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6555" w:leader="none"/>
        </w:tabs>
        <w:jc w:val="center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tbl>
      <w:tblPr>
        <w:tblW w:w="988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110"/>
      </w:tblGrid>
      <w:tr>
        <w:trPr/>
        <w:tc>
          <w:tcPr>
            <w:tcW w:w="5778" w:type="dxa"/>
            <w:tcBorders/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360"/>
              <w:ind w:left="340" w:right="0" w:hanging="0"/>
              <w:jc w:val="left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УТВЕРЖДАЮ: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340" w:right="0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eastAsia="Times New Roman" w:cs="Tahoma"/>
                <w:color w:val="auto"/>
                <w:kern w:val="2"/>
                <w:sz w:val="24"/>
                <w:szCs w:val="24"/>
                <w:lang w:val="ru-RU"/>
              </w:rPr>
              <w:t>ООО __________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340" w:right="0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  ___________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360"/>
              <w:ind w:left="340" w:right="0" w:hanging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«____»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____________</w:t>
            </w:r>
            <w:r>
              <w:rPr>
                <w:sz w:val="24"/>
                <w:szCs w:val="24"/>
                <w:lang w:val="ru-RU"/>
              </w:rPr>
              <w:t xml:space="preserve"> 2021 г.</w:t>
            </w:r>
          </w:p>
        </w:tc>
      </w:tr>
      <w:tr>
        <w:trPr/>
        <w:tc>
          <w:tcPr>
            <w:tcW w:w="5778" w:type="dxa"/>
            <w:tcBorders/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360"/>
              <w:ind w:left="340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360"/>
              <w:ind w:left="340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360"/>
              <w:ind w:left="340" w:right="0" w:hanging="0"/>
              <w:jc w:val="left"/>
              <w:rPr>
                <w:rFonts w:ascii="Times New Roman" w:hAnsi="Times New Roman" w:eastAsia="Times New Roman" w:cs="Tahoma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b w:val="false"/>
                <w:bCs w:val="false"/>
                <w:color w:val="auto"/>
                <w:kern w:val="2"/>
                <w:sz w:val="24"/>
                <w:szCs w:val="24"/>
                <w:lang w:val="ru-RU"/>
              </w:rPr>
              <w:t>Заведующий ИЛ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360"/>
              <w:ind w:left="340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_____________ ______________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360"/>
              <w:ind w:left="340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«____»</w:t>
            </w:r>
            <w:r>
              <w:rPr>
                <w:b w:val="false"/>
                <w:bCs w:val="false"/>
                <w:sz w:val="24"/>
                <w:szCs w:val="24"/>
                <w:u w:val="single"/>
                <w:lang w:val="ru-RU"/>
              </w:rPr>
              <w:t xml:space="preserve"> ____________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 2021 г.</w:t>
            </w:r>
          </w:p>
        </w:tc>
      </w:tr>
    </w:tbl>
    <w:p>
      <w:pPr>
        <w:pStyle w:val="Normal"/>
        <w:ind w:left="360" w:right="0" w:hanging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ind w:left="360" w:right="0" w:hanging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ind w:left="360" w:right="0" w:hanging="0"/>
        <w:rPr>
          <w:i/>
          <w:i/>
        </w:rPr>
      </w:pPr>
      <w:r>
        <w:rPr>
          <w:i/>
        </w:rPr>
      </w:r>
    </w:p>
    <w:p>
      <w:pPr>
        <w:pStyle w:val="Normal"/>
        <w:ind w:left="360" w:right="0" w:hanging="0"/>
        <w:rPr>
          <w:i/>
          <w:i/>
        </w:rPr>
      </w:pPr>
      <w:r>
        <w:rPr>
          <w:i/>
        </w:rPr>
      </w:r>
    </w:p>
    <w:p>
      <w:pPr>
        <w:pStyle w:val="Normal"/>
        <w:ind w:left="360" w:right="0" w:hanging="0"/>
        <w:rPr>
          <w:i/>
          <w:i/>
        </w:rPr>
      </w:pPr>
      <w:r>
        <w:rPr>
          <w:i/>
        </w:rPr>
      </w:r>
    </w:p>
    <w:p>
      <w:pPr>
        <w:pStyle w:val="Normal"/>
        <w:ind w:left="360" w:right="0" w:hanging="0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Normal"/>
        <w:ind w:left="360" w:right="0" w:firstLine="720"/>
        <w:jc w:val="center"/>
        <w:rPr/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zh-CN" w:bidi="ar-SA"/>
        </w:rPr>
        <w:t>ДОКУМЕНТИРОВАННАЯ</w:t>
      </w:r>
      <w:r>
        <w:rPr>
          <w:b/>
          <w:bCs/>
          <w:sz w:val="28"/>
          <w:szCs w:val="28"/>
        </w:rPr>
        <w:t xml:space="preserve"> ПРОЦЕДУРА</w:t>
      </w:r>
    </w:p>
    <w:p>
      <w:pPr>
        <w:pStyle w:val="Normal"/>
        <w:tabs>
          <w:tab w:val="clear" w:pos="720"/>
          <w:tab w:val="left" w:pos="3645" w:leader="none"/>
        </w:tabs>
        <w:ind w:left="36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36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Внедрение, Верификация, Валидация</w:t>
      </w:r>
    </w:p>
    <w:p>
      <w:pPr>
        <w:pStyle w:val="Normal"/>
        <w:ind w:left="360" w:right="0" w:hanging="0"/>
        <w:jc w:val="center"/>
        <w:rPr/>
      </w:pP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ДП</w:t>
      </w:r>
      <w:r>
        <w:rPr>
          <w:b/>
          <w:sz w:val="28"/>
          <w:szCs w:val="28"/>
        </w:rPr>
        <w:t xml:space="preserve"> 02-0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-01-20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21</w:t>
      </w:r>
    </w:p>
    <w:p>
      <w:pPr>
        <w:pStyle w:val="Normal"/>
        <w:tabs>
          <w:tab w:val="clear" w:pos="720"/>
          <w:tab w:val="left" w:pos="3645" w:leader="none"/>
        </w:tabs>
        <w:spacing w:lineRule="auto" w:line="360"/>
        <w:ind w:left="36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418" w:type="dxa"/>
        <w:jc w:val="left"/>
        <w:tblInd w:w="33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5"/>
        <w:gridCol w:w="3127"/>
        <w:gridCol w:w="3166"/>
      </w:tblGrid>
      <w:tr>
        <w:trPr>
          <w:trHeight w:val="285" w:hRule="atLeast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36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>
        <w:trPr>
          <w:trHeight w:val="271" w:hRule="atLeast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Разработал: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36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71" w:type="dxa"/>
        <w:jc w:val="left"/>
        <w:tblInd w:w="37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9"/>
        <w:gridCol w:w="4531"/>
      </w:tblGrid>
      <w:tr>
        <w:trPr>
          <w:trHeight w:val="288" w:hRule="atLeast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6300" w:leader="none"/>
              </w:tabs>
              <w:ind w:left="0" w:right="0" w:firstLine="32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6300" w:leader="none"/>
              </w:tabs>
              <w:snapToGrid w:val="false"/>
              <w:ind w:left="360" w:righ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04" w:hRule="atLeast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6300" w:leader="none"/>
              </w:tabs>
              <w:ind w:left="0" w:right="0" w:firstLine="32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пересмотра </w:t>
            </w:r>
            <w:r>
              <w:rPr>
                <w:b/>
                <w:sz w:val="24"/>
                <w:szCs w:val="24"/>
                <w:lang w:val="ru-RU"/>
              </w:rPr>
              <w:t>и отмены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6300" w:leader="none"/>
              </w:tabs>
              <w:snapToGrid w:val="false"/>
              <w:ind w:left="360" w:right="0" w:hanging="3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6555" w:leader="none"/>
        </w:tabs>
        <w:ind w:left="360" w:right="0" w:hang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  <w:r>
        <w:br w:type="page"/>
      </w:r>
    </w:p>
    <w:p>
      <w:pPr>
        <w:pStyle w:val="Normal"/>
        <w:ind w:left="360" w:right="0" w:hanging="0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"/>
        <w:ind w:left="360" w:right="0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</w:t>
      </w:r>
    </w:p>
    <w:p>
      <w:pPr>
        <w:pStyle w:val="Normal"/>
        <w:spacing w:lineRule="auto" w:line="276"/>
        <w:ind w:left="360" w:righ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3"/>
            <w:rPr/>
          </w:pPr>
          <w:r>
            <w:fldChar w:fldCharType="begin"/>
          </w:r>
          <w:r>
            <w:rPr/>
            <w:instrText> TOC \f \o "1-1" </w:instrText>
          </w:r>
          <w:r>
            <w:rPr/>
            <w:fldChar w:fldCharType="separate"/>
          </w:r>
          <w:r>
            <w:rPr/>
            <w:t>1. Общие положения.</w:t>
            <w:tab/>
          </w:r>
          <w:hyperlink w:anchor="__RefHeading___Toc1871_2131331795">
            <w:r>
              <w:rPr/>
              <w:t>3</w:t>
            </w:r>
          </w:hyperlink>
        </w:p>
        <w:p>
          <w:pPr>
            <w:pStyle w:val="13"/>
            <w:rPr/>
          </w:pPr>
          <w:r>
            <w:rPr/>
            <w:t>2. Применение и ответственность</w:t>
            <w:tab/>
          </w:r>
          <w:hyperlink w:anchor="__RefHeading___Toc1873_2131331795">
            <w:r>
              <w:rPr/>
              <w:t>3</w:t>
            </w:r>
          </w:hyperlink>
        </w:p>
        <w:p>
          <w:pPr>
            <w:pStyle w:val="13"/>
            <w:rPr/>
          </w:pPr>
          <w:r>
            <w:rPr/>
            <w:t>3. Внедрение</w:t>
            <w:tab/>
          </w:r>
          <w:hyperlink w:anchor="__RefHeading___Toc1181_1666948493">
            <w:r>
              <w:rPr/>
              <w:t>3</w:t>
            </w:r>
          </w:hyperlink>
        </w:p>
        <w:p>
          <w:pPr>
            <w:pStyle w:val="13"/>
            <w:rPr/>
          </w:pPr>
          <w:r>
            <w:rPr/>
            <w:t>4. Оценка пригодности МИ (валидация и верификация).</w:t>
            <w:tab/>
          </w:r>
          <w:hyperlink w:anchor="__RefHeading___Toc50057_1390715349">
            <w:r>
              <w:rPr/>
              <w:t>5</w:t>
            </w:r>
          </w:hyperlink>
        </w:p>
        <w:p>
          <w:pPr>
            <w:pStyle w:val="13"/>
            <w:rPr/>
          </w:pPr>
          <w:r>
            <w:rPr/>
            <w:t>5. Участие в МСИ</w:t>
            <w:tab/>
          </w:r>
          <w:hyperlink w:anchor="__RefHeading___Toc40468_1511068325">
            <w:r>
              <w:rPr/>
              <w:t>9</w:t>
            </w:r>
          </w:hyperlink>
        </w:p>
        <w:p>
          <w:pPr>
            <w:pStyle w:val="13"/>
            <w:rPr/>
          </w:pPr>
          <w:r>
            <w:rPr/>
            <w:t>6. Внутренний контроль качества испытаний.</w:t>
            <w:tab/>
          </w:r>
          <w:hyperlink w:anchor="__RefHeading___Toc50059_1390715349">
            <w:r>
              <w:rPr/>
              <w:t>9</w:t>
            </w:r>
          </w:hyperlink>
        </w:p>
        <w:p>
          <w:pPr>
            <w:pStyle w:val="13"/>
            <w:rPr/>
          </w:pPr>
          <w:r>
            <w:rPr/>
            <w:t>7. Учет результатов внутреннего контроля и МСИ</w:t>
            <w:tab/>
          </w:r>
          <w:hyperlink w:anchor="__RefHeading___Toc50061_1390715349">
            <w:r>
              <w:rPr/>
              <w:t>10</w:t>
            </w:r>
          </w:hyperlink>
        </w:p>
        <w:p>
          <w:pPr>
            <w:pStyle w:val="13"/>
            <w:rPr/>
          </w:pPr>
          <w:r>
            <w:rPr/>
            <w:t>8. Заполнение карт отчета внутреннего контроля и карт Шухарта</w:t>
            <w:tab/>
          </w:r>
          <w:hyperlink w:anchor="__RefHeading___Toc14672_1178205293">
            <w:r>
              <w:rPr/>
              <w:t>11</w:t>
            </w:r>
          </w:hyperlink>
        </w:p>
        <w:p>
          <w:pPr>
            <w:pStyle w:val="13"/>
            <w:rPr/>
          </w:pPr>
          <w:r>
            <w:rPr/>
            <w:t>9. Периодическая верификация</w:t>
            <w:tab/>
          </w:r>
          <w:hyperlink w:anchor="__RefHeading___Toc229035_1611272957">
            <w:r>
              <w:rPr/>
              <w:t>11</w:t>
            </w:r>
          </w:hyperlink>
        </w:p>
        <w:p>
          <w:pPr>
            <w:pStyle w:val="13"/>
            <w:rPr/>
          </w:pPr>
          <w:r>
            <w:rPr/>
            <w:t>10. Валидация расчетов в программах электронных таблиц и других.</w:t>
            <w:tab/>
          </w:r>
          <w:hyperlink w:anchor="__RefHeading___Toc229035_16112729571">
            <w:r>
              <w:rPr/>
              <w:t>11</w:t>
            </w:r>
          </w:hyperlink>
          <w:r>
            <w:rPr/>
            <w:fldChar w:fldCharType="end"/>
          </w:r>
        </w:p>
      </w:sdtContent>
    </w:sdt>
    <w:p>
      <w:pPr>
        <w:pStyle w:val="Normal"/>
        <w:spacing w:lineRule="auto" w:line="276"/>
        <w:ind w:left="360" w:righ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br w:type="page"/>
      </w:r>
    </w:p>
    <w:p>
      <w:pPr>
        <w:pStyle w:val="Style39"/>
        <w:numPr>
          <w:ilvl w:val="0"/>
          <w:numId w:val="2"/>
        </w:numPr>
        <w:ind w:left="0" w:right="0" w:hanging="0"/>
        <w:jc w:val="center"/>
        <w:rPr>
          <w:color w:val="000000"/>
        </w:rPr>
      </w:pPr>
      <w:bookmarkStart w:id="0" w:name="__RefHeading___Toc1871_2131331795"/>
      <w:bookmarkEnd w:id="0"/>
      <w:r>
        <w:rPr>
          <w:b/>
          <w:bCs/>
          <w:color w:val="000000"/>
          <w:spacing w:val="-10"/>
          <w:sz w:val="24"/>
          <w:szCs w:val="24"/>
        </w:rPr>
        <w:t>Общие положения</w:t>
      </w:r>
      <w:r>
        <w:rPr>
          <w:b/>
          <w:bCs/>
          <w:color w:val="000000"/>
          <w:sz w:val="24"/>
          <w:szCs w:val="24"/>
        </w:rPr>
        <w:t>.</w:t>
      </w:r>
    </w:p>
    <w:p>
      <w:pPr>
        <w:pStyle w:val="Style40"/>
        <w:numPr>
          <w:ilvl w:val="1"/>
          <w:numId w:val="2"/>
        </w:numPr>
        <w:rPr/>
      </w:pPr>
      <w:r>
        <w:rPr>
          <w:spacing w:val="6"/>
          <w:sz w:val="24"/>
          <w:szCs w:val="24"/>
          <w:lang w:val="ru-RU"/>
        </w:rPr>
        <w:t xml:space="preserve">Определения, сокращения и ссылки приводятся в соответствии с Руководством по качеству (далее - РК) </w:t>
      </w:r>
      <w:r>
        <w:rPr>
          <w:rFonts w:eastAsia="Times New Roman" w:cs="Times New Roman"/>
          <w:color w:val="auto"/>
          <w:spacing w:val="6"/>
          <w:sz w:val="24"/>
          <w:szCs w:val="24"/>
          <w:lang w:val="ru-RU" w:eastAsia="zh-CN" w:bidi="ar-SA"/>
        </w:rPr>
        <w:t xml:space="preserve">Испытательной лаборатории ООО __________ </w:t>
      </w:r>
      <w:r>
        <w:rPr>
          <w:spacing w:val="6"/>
          <w:sz w:val="24"/>
          <w:szCs w:val="24"/>
          <w:lang w:val="ru-RU"/>
        </w:rPr>
        <w:t xml:space="preserve">(далее - </w:t>
      </w:r>
      <w:r>
        <w:rPr>
          <w:rFonts w:eastAsia="Times New Roman" w:cs="Times New Roman"/>
          <w:color w:val="auto"/>
          <w:spacing w:val="6"/>
          <w:sz w:val="24"/>
          <w:szCs w:val="24"/>
          <w:lang w:val="ru-RU" w:eastAsia="zh-CN" w:bidi="ar-SA"/>
        </w:rPr>
        <w:t>ИЛ</w:t>
      </w:r>
      <w:r>
        <w:rPr>
          <w:spacing w:val="6"/>
          <w:sz w:val="24"/>
          <w:szCs w:val="24"/>
          <w:lang w:val="ru-RU"/>
        </w:rPr>
        <w:t>)</w:t>
      </w:r>
      <w:r>
        <w:rPr>
          <w:spacing w:val="-2"/>
          <w:sz w:val="24"/>
          <w:szCs w:val="24"/>
          <w:lang w:val="ru-RU"/>
        </w:rPr>
        <w:t>.</w:t>
      </w:r>
    </w:p>
    <w:p>
      <w:pPr>
        <w:pStyle w:val="Style40"/>
        <w:numPr>
          <w:ilvl w:val="1"/>
          <w:numId w:val="2"/>
        </w:numPr>
        <w:rPr/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оя</w:t>
      </w:r>
      <w:r>
        <w:rPr>
          <w:spacing w:val="-1"/>
          <w:sz w:val="24"/>
          <w:szCs w:val="24"/>
        </w:rPr>
        <w:t>щи</w:t>
      </w:r>
      <w:r>
        <w:rPr>
          <w:sz w:val="24"/>
          <w:szCs w:val="24"/>
        </w:rPr>
        <w:t>й</w:t>
      </w:r>
      <w:r>
        <w:rPr>
          <w:spacing w:val="17"/>
          <w:sz w:val="24"/>
          <w:szCs w:val="24"/>
        </w:rPr>
        <w:t xml:space="preserve"> ДП 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рабо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учетом требований </w:t>
      </w:r>
      <w:r>
        <w:rPr>
          <w:spacing w:val="3"/>
          <w:sz w:val="24"/>
          <w:szCs w:val="24"/>
          <w:lang w:val="ru-RU"/>
        </w:rPr>
        <w:t xml:space="preserve">ГОСТ ISO/IEC 17025-2019 и </w:t>
      </w:r>
      <w:r>
        <w:rPr>
          <w:spacing w:val="3"/>
          <w:sz w:val="24"/>
          <w:szCs w:val="24"/>
          <w:shd w:fill="auto" w:val="clear"/>
          <w:lang w:val="ru-RU"/>
        </w:rPr>
        <w:t>Критериев аккредитации.</w:t>
      </w:r>
    </w:p>
    <w:p>
      <w:pPr>
        <w:pStyle w:val="Style40"/>
        <w:numPr>
          <w:ilvl w:val="1"/>
          <w:numId w:val="2"/>
        </w:numPr>
        <w:spacing w:lineRule="auto" w:line="276"/>
        <w:rPr>
          <w:color w:val="000000"/>
        </w:rPr>
      </w:pPr>
      <w:r>
        <w:rPr>
          <w:color w:val="000000"/>
          <w:spacing w:val="6"/>
          <w:sz w:val="24"/>
          <w:szCs w:val="24"/>
          <w:lang w:val="ru-RU"/>
        </w:rPr>
        <w:t>ДП</w:t>
      </w:r>
      <w:r>
        <w:rPr>
          <w:color w:val="000000"/>
          <w:spacing w:val="19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>рас</w:t>
      </w:r>
      <w:r>
        <w:rPr>
          <w:color w:val="000000"/>
          <w:spacing w:val="-1"/>
          <w:sz w:val="24"/>
          <w:szCs w:val="24"/>
          <w:lang w:val="ru-RU"/>
        </w:rPr>
        <w:t>п</w:t>
      </w:r>
      <w:r>
        <w:rPr>
          <w:color w:val="000000"/>
          <w:spacing w:val="-2"/>
          <w:sz w:val="24"/>
          <w:szCs w:val="24"/>
          <w:lang w:val="ru-RU"/>
        </w:rPr>
        <w:t>рос</w:t>
      </w:r>
      <w:r>
        <w:rPr>
          <w:color w:val="000000"/>
          <w:spacing w:val="-1"/>
          <w:sz w:val="24"/>
          <w:szCs w:val="24"/>
          <w:lang w:val="ru-RU"/>
        </w:rPr>
        <w:t>т</w:t>
      </w:r>
      <w:r>
        <w:rPr>
          <w:color w:val="000000"/>
          <w:spacing w:val="2"/>
          <w:sz w:val="24"/>
          <w:szCs w:val="24"/>
          <w:lang w:val="ru-RU"/>
        </w:rPr>
        <w:t>р</w:t>
      </w:r>
      <w:r>
        <w:rPr>
          <w:color w:val="000000"/>
          <w:spacing w:val="-2"/>
          <w:sz w:val="24"/>
          <w:szCs w:val="24"/>
          <w:lang w:val="ru-RU"/>
        </w:rPr>
        <w:t>а</w:t>
      </w:r>
      <w:r>
        <w:rPr>
          <w:color w:val="000000"/>
          <w:spacing w:val="-1"/>
          <w:sz w:val="24"/>
          <w:szCs w:val="24"/>
          <w:lang w:val="ru-RU"/>
        </w:rPr>
        <w:t>н</w:t>
      </w:r>
      <w:r>
        <w:rPr>
          <w:color w:val="000000"/>
          <w:spacing w:val="-2"/>
          <w:sz w:val="24"/>
          <w:szCs w:val="24"/>
          <w:lang w:val="ru-RU"/>
        </w:rPr>
        <w:t>я</w:t>
      </w:r>
      <w:r>
        <w:rPr>
          <w:color w:val="000000"/>
          <w:spacing w:val="1"/>
          <w:sz w:val="24"/>
          <w:szCs w:val="24"/>
          <w:lang w:val="ru-RU"/>
        </w:rPr>
        <w:t>е</w:t>
      </w:r>
      <w:r>
        <w:rPr>
          <w:color w:val="000000"/>
          <w:spacing w:val="-1"/>
          <w:sz w:val="24"/>
          <w:szCs w:val="24"/>
          <w:lang w:val="ru-RU"/>
        </w:rPr>
        <w:t>т</w:t>
      </w:r>
      <w:r>
        <w:rPr>
          <w:color w:val="000000"/>
          <w:spacing w:val="-2"/>
          <w:sz w:val="24"/>
          <w:szCs w:val="24"/>
          <w:lang w:val="ru-RU"/>
        </w:rPr>
        <w:t>ся на всю деятельность</w:t>
      </w:r>
      <w:r>
        <w:rPr>
          <w:color w:val="000000"/>
          <w:spacing w:val="19"/>
          <w:sz w:val="24"/>
          <w:szCs w:val="24"/>
          <w:lang w:val="ru-RU"/>
        </w:rPr>
        <w:t xml:space="preserve"> ИЛ</w:t>
      </w:r>
      <w:r>
        <w:rPr>
          <w:color w:val="000000"/>
          <w:spacing w:val="-2"/>
          <w:sz w:val="24"/>
          <w:szCs w:val="24"/>
          <w:lang w:val="ru-RU"/>
        </w:rPr>
        <w:t>.</w:t>
      </w:r>
    </w:p>
    <w:p>
      <w:pPr>
        <w:pStyle w:val="Style40"/>
        <w:numPr>
          <w:ilvl w:val="1"/>
          <w:numId w:val="2"/>
        </w:numPr>
        <w:spacing w:lineRule="auto" w:line="276"/>
        <w:rPr/>
      </w:pP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оя</w:t>
      </w:r>
      <w:r>
        <w:rPr>
          <w:color w:val="000000"/>
          <w:spacing w:val="-1"/>
          <w:sz w:val="24"/>
          <w:szCs w:val="24"/>
        </w:rPr>
        <w:t>щ</w:t>
      </w:r>
      <w:r>
        <w:rPr>
          <w:rFonts w:eastAsia="Times New Roman" w:cs="Times New Roman"/>
          <w:color w:val="000000"/>
          <w:spacing w:val="-1"/>
          <w:sz w:val="24"/>
          <w:szCs w:val="24"/>
          <w:lang w:val="ru-RU" w:eastAsia="zh-CN" w:bidi="ar-SA"/>
        </w:rPr>
        <w:t xml:space="preserve">ая процедура </w:t>
      </w:r>
      <w:r>
        <w:rPr>
          <w:color w:val="000000"/>
          <w:sz w:val="24"/>
          <w:szCs w:val="24"/>
        </w:rPr>
        <w:t>устанавливает правила внедрения, верификации,</w:t>
      </w:r>
      <w:r>
        <w:rPr>
          <w:color w:val="000000"/>
          <w:sz w:val="24"/>
          <w:szCs w:val="24"/>
          <w:lang w:val="ru-RU"/>
        </w:rPr>
        <w:t xml:space="preserve"> контроля качества выполнения испытаний (измерений) и</w:t>
      </w:r>
      <w:r>
        <w:rPr>
          <w:color w:val="000000"/>
          <w:spacing w:val="-2"/>
          <w:sz w:val="24"/>
          <w:szCs w:val="24"/>
        </w:rPr>
        <w:t xml:space="preserve"> вводится в дополнение к РК.</w:t>
      </w:r>
    </w:p>
    <w:p>
      <w:pPr>
        <w:pStyle w:val="Style40"/>
        <w:numPr>
          <w:ilvl w:val="1"/>
          <w:numId w:val="2"/>
        </w:numPr>
        <w:spacing w:lineRule="auto" w:line="276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Целью данной процедуры является обеспечение правильности использования методик испытаний и получения достоверных результатов испытаний.</w:t>
      </w:r>
    </w:p>
    <w:p>
      <w:pPr>
        <w:pStyle w:val="Normal"/>
        <w:ind w:left="36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39"/>
        <w:numPr>
          <w:ilvl w:val="0"/>
          <w:numId w:val="2"/>
        </w:numPr>
        <w:ind w:left="0" w:right="0" w:hanging="0"/>
        <w:rPr>
          <w:color w:val="000000"/>
        </w:rPr>
      </w:pPr>
      <w:bookmarkStart w:id="1" w:name="__RefHeading___Toc1873_2131331795"/>
      <w:bookmarkEnd w:id="1"/>
      <w:r>
        <w:rPr>
          <w:color w:val="000000"/>
        </w:rPr>
        <w:t>Применение и ответственность</w:t>
      </w:r>
    </w:p>
    <w:p>
      <w:pPr>
        <w:pStyle w:val="Style40"/>
        <w:numPr>
          <w:ilvl w:val="1"/>
          <w:numId w:val="2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Данная процедура является обязательной для всех сотрудников ИЛ и распространяется на все места осуществления деятельности ИЛ, включая места проведения временных работ.</w:t>
      </w:r>
    </w:p>
    <w:p>
      <w:pPr>
        <w:pStyle w:val="Style40"/>
        <w:numPr>
          <w:ilvl w:val="1"/>
          <w:numId w:val="2"/>
        </w:numPr>
        <w:spacing w:lineRule="auto" w:line="276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Менеджер по качеству отвечает за  за внедрение данной процедуры.</w:t>
      </w:r>
    </w:p>
    <w:p>
      <w:pPr>
        <w:pStyle w:val="Style40"/>
        <w:numPr>
          <w:ilvl w:val="1"/>
          <w:numId w:val="2"/>
        </w:numPr>
        <w:spacing w:lineRule="auto" w:line="276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Ответственность за не выполнение требований данной процедуры несут заведующий ИЛ.</w:t>
      </w:r>
    </w:p>
    <w:p>
      <w:pPr>
        <w:pStyle w:val="Style40"/>
        <w:numPr>
          <w:ilvl w:val="1"/>
          <w:numId w:val="2"/>
        </w:numPr>
        <w:spacing w:lineRule="auto" w:line="276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При необходимости освоения новой для ИЛ методики проведения испытаний (измерений) проводится внедрение.</w:t>
      </w:r>
    </w:p>
    <w:p>
      <w:pPr>
        <w:pStyle w:val="Style40"/>
        <w:numPr>
          <w:ilvl w:val="1"/>
          <w:numId w:val="2"/>
        </w:numPr>
        <w:spacing w:lineRule="auto" w:line="276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При необходимости оценки пригодности при расширениях и модификаций стандартных методик, методик, разработанных лабораторией, проводится валидация/верификация методик.</w:t>
      </w:r>
    </w:p>
    <w:p>
      <w:pPr>
        <w:pStyle w:val="Style40"/>
        <w:numPr>
          <w:ilvl w:val="1"/>
          <w:numId w:val="2"/>
        </w:numPr>
        <w:spacing w:lineRule="auto" w:line="276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Если методика разрабатывается или модифицируется для проведения измерений в сфере государственного регулирования, методика аттестуется в аккредитованной в установленном порядке организации (учреждении).</w:t>
      </w:r>
    </w:p>
    <w:p>
      <w:pPr>
        <w:pStyle w:val="Style40"/>
        <w:numPr>
          <w:ilvl w:val="0"/>
          <w:numId w:val="0"/>
        </w:numPr>
        <w:ind w:left="567" w:right="0" w:hanging="0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Style39"/>
        <w:numPr>
          <w:ilvl w:val="0"/>
          <w:numId w:val="2"/>
        </w:numPr>
        <w:rPr>
          <w:color w:val="000000"/>
          <w:lang w:val="ru-RU"/>
        </w:rPr>
      </w:pPr>
      <w:bookmarkStart w:id="2" w:name="__RefHeading___Toc1181_1666948493"/>
      <w:bookmarkEnd w:id="2"/>
      <w:r>
        <w:rPr>
          <w:color w:val="000000"/>
          <w:lang w:val="ru-RU"/>
        </w:rPr>
        <w:t>Внедрение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color w:val="000000"/>
          <w:sz w:val="24"/>
          <w:szCs w:val="24"/>
          <w:shd w:fill="auto" w:val="clear"/>
        </w:rPr>
        <w:t xml:space="preserve">ИЛ осуществляет проведение работ, связанных с расширением перечня объектов или показателей в области аккредитации, освоением и внедрением новых методов или средств измерений в соответствии 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val="ru-RU" w:eastAsia="zh-CN" w:bidi="ar-SA"/>
        </w:rPr>
        <w:t>приказами и распоряжениями директора, по заявкам заказчиков и т.д.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При внедрении новых методов испытаний лаборатория проводит:</w:t>
      </w:r>
    </w:p>
    <w:p>
      <w:pPr>
        <w:pStyle w:val="BodyTextIndent3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наличия необходимых СИ, испытательного и вспомогательного оборудования, СО, расходных материалов и приобретение недостающих ресурсов;</w:t>
      </w:r>
    </w:p>
    <w:p>
      <w:pPr>
        <w:pStyle w:val="BodyTextIndent3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новой методике сотрудников ИЛ;</w:t>
      </w:r>
    </w:p>
    <w:p>
      <w:pPr>
        <w:pStyle w:val="BodyTextIndent3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соблюдения условий окружающей среды;</w:t>
      </w:r>
    </w:p>
    <w:p>
      <w:pPr>
        <w:pStyle w:val="Normal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установку и поверку (или калибровку) средств измерений, аттестацию испытательного оборудования;</w:t>
      </w:r>
    </w:p>
    <w:p>
      <w:pPr>
        <w:pStyle w:val="Normal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установку и проверку вспомогательного оборудования;</w:t>
      </w:r>
    </w:p>
    <w:p>
      <w:pPr>
        <w:pStyle w:val="BodyTextIndent3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приготовление реактивов, аттестованных смесей;</w:t>
      </w:r>
    </w:p>
    <w:p>
      <w:pPr>
        <w:pStyle w:val="BodyTextIndent3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построение градуировочных графиков, оценку их соответствия выбранному виду зависимости (при необходимости);</w:t>
      </w:r>
    </w:p>
    <w:p>
      <w:pPr>
        <w:pStyle w:val="BodyTextIndent3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осуществление методики выполнения измерений с проверкой повторяемости или внутрилабораторной прецизионности (при необходимости, если такая процедура доступна);</w:t>
      </w:r>
    </w:p>
    <w:p>
      <w:pPr>
        <w:pStyle w:val="BodyTextIndent3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проверку подконтрольности выполнения испытаний (измерений) по методике;</w:t>
      </w:r>
    </w:p>
    <w:p>
      <w:pPr>
        <w:pStyle w:val="Normal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документальное оформление внедренных работ (протокола внедрения);</w:t>
      </w:r>
    </w:p>
    <w:p>
      <w:pPr>
        <w:pStyle w:val="Normal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подача заявки в орган по аккредитации на аккредитацию в дополнительной области в установленном порядке.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Заведующим ИЛ даются распоряжения на внедрение новых методик, а заведующий лабораторией руководит их внедрением в лаборатории.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Перед внедрением подготавливается проверочный лист (Приложение 1) и программа внедрения (Приложение 2).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В проверочном листе указываются все требуемые и имеющиеся в наличии оборудование (СИ, ИО, ВО), реактивы, материалы, стандартные образцы, с сопоставлением требуемых технических характеристик с техническими характеристиками имеющего в наличии СИ, ИО, ВО, реактивов, материалов и СО.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В программе внедрения устанавливаются методы контроля качества результатов испытания в соответствии с доступными и применимыми вариантами:</w:t>
      </w:r>
    </w:p>
    <w:p>
      <w:pPr>
        <w:pStyle w:val="Normal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 xml:space="preserve">Методом оперативного и повторного контроля неколичественных показателей;                                                                                                             </w:t>
      </w:r>
    </w:p>
    <w:p>
      <w:pPr>
        <w:pStyle w:val="Normal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 xml:space="preserve">Методом контроля повторяемости или/и воспроизводимости (Р 50.2.060);                                                                                                                          </w:t>
      </w:r>
    </w:p>
    <w:p>
      <w:pPr>
        <w:pStyle w:val="Normal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Методом контроля достоверности в межлабораторных сличительных испытаниях;</w:t>
      </w:r>
    </w:p>
    <w:p>
      <w:pPr>
        <w:pStyle w:val="Normal"/>
        <w:widowControl/>
        <w:numPr>
          <w:ilvl w:val="3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 xml:space="preserve">Методом проверки подконтрольности процедуры анализа и контроля исполнителей       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В соответствии с программой внедрения проводятся необходимые прове</w:t>
      </w:r>
      <w:r>
        <w:rPr>
          <w:color w:val="000000"/>
          <w:sz w:val="24"/>
          <w:szCs w:val="24"/>
          <w:shd w:fill="auto" w:val="clear"/>
          <w:lang w:val="ru-RU"/>
        </w:rPr>
        <w:t>рки и испытания.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Процедуру проверки приемлемости результатов единичных анализов, получаемых в условиях повторяемости, осуществляют в соответствии с требованиями методики, если она предусматривает проведение параллельных определений для получения результата анализа. Для проверки в условиях повторяемости используют не менее 16 измерений, если методика предусматривает два параллельных измерения. Если методика не предусматривает параллельные испытания или их невозможно провести в разумные сроки, то проводятся повторные и параллельные испытания для расчетов внутрилабораторной прецизионности, которую сравнивают со значением воспроизводимости в методике умноженной на 0,84 в соответствии с  </w:t>
      </w:r>
      <w:r>
        <w:rPr>
          <w:color w:val="000000"/>
          <w:sz w:val="24"/>
          <w:szCs w:val="24"/>
          <w:shd w:fill="auto" w:val="clear"/>
        </w:rPr>
        <w:t>Р 50.2.060.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Проверку проводит исполнитель путем оценки соответствия расхождения результатов параллельных определений пределу повторяемости с регистрацией в рабочем журнале. При этом количество дополнительных определений при превышении предела повторяемости установленным требованиям определяют по таблице, приведенной в инструк</w:t>
      </w:r>
      <w:r>
        <w:rPr>
          <w:color w:val="000000"/>
          <w:sz w:val="24"/>
          <w:szCs w:val="24"/>
          <w:shd w:fill="auto" w:val="clear"/>
        </w:rPr>
        <w:t>ции. Результаты и расчеты повторяемости и/или внутрилабораторной прецизионности вносят в отчет (Приложение 3).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Для не количественных методик проводят оперативный контроль качества испытаний, проверку подконтрольности выполнения испытаний (контроля исполнителя), повторные или параллельные испытания двумя или более сотрудниками, либо ИЛ участвует в межлабораторном сличении или проверке квалификации. Результаты вносят в отчет (Приложение 3).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В случае отсутствия в методике испытаний, предполагающей количественную характеристику объекта, показателей повторяемости, воспроизводимости, диапазона определения, неопределенности и других, проводят валидацию методики (если это применимо).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Отклонения от регламентированных методиками испытаний процедур не допускаются.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При внедрении методики комиссия из Заведующего ИЛ и лиц, проводящих оценку правильности проведения испытаний, проверяет отчеты по внедрению. В отчетах необходимо заполнять информацию только по используемому методу контроля качества, остальные надо убирать.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 xml:space="preserve">После проверки отчета комиссия заполняет протокол внедрения, который утверждается </w:t>
      </w:r>
      <w:r>
        <w:rPr>
          <w:color w:val="000000"/>
          <w:sz w:val="24"/>
          <w:szCs w:val="24"/>
          <w:shd w:fill="FFFFFF" w:val="clear"/>
        </w:rPr>
        <w:t>заведующим ИЛ (Приложение 4). Фактически установленные значения показателей качества результатов испытаний регистрируются в протоколе внедрения.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В случае отсутствия стандартизированных (внешних) методик ИЛ работает с внутренними методиками, утвержденными директором, прошедшими рецензирование и аттестацию (при необходимости).</w:t>
      </w:r>
    </w:p>
    <w:p>
      <w:pPr>
        <w:pStyle w:val="Style40"/>
        <w:widowControl/>
        <w:numPr>
          <w:ilvl w:val="1"/>
          <w:numId w:val="2"/>
        </w:numPr>
        <w:suppressAutoHyphens w:val="true"/>
        <w:bidi w:val="0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С целью контроля выполнения методик, внедренных в практику работы ИЛ, используют периодическую верификацию и внутренний контроль.</w:t>
      </w:r>
    </w:p>
    <w:p>
      <w:pPr>
        <w:pStyle w:val="Style39"/>
        <w:numPr>
          <w:ilvl w:val="0"/>
          <w:numId w:val="2"/>
        </w:numPr>
        <w:rPr>
          <w:color w:val="000000"/>
        </w:rPr>
      </w:pPr>
      <w:bookmarkStart w:id="3" w:name="__RefHeading___Toc50057_1390715349"/>
      <w:bookmarkEnd w:id="3"/>
      <w:r>
        <w:rPr>
          <w:color w:val="000000"/>
          <w:sz w:val="24"/>
          <w:szCs w:val="24"/>
        </w:rPr>
        <w:t>Оценка пригодности МИ (в</w:t>
      </w:r>
      <w:r>
        <w:rPr>
          <w:color w:val="000000"/>
        </w:rPr>
        <w:t>алидация и верификация).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z w:val="24"/>
          <w:szCs w:val="24"/>
        </w:rPr>
        <w:t>алидация/верификация методик испытаний является необходимой процедурой подтверждения пригодности методов измерений и расчетов требуемым количественным характеристикам: показателям неопределенности, повторяемости, прецизионности, пределу обнаружения, пределу количественного определения, диапазону измерений. Валидация проводится для методик, количественный результат которых зависит от сложных расчетов и построения градуировочных графиков. Методики испытаний, количественный результат которых получается методом прямых измерений и расчета валидировать необязательно, достаточно внутреннего контроля.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Валидация методики — подтверждение пригодности методики для целей её применения.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Верификация методики — подтверждение того, что реализуемая в ИЛ методика. соответствует установленным требованиям.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Оценку пригодности методик утверждает заведующий ИЛ </w:t>
      </w:r>
      <w:r>
        <w:rPr>
          <w:color w:val="000000"/>
          <w:sz w:val="24"/>
          <w:szCs w:val="24"/>
          <w:shd w:fill="auto" w:val="clear"/>
        </w:rPr>
        <w:t>в форме плана валидации/верификации с указанием методики, показателя, матриц, ответственных исполнителей, вида контроля, сроков выполнения (</w:t>
      </w:r>
      <w:r>
        <w:rPr>
          <w:color w:val="000000"/>
          <w:sz w:val="24"/>
          <w:szCs w:val="24"/>
          <w:shd w:fill="auto" w:val="clear"/>
          <w:lang w:val="ru-RU"/>
        </w:rPr>
        <w:t>П</w:t>
      </w:r>
      <w:r>
        <w:rPr>
          <w:color w:val="000000"/>
          <w:sz w:val="24"/>
          <w:szCs w:val="24"/>
          <w:shd w:fill="auto" w:val="clear"/>
        </w:rPr>
        <w:t>риложение 9).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План валидации/верификации доводится до всех ответственных исполнителей в течение трех рабочих дней с даты утверждения заведующим ИЛ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С целью подтверждения соответствия выполняемой в лаборатории работы требованиям НД на метод испытаний проводится периодическая верификация. Периодическая верификация планируется заведующим ИЛ и проводится назначенными им ответственными лицами в соответствии с ежегодным планом (Приложение 9).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Методики испытаний, которые планируется верифицировать в обязательном порядке включаются в график внутреннего лабораторного контроля качества результатов испытаний либо используют процедуру оперативного контроля.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отсутствии проб для параллельного или повторного контроля используют подготовленные пробы с добавкой или стандартные образцы.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целей валидации/верификации методик заполняется Проверочный лис</w:t>
      </w:r>
      <w:r>
        <w:rPr>
          <w:color w:val="000000"/>
          <w:sz w:val="24"/>
          <w:szCs w:val="24"/>
          <w:shd w:fill="auto" w:val="clear"/>
        </w:rPr>
        <w:t>т (Приложение 1).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К протоколу валидации прилагаются расчеты неопределенности, повторяемости и/или воспроизводимости, пределов обнаружения и количественного определения (Приложение 6 и 7).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 xml:space="preserve">Для целей верификации методики используют сравнение рассчитанных значений повторяемости и/или воспроизводимости с оценками повторяемости и воспроизводимости, полученными при аттестации (или валидации) методики и заполняется отчет (приложение 7) </w:t>
      </w:r>
      <w:r>
        <w:rPr>
          <w:color w:val="000000"/>
          <w:sz w:val="24"/>
          <w:szCs w:val="24"/>
          <w:shd w:fill="auto" w:val="clear"/>
          <w:lang w:val="ru-RU"/>
        </w:rPr>
        <w:t>или карта Шухарта, заполненная по данным за этот период</w:t>
      </w:r>
      <w:r>
        <w:rPr>
          <w:color w:val="000000"/>
          <w:sz w:val="24"/>
          <w:szCs w:val="24"/>
          <w:shd w:fill="auto" w:val="clear"/>
        </w:rPr>
        <w:t>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проведении верификации по результатам оперативного контроля заполняется отчет </w:t>
      </w:r>
      <w:r>
        <w:rPr>
          <w:color w:val="000000"/>
          <w:sz w:val="24"/>
          <w:szCs w:val="24"/>
          <w:shd w:fill="auto" w:val="clear"/>
        </w:rPr>
        <w:t>по приложению 11.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окончанию процедуры валидации/верификации заполняется протокол валидации/верификации, который утверждает заведующий ИЛ</w:t>
      </w:r>
      <w:r>
        <w:rPr>
          <w:color w:val="000000"/>
          <w:sz w:val="24"/>
          <w:szCs w:val="24"/>
          <w:shd w:fill="auto" w:val="clear"/>
        </w:rPr>
        <w:t xml:space="preserve"> (Приложение 10).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Оценка пригодности методики (валидация/верификация) предусматривает процедуру подтверждения соответствия погрешности (неопределенности) результатов испытаний при реализации в лаборатории конкретной методики требованиям документа на методику испытаний, или определение достигаемой неопределенности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в соответствии с допустимыми вариантами и заполняется отчет по форме приложения 6:</w:t>
      </w:r>
    </w:p>
    <w:p>
      <w:pPr>
        <w:pStyle w:val="Style40"/>
        <w:numPr>
          <w:ilvl w:val="2"/>
          <w:numId w:val="2"/>
        </w:numPr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 xml:space="preserve">Вариант 1. 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Расчет неопределенности по типу А проводится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для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 xml:space="preserve">n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параллельных измерений на одном СИ при отсутствии нормированной погрешности измерений (определяемой при калибровке). Если для проведения измерений требуется использовать калибровочный (градуировочный) график необходимо использовать вариант 2.</w:t>
      </w:r>
    </w:p>
    <w:p>
      <w:pPr>
        <w:pStyle w:val="Style40"/>
        <w:numPr>
          <w:ilvl w:val="2"/>
          <w:numId w:val="2"/>
        </w:numPr>
        <w:spacing w:lineRule="auto" w:line="276"/>
        <w:jc w:val="both"/>
        <w:rPr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Вариант 2. Используется р</w:t>
      </w:r>
      <w:r>
        <w:rPr>
          <w:rStyle w:val="Style21"/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 w:eastAsia="zh-CN" w:bidi="ar-SA"/>
        </w:rPr>
        <w:t>асчет б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юджета неопределенности по типу В согласно метода 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 xml:space="preserve">GUM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для сложных методов физического и химического анализа, и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ru-RU"/>
        </w:rPr>
        <w:t xml:space="preserve">при необходимости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ru-RU" w:eastAsia="zh-CN" w:bidi="ar-SA"/>
        </w:rPr>
        <w:t>расчитывается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ru-RU"/>
        </w:rPr>
        <w:t xml:space="preserve"> отдельно для каждого диапазона измерений. </w:t>
      </w:r>
    </w:p>
    <w:p>
      <w:pPr>
        <w:pStyle w:val="Style40"/>
        <w:numPr>
          <w:ilvl w:val="3"/>
          <w:numId w:val="2"/>
        </w:numPr>
        <w:spacing w:lineRule="auto" w:line="276"/>
        <w:jc w:val="both"/>
        <w:rPr/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ru-RU"/>
        </w:rPr>
        <w:t>Заполняется таблица входных значений для расчета бюджета неопределенности:</w:t>
      </w:r>
    </w:p>
    <w:tbl>
      <w:tblPr>
        <w:tblW w:w="985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2"/>
        <w:gridCol w:w="3093"/>
        <w:gridCol w:w="1658"/>
        <w:gridCol w:w="1642"/>
        <w:gridCol w:w="1293"/>
        <w:gridCol w:w="1864"/>
      </w:tblGrid>
      <w:tr>
        <w:trPr/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/>
            </w:pPr>
            <w:r>
              <w:rPr/>
              <w:t>№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>Средство измерений, СО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/>
            </w:pPr>
            <w:r>
              <w:rPr/>
              <w:t>Измеряемая величина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/>
            </w:pPr>
            <w:r>
              <w:rPr/>
              <w:t>Вид распределения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/>
            </w:pPr>
            <w:r>
              <w:rPr/>
              <w:t>Измеренное значение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/>
            </w:pPr>
            <w:r>
              <w:rPr/>
              <w:t>Неопределенность (погрешность)</w:t>
            </w:r>
          </w:p>
        </w:tc>
      </w:tr>
      <w:tr>
        <w:trPr/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spacing w:lineRule="auto" w:line="276"/>
              <w:jc w:val="both"/>
              <w:rPr/>
            </w:pPr>
            <w:r>
              <w:rPr/>
            </w:r>
          </w:p>
        </w:tc>
      </w:tr>
    </w:tbl>
    <w:p>
      <w:pPr>
        <w:pStyle w:val="Style25"/>
        <w:widowControl w:val="false"/>
        <w:numPr>
          <w:ilvl w:val="3"/>
          <w:numId w:val="2"/>
        </w:numPr>
        <w:spacing w:lineRule="auto" w:line="276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Если требуется градуировка средства измерений, то расчет коэффициентов линейной функции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проводится по ГОСТ Р ИСО 11095-2007 «Линейная калибровка с использованием образцов сравнения» или с использованием рекомендаций Р 50.2.028-2003 «Алгоритмы построения градуировочных характеристик средств измерений состава  веществ и материалов  и оценивание их погрешностей (неопределенностей). Оценивание погрешности (неопределенности) линейных градуировочных характеристик при использовании метода наименьших квадратов». Поскольку данные документы не являются равнозначными необходимо в первую очередь руководствоваться ГОСТ Р ИСО 11095-2007. При расчете градуировочной кривой вычисляются стандартные ошибки коэффициентов линейной функции</w:t>
      </w:r>
      <w:r>
        <w:rPr>
          <w:rStyle w:val="Style21"/>
          <w:sz w:val="24"/>
          <w:szCs w:val="24"/>
          <w:shd w:fill="auto" w:val="clear"/>
        </w:rPr>
        <w:t xml:space="preserve"> y=bx+a,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 соответственно</w:t>
      </w:r>
      <w:r>
        <w:rPr>
          <w:rStyle w:val="Style21"/>
          <w:sz w:val="24"/>
          <w:szCs w:val="24"/>
          <w:shd w:fill="auto" w:val="clear"/>
        </w:rPr>
        <w:t xml:space="preserve"> </w:t>
      </w:r>
      <w:r>
        <w:rPr>
          <w:rStyle w:val="Style21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>Sb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 xml:space="preserve">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и </w:t>
      </w:r>
      <w:r>
        <w:rPr>
          <w:rStyle w:val="Style21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>Sa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>.</w:t>
      </w:r>
    </w:p>
    <w:p>
      <w:pPr>
        <w:pStyle w:val="Style25"/>
        <w:widowControl w:val="false"/>
        <w:numPr>
          <w:ilvl w:val="3"/>
          <w:numId w:val="2"/>
        </w:numPr>
        <w:spacing w:lineRule="auto" w:line="276"/>
        <w:ind w:left="360" w:right="-50" w:hanging="0"/>
        <w:jc w:val="both"/>
        <w:rPr>
          <w:sz w:val="24"/>
          <w:szCs w:val="24"/>
        </w:rPr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Расчет по методу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 xml:space="preserve">GUM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производится в программе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 xml:space="preserve">NIST Uncertany machine </w:t>
      </w:r>
      <w:hyperlink r:id="rId2">
        <w:r>
          <w:rPr>
            <w:b/>
            <w:bCs/>
            <w:sz w:val="24"/>
            <w:szCs w:val="24"/>
          </w:rPr>
          <w:t>https://uncertainty.nist.gov/</w:t>
        </w:r>
      </w:hyperlink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 xml:space="preserve">.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Расширенная неопределенность результата указывается до второго значащего знака для Р=0,95.</w:t>
      </w:r>
    </w:p>
    <w:p>
      <w:pPr>
        <w:pStyle w:val="Style25"/>
        <w:widowControl w:val="false"/>
        <w:numPr>
          <w:ilvl w:val="2"/>
          <w:numId w:val="2"/>
        </w:numPr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Вариант 3. Расчет неопределенности для счетных методов.</w:t>
      </w:r>
    </w:p>
    <w:p>
      <w:pPr>
        <w:pStyle w:val="Style25"/>
        <w:widowControl w:val="false"/>
        <w:numPr>
          <w:ilvl w:val="3"/>
          <w:numId w:val="2"/>
        </w:numPr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/>
          <w:sz w:val="24"/>
          <w:szCs w:val="24"/>
          <w:shd w:fill="auto" w:val="clear"/>
        </w:rPr>
        <w:t>Для бинарной переменной (с двумя возможными значениями) средней арифметической является доля «успехов».</w:t>
      </w:r>
    </w:p>
    <w:p>
      <w:pPr>
        <w:pStyle w:val="Style25"/>
        <w:widowControl w:val="false"/>
        <w:numPr>
          <w:ilvl w:val="3"/>
          <w:numId w:val="2"/>
        </w:numPr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/>
          <w:sz w:val="24"/>
          <w:szCs w:val="24"/>
          <w:shd w:fill="auto" w:val="clear"/>
        </w:rPr>
        <w:t>Стандартная ошибка доли – корень из дисперсии:</w:t>
      </w:r>
    </w:p>
    <w:p>
      <w:pPr>
        <w:pStyle w:val="Style25"/>
        <w:widowControl w:val="false"/>
        <w:numPr>
          <w:ilvl w:val="0"/>
          <w:numId w:val="0"/>
        </w:numPr>
        <w:ind w:left="1352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1312545" cy="514350"/>
            <wp:effectExtent l="0" t="0" r="0" b="0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widowControl w:val="false"/>
        <w:numPr>
          <w:ilvl w:val="3"/>
          <w:numId w:val="2"/>
        </w:numPr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/>
          <w:sz w:val="24"/>
          <w:szCs w:val="24"/>
          <w:shd w:fill="auto" w:val="clear"/>
          <w:lang w:val="ru-RU"/>
        </w:rPr>
        <w:t>М</w:t>
      </w:r>
      <w:r>
        <w:rPr>
          <w:b w:val="false"/>
          <w:bCs/>
          <w:sz w:val="24"/>
          <w:szCs w:val="24"/>
          <w:shd w:fill="auto" w:val="clear"/>
        </w:rPr>
        <w:t>аксимально возможная дисперсия переменной в схеме Бернулли достигается при p*=0,5. Она равна 0,5*(1-0,5)=0,25. Отсюда легко рассчитать максимальную стандартную ошибку доли, полученную по некоторой выборке.</w:t>
      </w:r>
    </w:p>
    <w:p>
      <w:pPr>
        <w:pStyle w:val="Style25"/>
        <w:widowControl w:val="false"/>
        <w:numPr>
          <w:ilvl w:val="0"/>
          <w:numId w:val="0"/>
        </w:numPr>
        <w:ind w:left="1352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1716405" cy="683895"/>
            <wp:effectExtent l="0" t="0" r="0" b="0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bCs/>
          <w:sz w:val="24"/>
          <w:szCs w:val="24"/>
          <w:shd w:fill="auto" w:val="clear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1352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где 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 xml:space="preserve">n – 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количество в выборке. Для расширенной неопределенности при коэффициенте охвата равной 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>k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=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>2, u=2*</w:t>
      </w:r>
      <w:r>
        <w:rPr>
          <w:rStyle w:val="Style21"/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>σ.</w:t>
      </w:r>
    </w:p>
    <w:p>
      <w:pPr>
        <w:pStyle w:val="Normal"/>
        <w:widowControl w:val="false"/>
        <w:numPr>
          <w:ilvl w:val="2"/>
          <w:numId w:val="2"/>
        </w:numPr>
        <w:spacing w:lineRule="auto" w:line="276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Для не количественных методов неопределенность не рассчитывается.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/>
      </w:pPr>
      <w:r>
        <w:rPr>
          <w:color w:val="000000"/>
          <w:sz w:val="24"/>
          <w:szCs w:val="24"/>
        </w:rPr>
        <w:t>При проведении валидации оценивают достиг</w:t>
      </w:r>
      <w:r>
        <w:rPr>
          <w:color w:val="000000"/>
          <w:sz w:val="24"/>
          <w:szCs w:val="24"/>
          <w:lang w:val="ru-RU"/>
        </w:rPr>
        <w:t xml:space="preserve">нутые в лаборатории показатели повторяемости и воспроизводимости: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П</w:t>
      </w:r>
      <w:r>
        <w:rPr>
          <w:color w:val="000000"/>
          <w:sz w:val="24"/>
          <w:szCs w:val="24"/>
        </w:rPr>
        <w:t xml:space="preserve">роводится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специальный</w:t>
      </w:r>
      <w:r>
        <w:rPr>
          <w:color w:val="000000"/>
          <w:sz w:val="24"/>
          <w:szCs w:val="24"/>
        </w:rPr>
        <w:t xml:space="preserve"> эксперимент с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учетом</w:t>
      </w:r>
      <w:r>
        <w:rPr>
          <w:color w:val="000000"/>
          <w:sz w:val="24"/>
          <w:szCs w:val="24"/>
        </w:rPr>
        <w:t xml:space="preserve"> рекомендаций РМГ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ru-RU"/>
        </w:rPr>
        <w:t>76-2014 (где это доступно и применимо)</w:t>
      </w:r>
      <w:r>
        <w:rPr>
          <w:color w:val="000000"/>
          <w:sz w:val="24"/>
          <w:szCs w:val="24"/>
        </w:rPr>
        <w:t xml:space="preserve">: проводится измерение одного и того же показателя, одним и тем же методом, в одном и том же материале </w:t>
      </w:r>
      <w:r>
        <w:rPr>
          <w:color w:val="000000"/>
          <w:sz w:val="24"/>
          <w:szCs w:val="24"/>
          <w:lang w:val="en-US"/>
        </w:rPr>
        <w:t xml:space="preserve">несколько раз в нескольких сериях измерений (минимум в двух </w:t>
      </w:r>
      <w:r>
        <w:rPr>
          <w:color w:val="000000"/>
          <w:sz w:val="24"/>
          <w:szCs w:val="24"/>
          <w:lang w:val="ru-RU"/>
        </w:rPr>
        <w:t>сериях</w:t>
      </w:r>
      <w:r>
        <w:rPr>
          <w:color w:val="000000"/>
          <w:sz w:val="24"/>
          <w:szCs w:val="24"/>
          <w:lang w:val="en-US"/>
        </w:rPr>
        <w:t xml:space="preserve"> по </w:t>
      </w:r>
      <w:r>
        <w:rPr>
          <w:color w:val="000000"/>
          <w:sz w:val="24"/>
          <w:szCs w:val="24"/>
          <w:lang w:val="ru-RU"/>
        </w:rPr>
        <w:t>два</w:t>
      </w:r>
      <w:r>
        <w:rPr>
          <w:color w:val="000000"/>
          <w:sz w:val="24"/>
          <w:szCs w:val="24"/>
          <w:lang w:val="en-US"/>
        </w:rPr>
        <w:t xml:space="preserve"> и</w:t>
      </w:r>
      <w:r>
        <w:rPr>
          <w:color w:val="000000"/>
          <w:sz w:val="24"/>
          <w:szCs w:val="24"/>
          <w:lang w:val="ru-RU"/>
        </w:rPr>
        <w:t>змерения)</w:t>
      </w:r>
      <w:r>
        <w:rPr>
          <w:color w:val="000000"/>
          <w:sz w:val="24"/>
          <w:szCs w:val="24"/>
        </w:rPr>
        <w:t>. Серия измерений является основанием для расчета следующих показателей:</w:t>
      </w:r>
    </w:p>
    <w:p>
      <w:pPr>
        <w:pStyle w:val="Style40"/>
        <w:numPr>
          <w:ilvl w:val="2"/>
          <w:numId w:val="2"/>
        </w:numPr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Среднеквадратичное (стандартное) отклонение внутри одной серии в случае проведения не менее </w:t>
      </w:r>
      <w:r>
        <w:rPr>
          <w:color w:val="000000"/>
          <w:sz w:val="24"/>
          <w:szCs w:val="24"/>
          <w:lang w:val="ru-RU"/>
        </w:rPr>
        <w:t>шестнадцати</w:t>
      </w:r>
      <w:r>
        <w:rPr>
          <w:color w:val="000000"/>
          <w:sz w:val="24"/>
          <w:szCs w:val="24"/>
        </w:rPr>
        <w:t xml:space="preserve"> измерений — </w:t>
      </w:r>
      <w:r>
        <w:rPr>
          <w:color w:val="000000"/>
          <w:sz w:val="24"/>
          <w:szCs w:val="24"/>
          <w:lang w:val="ru-RU" w:eastAsia="zh-CN" w:bidi="ar-SA"/>
        </w:rPr>
        <w:t>СКО повторяемости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(</w:t>
      </w:r>
      <w:r>
        <w:rPr>
          <w:color w:val="000000"/>
          <w:sz w:val="24"/>
          <w:szCs w:val="24"/>
          <w:lang w:val="en-US" w:eastAsia="zh-CN" w:bidi="ar-SA"/>
        </w:rPr>
        <w:t>S</w:t>
      </w:r>
      <w:r>
        <w:rPr>
          <w:color w:val="000000"/>
          <w:sz w:val="24"/>
          <w:szCs w:val="24"/>
          <w:vertAlign w:val="subscript"/>
          <w:lang w:val="en-US" w:eastAsia="zh-CN" w:bidi="ar-SA"/>
        </w:rPr>
        <w:t>r</w:t>
      </w:r>
      <w:r>
        <w:rPr>
          <w:color w:val="000000"/>
          <w:sz w:val="24"/>
          <w:szCs w:val="24"/>
          <w:lang w:val="en-US"/>
        </w:rPr>
        <w:t>)</w:t>
      </w:r>
      <w:r>
        <w:rPr>
          <w:color w:val="000000"/>
          <w:sz w:val="24"/>
          <w:szCs w:val="24"/>
          <w:lang w:val="ru-RU" w:eastAsia="zh-CN" w:bidi="ar-SA"/>
        </w:rPr>
        <w:t xml:space="preserve">, для получения предела повторяемости </w:t>
      </w:r>
      <w:r>
        <w:rPr>
          <w:color w:val="000000"/>
          <w:sz w:val="24"/>
          <w:szCs w:val="24"/>
          <w:lang w:val="en-US" w:eastAsia="zh-CN" w:bidi="ar-SA"/>
        </w:rPr>
        <w:t>r=2,77*S</w:t>
      </w:r>
      <w:r>
        <w:rPr>
          <w:color w:val="000000"/>
          <w:sz w:val="24"/>
          <w:szCs w:val="24"/>
          <w:vertAlign w:val="subscript"/>
          <w:lang w:val="en-US" w:eastAsia="zh-CN" w:bidi="ar-SA"/>
        </w:rPr>
        <w:t>r</w:t>
      </w:r>
    </w:p>
    <w:p>
      <w:pPr>
        <w:pStyle w:val="Style40"/>
        <w:numPr>
          <w:ilvl w:val="2"/>
          <w:numId w:val="2"/>
        </w:numPr>
        <w:spacing w:lineRule="auto" w:line="276"/>
        <w:jc w:val="both"/>
        <w:rPr/>
      </w:pPr>
      <w:r>
        <w:rPr/>
        <w:t xml:space="preserve">Среднее значение среднеквадратичных (стандартных) отклонений отдельных серий - СКО повторяемости </w:t>
      </w:r>
      <w:r>
        <w:rPr>
          <w:lang w:val="en-US"/>
        </w:rPr>
        <w:t>(S</w:t>
      </w:r>
      <w:r>
        <w:rPr>
          <w:vertAlign w:val="subscript"/>
          <w:lang w:val="en-US"/>
        </w:rPr>
        <w:t>r</w:t>
      </w:r>
      <w:r>
        <w:rPr>
          <w:lang w:val="en-US"/>
        </w:rPr>
        <w:t>)</w:t>
      </w:r>
      <w:r>
        <w:rPr/>
        <w:t xml:space="preserve">, для получения предела повторяемости </w:t>
      </w:r>
      <w:r>
        <w:rPr>
          <w:lang w:val="en-US"/>
        </w:rPr>
        <w:t>r=2,77*S</w:t>
      </w:r>
      <w:r>
        <w:rPr>
          <w:vertAlign w:val="subscript"/>
          <w:lang w:val="en-US"/>
        </w:rPr>
        <w:t>r</w:t>
      </w:r>
    </w:p>
    <w:p>
      <w:pPr>
        <w:pStyle w:val="Style40"/>
        <w:numPr>
          <w:ilvl w:val="2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  <w:lang w:val="ru-RU" w:eastAsia="zh-CN" w:bidi="ar-SA"/>
        </w:rPr>
      </w:pPr>
      <w:r>
        <w:rPr>
          <w:color w:val="000000"/>
          <w:sz w:val="24"/>
          <w:szCs w:val="24"/>
          <w:lang w:val="ru-RU" w:eastAsia="zh-CN" w:bidi="ar-SA"/>
        </w:rPr>
        <w:t xml:space="preserve">Среднеквадратичное (стандартное) отклонение результатов во всех сериях — СКО </w:t>
      </w:r>
      <w:r>
        <w:rPr>
          <w:color w:val="000000"/>
          <w:sz w:val="24"/>
          <w:szCs w:val="24"/>
          <w:lang w:val="en-US" w:eastAsia="zh-CN" w:bidi="ar-SA"/>
        </w:rPr>
        <w:t>внутрилабораторной прецизионности (воспроизводимости)</w:t>
      </w:r>
      <w:r>
        <w:rPr>
          <w:color w:val="000000"/>
          <w:sz w:val="24"/>
          <w:szCs w:val="24"/>
          <w:lang w:val="ru-RU" w:eastAsia="zh-CN" w:bidi="ar-SA"/>
        </w:rPr>
        <w:t xml:space="preserve"> </w:t>
      </w:r>
      <w:r>
        <w:rPr>
          <w:color w:val="000000"/>
          <w:sz w:val="24"/>
          <w:szCs w:val="24"/>
          <w:lang w:val="en-US" w:eastAsia="zh-CN" w:bidi="ar-SA"/>
        </w:rPr>
        <w:t>(S</w:t>
      </w:r>
      <w:r>
        <w:rPr>
          <w:color w:val="000000"/>
          <w:sz w:val="24"/>
          <w:szCs w:val="24"/>
          <w:vertAlign w:val="subscript"/>
          <w:lang w:val="en-US" w:eastAsia="zh-CN" w:bidi="ar-SA"/>
        </w:rPr>
        <w:t>R</w:t>
      </w:r>
      <w:r>
        <w:rPr>
          <w:color w:val="000000"/>
          <w:position w:val="0"/>
          <w:sz w:val="24"/>
          <w:sz w:val="24"/>
          <w:szCs w:val="24"/>
          <w:vertAlign w:val="baseline"/>
          <w:lang w:val="en-US" w:eastAsia="zh-CN" w:bidi="ar-SA"/>
        </w:rPr>
        <w:t>)</w:t>
      </w:r>
      <w:r>
        <w:rPr>
          <w:color w:val="000000"/>
          <w:sz w:val="24"/>
          <w:szCs w:val="24"/>
          <w:lang w:val="ru-RU" w:eastAsia="zh-CN" w:bidi="ar-SA"/>
        </w:rPr>
        <w:t xml:space="preserve">, для получения предела внутрилабораторной прецизионности (воспроизводимости) </w:t>
      </w:r>
      <w:r>
        <w:rPr>
          <w:color w:val="000000"/>
          <w:sz w:val="24"/>
          <w:szCs w:val="24"/>
          <w:lang w:val="en-US" w:eastAsia="zh-CN" w:bidi="ar-SA"/>
        </w:rPr>
        <w:t>R=2,77*S</w:t>
      </w:r>
      <w:r>
        <w:rPr>
          <w:color w:val="000000"/>
          <w:sz w:val="24"/>
          <w:szCs w:val="24"/>
          <w:vertAlign w:val="subscript"/>
          <w:lang w:val="en-US" w:eastAsia="zh-CN" w:bidi="ar-SA"/>
        </w:rPr>
        <w:t>R</w:t>
      </w:r>
    </w:p>
    <w:p>
      <w:pPr>
        <w:pStyle w:val="Style40"/>
        <w:numPr>
          <w:ilvl w:val="2"/>
          <w:numId w:val="2"/>
        </w:numPr>
        <w:spacing w:lineRule="auto" w:line="276"/>
        <w:jc w:val="both"/>
        <w:rPr>
          <w:color w:val="000000"/>
          <w:sz w:val="24"/>
          <w:szCs w:val="24"/>
          <w:lang w:val="ru-RU" w:eastAsia="zh-CN" w:bidi="ar-SA"/>
        </w:rPr>
      </w:pPr>
      <w:r>
        <w:rPr>
          <w:color w:val="000000"/>
          <w:sz w:val="24"/>
          <w:szCs w:val="24"/>
          <w:lang w:val="ru-RU" w:eastAsia="zh-CN" w:bidi="ar-SA"/>
        </w:rPr>
        <w:t>Среднеквадратичное отклонение среднего значения между несколькими сериями — СКО неопределенности по типу А (см. п. 4.14.1).</w:t>
      </w:r>
    </w:p>
    <w:p>
      <w:pPr>
        <w:pStyle w:val="Style40"/>
        <w:widowControl/>
        <w:numPr>
          <w:ilvl w:val="2"/>
          <w:numId w:val="2"/>
        </w:numPr>
        <w:suppressAutoHyphens w:val="false"/>
        <w:bidi w:val="0"/>
        <w:spacing w:lineRule="auto" w:line="276"/>
        <w:ind w:left="510" w:right="0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Рассчитанный бюджет неопределенности дает нам неопределенность по типу В (см. п. 4.14.3)</w:t>
      </w:r>
    </w:p>
    <w:p>
      <w:pPr>
        <w:pStyle w:val="Style40"/>
        <w:numPr>
          <w:ilvl w:val="2"/>
          <w:numId w:val="2"/>
        </w:numPr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Ожидаемую величину определяют как среднее арифметическое нескольких измерений                               </w:t>
      </w:r>
    </w:p>
    <w:p>
      <w:pPr>
        <w:pStyle w:val="Style40"/>
        <w:numPr>
          <w:ilvl w:val="0"/>
          <w:numId w:val="0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  <w:tab/>
        <w:tab/>
        <w:t>X</w:t>
      </w:r>
      <w:r>
        <w:rPr>
          <w:color w:val="000000"/>
          <w:sz w:val="24"/>
          <w:szCs w:val="24"/>
          <w:vertAlign w:val="subscript"/>
          <w:lang w:val="en-US"/>
        </w:rPr>
        <w:t>ср</w:t>
      </w:r>
      <w:r>
        <w:rPr>
          <w:color w:val="000000"/>
          <w:sz w:val="24"/>
          <w:szCs w:val="24"/>
        </w:rPr>
        <w:t xml:space="preserve"> = (</w:t>
      </w:r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>+</w:t>
      </w:r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+..+</w:t>
      </w:r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  <w:vertAlign w:val="subscript"/>
          <w:lang w:val="en-US"/>
        </w:rPr>
        <w:t>N</w:t>
      </w:r>
      <w:r>
        <w:rPr>
          <w:color w:val="000000"/>
          <w:sz w:val="24"/>
          <w:szCs w:val="24"/>
        </w:rPr>
        <w:t>)</w:t>
      </w:r>
      <w:bookmarkStart w:id="4" w:name="__DdeLink__25759_1511068325"/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en-US"/>
        </w:rPr>
        <w:t xml:space="preserve">N </w:t>
      </w:r>
      <w:bookmarkEnd w:id="4"/>
      <w:r>
        <w:rPr>
          <w:color w:val="000000"/>
          <w:sz w:val="24"/>
          <w:szCs w:val="24"/>
          <w:lang w:val="en-US"/>
        </w:rPr>
        <w:t xml:space="preserve">           </w:t>
      </w:r>
    </w:p>
    <w:p>
      <w:pPr>
        <w:pStyle w:val="Style40"/>
        <w:numPr>
          <w:ilvl w:val="2"/>
          <w:numId w:val="2"/>
        </w:numPr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Разброс значений в наблюдениях обусловлен случайными изменениями влияющих величин. Выборочную дисперсию, являющуюся оценкой дисперсии для данного распределения вероятностей величины, получают по формуле</w:t>
      </w:r>
    </w:p>
    <w:p>
      <w:pPr>
        <w:pStyle w:val="Style40"/>
        <w:numPr>
          <w:ilvl w:val="0"/>
          <w:numId w:val="0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  <w:vertAlign w:val="subscript"/>
        </w:rPr>
        <w:tab/>
        <w:tab/>
        <w:tab/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vertAlign w:val="subscript"/>
          <w:lang w:val="en-US"/>
        </w:rPr>
        <w:t>x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=∑(</w:t>
      </w:r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  <w:vertAlign w:val="subscript"/>
          <w:lang w:val="en-US"/>
        </w:rPr>
        <w:t>ср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  <w:vertAlign w:val="subscript"/>
          <w:lang w:val="en-US"/>
        </w:rPr>
        <w:t>N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position w:val="0"/>
          <w:sz w:val="24"/>
          <w:sz w:val="24"/>
          <w:szCs w:val="24"/>
          <w:vertAlign w:val="baseline"/>
        </w:rPr>
        <w:t>/(</w:t>
      </w:r>
      <w:r>
        <w:rPr>
          <w:color w:val="000000"/>
          <w:position w:val="0"/>
          <w:sz w:val="24"/>
          <w:sz w:val="24"/>
          <w:szCs w:val="24"/>
          <w:vertAlign w:val="baseline"/>
          <w:lang w:val="en-US"/>
        </w:rPr>
        <w:t>n-</w:t>
      </w:r>
      <w:r>
        <w:rPr>
          <w:color w:val="000000"/>
          <w:position w:val="0"/>
          <w:sz w:val="24"/>
          <w:sz w:val="24"/>
          <w:szCs w:val="24"/>
          <w:vertAlign w:val="baseline"/>
          <w:lang w:val="ru-RU"/>
        </w:rPr>
        <w:t>1)</w:t>
      </w:r>
      <w:r>
        <w:rPr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 </w:t>
      </w:r>
    </w:p>
    <w:p>
      <w:pPr>
        <w:pStyle w:val="Style40"/>
        <w:numPr>
          <w:ilvl w:val="2"/>
          <w:numId w:val="2"/>
        </w:numPr>
        <w:spacing w:lineRule="auto" w:line="276"/>
        <w:jc w:val="both"/>
        <w:rPr>
          <w:color w:val="000000"/>
          <w:sz w:val="24"/>
          <w:szCs w:val="24"/>
        </w:rPr>
      </w:pPr>
      <w:bookmarkStart w:id="5" w:name="__DdeLink__25757_1511068325"/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</w:rPr>
        <w:t>реднеквадратичное отклонение (СКО) получают по формуле:</w:t>
      </w:r>
      <w:bookmarkEnd w:id="5"/>
    </w:p>
    <w:p>
      <w:pPr>
        <w:pStyle w:val="Style40"/>
        <w:numPr>
          <w:ilvl w:val="0"/>
          <w:numId w:val="0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  <w:tab/>
        <w:tab/>
        <w:tab/>
      </w:r>
      <w:bookmarkStart w:id="6" w:name="__DdeLink__25761_1511068325"/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vertAlign w:val="subscript"/>
          <w:lang w:val="en-US"/>
        </w:rPr>
        <w:t>x</w:t>
      </w:r>
      <w:r>
        <w:rPr>
          <w:color w:val="000000"/>
          <w:sz w:val="24"/>
          <w:szCs w:val="24"/>
        </w:rPr>
        <w:t>=√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vertAlign w:val="subscript"/>
          <w:lang w:val="en-US"/>
        </w:rPr>
        <w:t>x</w:t>
      </w:r>
      <w:r>
        <w:rPr>
          <w:color w:val="000000"/>
          <w:sz w:val="24"/>
          <w:szCs w:val="24"/>
          <w:vertAlign w:val="superscript"/>
        </w:rPr>
        <w:t>2</w:t>
      </w:r>
      <w:bookmarkEnd w:id="6"/>
    </w:p>
    <w:p>
      <w:pPr>
        <w:pStyle w:val="Style40"/>
        <w:numPr>
          <w:ilvl w:val="2"/>
          <w:numId w:val="2"/>
        </w:numPr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</w:rPr>
        <w:t>реднеквадратичное отклонение (СКО) среднего значения получают по формуле:</w:t>
      </w:r>
    </w:p>
    <w:p>
      <w:pPr>
        <w:pStyle w:val="Style40"/>
        <w:numPr>
          <w:ilvl w:val="0"/>
          <w:numId w:val="0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  <w:tab/>
        <w:tab/>
        <w:tab/>
        <w:t>S</w:t>
      </w:r>
      <w:r>
        <w:rPr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vertAlign w:val="subscript"/>
          <w:lang w:val="en-US"/>
        </w:rPr>
        <w:t>x</w:t>
      </w:r>
      <w:r>
        <w:rPr>
          <w:color w:val="000000"/>
          <w:position w:val="0"/>
          <w:sz w:val="24"/>
          <w:sz w:val="24"/>
          <w:szCs w:val="24"/>
          <w:vertAlign w:val="baseline"/>
          <w:lang w:val="en-US"/>
        </w:rPr>
        <w:t>/n</w:t>
      </w:r>
    </w:p>
    <w:p>
      <w:pPr>
        <w:pStyle w:val="Style40"/>
        <w:numPr>
          <w:ilvl w:val="1"/>
          <w:numId w:val="2"/>
        </w:numPr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 xml:space="preserve"> </w:t>
      </w:r>
      <w:r>
        <w:rPr>
          <w:color w:val="000000"/>
          <w:sz w:val="24"/>
          <w:szCs w:val="24"/>
          <w:shd w:fill="auto" w:val="clear"/>
          <w:lang w:val="ru-RU"/>
        </w:rPr>
        <w:t>Оценку пределов обнаружения и количественного определения методики определяют по ГОСТ Р ИСО 11843-2-2007 на основании функции градуировочной кривой, полученной на основе принципов изложенных в ГОСТ Р ИСО 11095-2007 или иным способом в соответствии с методикой испытаний. Для упрощения расчета предела обнаружения и количественного допустимо использовать подход изложенный в Решении Коллегии ЕЭК от 17.07.2018 N 113 «Об утверждении Руководства по валидации аналитических методик проведения испытаний лекарственных средств». Результаты расчетов по формулам изложенным ниже заполняют в отчете по приложению :</w:t>
      </w:r>
    </w:p>
    <w:p>
      <w:pPr>
        <w:pStyle w:val="Style40"/>
        <w:numPr>
          <w:ilvl w:val="2"/>
          <w:numId w:val="2"/>
        </w:numPr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  <w:lang w:val="ru-RU"/>
        </w:rPr>
        <w:t xml:space="preserve"> </w:t>
      </w:r>
      <w:r>
        <w:rPr>
          <w:color w:val="000000"/>
          <w:sz w:val="24"/>
          <w:szCs w:val="24"/>
          <w:shd w:fill="auto" w:val="clear"/>
          <w:lang w:val="ru-RU"/>
        </w:rPr>
        <w:t>Предел обнаружения (ПО) по формуле</w:t>
      </w:r>
    </w:p>
    <w:p>
      <w:pPr>
        <w:pStyle w:val="Style40"/>
        <w:numPr>
          <w:ilvl w:val="0"/>
          <w:numId w:val="0"/>
        </w:numPr>
        <w:spacing w:lineRule="auto" w:line="276"/>
        <w:ind w:left="567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  <w:lang w:val="ru-RU"/>
        </w:rPr>
        <w:t xml:space="preserve">ПО = 3,3* </w:t>
      </w:r>
      <w:r>
        <w:rPr>
          <w:color w:val="000000"/>
          <w:sz w:val="24"/>
          <w:szCs w:val="24"/>
          <w:shd w:fill="auto" w:val="clear"/>
          <w:lang w:val="en-US"/>
        </w:rPr>
        <w:t>s/b</w:t>
      </w:r>
    </w:p>
    <w:p>
      <w:pPr>
        <w:pStyle w:val="Style40"/>
        <w:numPr>
          <w:ilvl w:val="0"/>
          <w:numId w:val="0"/>
        </w:numPr>
        <w:spacing w:lineRule="auto" w:line="276"/>
        <w:ind w:left="567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  <w:lang w:val="ru-RU"/>
        </w:rPr>
        <w:t xml:space="preserve">где b </w:t>
      </w:r>
      <w:r>
        <w:rPr>
          <w:color w:val="000000"/>
          <w:sz w:val="24"/>
          <w:szCs w:val="24"/>
          <w:shd w:fill="auto" w:val="clear"/>
          <w:lang w:val="en-US"/>
        </w:rPr>
        <w:t>—</w:t>
      </w:r>
      <w:r>
        <w:rPr>
          <w:color w:val="000000"/>
          <w:sz w:val="24"/>
          <w:szCs w:val="24"/>
          <w:shd w:fill="auto" w:val="clear"/>
          <w:lang w:val="ru-RU"/>
        </w:rPr>
        <w:t xml:space="preserve"> наклон градуировочной прямой (коэффициент</w:t>
      </w:r>
      <w:r>
        <w:rPr>
          <w:color w:val="000000"/>
          <w:sz w:val="24"/>
          <w:szCs w:val="24"/>
          <w:shd w:fill="auto" w:val="clear"/>
          <w:lang w:val="en-US"/>
        </w:rPr>
        <w:t xml:space="preserve"> b), s – </w:t>
      </w:r>
      <w:r>
        <w:rPr>
          <w:color w:val="000000"/>
          <w:sz w:val="24"/>
          <w:szCs w:val="24"/>
          <w:shd w:fill="auto" w:val="clear"/>
          <w:lang w:val="ru-RU"/>
        </w:rPr>
        <w:t>стандартное отклонение остатков градуировочной кривой (регрессии) по ГОСТ Р ИСО 11843-2-2007, ошибка свободного члена градуировочной кривой (регрессии) или стандартное отклонение холостой пробы (если имеется поддающийся статистическому анализу шум аналитического сигнала);</w:t>
      </w:r>
    </w:p>
    <w:p>
      <w:pPr>
        <w:pStyle w:val="Style40"/>
        <w:numPr>
          <w:ilvl w:val="2"/>
          <w:numId w:val="2"/>
        </w:numPr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 xml:space="preserve">Предел количественного определения (ПКО) </w:t>
      </w:r>
      <w:r>
        <w:rPr>
          <w:color w:val="000000"/>
          <w:sz w:val="24"/>
          <w:szCs w:val="24"/>
          <w:shd w:fill="auto" w:val="clear"/>
          <w:lang w:val="ru-RU"/>
        </w:rPr>
        <w:t>по формуле:</w:t>
      </w:r>
    </w:p>
    <w:p>
      <w:pPr>
        <w:pStyle w:val="Style40"/>
        <w:numPr>
          <w:ilvl w:val="0"/>
          <w:numId w:val="0"/>
        </w:numPr>
        <w:spacing w:lineRule="auto" w:line="276"/>
        <w:ind w:left="567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  <w:lang w:val="ru-RU"/>
        </w:rPr>
        <w:t xml:space="preserve">ПКО = 10* </w:t>
      </w:r>
      <w:r>
        <w:rPr>
          <w:color w:val="000000"/>
          <w:sz w:val="24"/>
          <w:szCs w:val="24"/>
          <w:shd w:fill="auto" w:val="clear"/>
          <w:lang w:val="en-US"/>
        </w:rPr>
        <w:t>s/b;</w:t>
      </w:r>
    </w:p>
    <w:p>
      <w:pPr>
        <w:pStyle w:val="Style40"/>
        <w:numPr>
          <w:ilvl w:val="0"/>
          <w:numId w:val="0"/>
        </w:numPr>
        <w:spacing w:lineRule="auto" w:line="276"/>
        <w:ind w:left="567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  <w:lang w:val="ru-RU"/>
        </w:rPr>
        <w:t>где</w:t>
      </w:r>
      <w:r>
        <w:rPr>
          <w:color w:val="000000"/>
          <w:sz w:val="24"/>
          <w:szCs w:val="24"/>
          <w:shd w:fill="auto" w:val="clear"/>
          <w:lang w:val="en-US"/>
        </w:rPr>
        <w:t xml:space="preserve"> b —</w:t>
      </w:r>
      <w:r>
        <w:rPr>
          <w:color w:val="000000"/>
          <w:sz w:val="24"/>
          <w:szCs w:val="24"/>
          <w:shd w:fill="auto" w:val="clear"/>
          <w:lang w:val="ru-RU"/>
        </w:rPr>
        <w:t xml:space="preserve"> наклон градуировочной прямой (коэффициент</w:t>
      </w:r>
      <w:r>
        <w:rPr>
          <w:color w:val="000000"/>
          <w:sz w:val="24"/>
          <w:szCs w:val="24"/>
          <w:shd w:fill="auto" w:val="clear"/>
          <w:lang w:val="en-US"/>
        </w:rPr>
        <w:t xml:space="preserve"> b), s – </w:t>
      </w:r>
      <w:r>
        <w:rPr>
          <w:color w:val="000000"/>
          <w:sz w:val="24"/>
          <w:szCs w:val="24"/>
          <w:shd w:fill="auto" w:val="clear"/>
          <w:lang w:val="ru-RU"/>
        </w:rPr>
        <w:t>стандартное отклонение остатков градуировочной кривой по ГОСТ Р ИСО 11843-2-2007 , ошибка свободного члена градуировочной кривой или стандартное отклонение холостой пробы (если имеется поддающийся статистическому анализу шум аналитического сигнала);</w:t>
      </w:r>
    </w:p>
    <w:p>
      <w:pPr>
        <w:pStyle w:val="Style40"/>
        <w:numPr>
          <w:ilvl w:val="2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shd w:fill="auto" w:val="clear"/>
          <w:lang w:val="ru-RU"/>
        </w:rPr>
        <w:t>Дополнительно согласно Директиве Совета 96/23/EC «О проведении аналитических методов и толковании результатов» определяют следующие показатели:</w:t>
      </w:r>
    </w:p>
    <w:p>
      <w:pPr>
        <w:pStyle w:val="Style40"/>
        <w:numPr>
          <w:ilvl w:val="3"/>
          <w:numId w:val="2"/>
        </w:numPr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  <w:lang w:val="ru-RU"/>
        </w:rPr>
        <w:t>Предел значения (CCα) означает предел, при котором и выше которого можно сделать вывод с погрешностью, равной α, что проба несогласующаяся, для α= 5% по формуле:</w:t>
      </w:r>
    </w:p>
    <w:p>
      <w:pPr>
        <w:pStyle w:val="Style40"/>
        <w:numPr>
          <w:ilvl w:val="0"/>
          <w:numId w:val="0"/>
        </w:numPr>
        <w:spacing w:lineRule="auto" w:line="276"/>
        <w:ind w:left="992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  <w:lang w:val="en-US"/>
        </w:rPr>
        <w:t>CCα</w:t>
      </w:r>
      <w:r>
        <w:rPr>
          <w:color w:val="000000"/>
          <w:sz w:val="24"/>
          <w:szCs w:val="24"/>
          <w:shd w:fill="auto" w:val="clear"/>
          <w:lang w:val="ru-RU"/>
        </w:rPr>
        <w:t xml:space="preserve"> = </w:t>
      </w:r>
      <w:r>
        <w:rPr>
          <w:color w:val="000000"/>
          <w:sz w:val="24"/>
          <w:szCs w:val="24"/>
          <w:shd w:fill="auto" w:val="clear"/>
          <w:lang w:val="en-US"/>
        </w:rPr>
        <w:t>1,64*s/b;</w:t>
      </w:r>
    </w:p>
    <w:p>
      <w:pPr>
        <w:pStyle w:val="Style40"/>
        <w:numPr>
          <w:ilvl w:val="3"/>
          <w:numId w:val="2"/>
        </w:numPr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  <w:lang w:val="ru-RU"/>
        </w:rPr>
        <w:t>Способность обнаружения (CCβ) означает наименьшее содержание вещества, которое может быть выявлено, идентифицировано и/или определено количественно в пробе с погрешностью, равной β. В отношении веществ, для которых не установлен допустимый предел, способность обнаружения представляет собой самую низкую концентрацию, при которой метод может выявить действительно загрязненные пробы при статистической достоверности, равной 1 – β. В отношении веществ с установленным допустимым пределом t, это означает, что способность обнаружения представляет собой концентрацию, при которой метод может обнаружить концентрации допустимого предела при статистической достоверности, равной 1 – β. Для  β=5% можно считать по формуле:</w:t>
      </w:r>
    </w:p>
    <w:p>
      <w:pPr>
        <w:pStyle w:val="Style40"/>
        <w:numPr>
          <w:ilvl w:val="0"/>
          <w:numId w:val="0"/>
        </w:numPr>
        <w:spacing w:lineRule="auto" w:line="276"/>
        <w:ind w:left="992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  <w:lang w:val="ru-RU"/>
        </w:rPr>
        <w:t xml:space="preserve">CCβ=ПО=3,3* </w:t>
      </w:r>
      <w:r>
        <w:rPr>
          <w:color w:val="000000"/>
          <w:sz w:val="24"/>
          <w:szCs w:val="24"/>
          <w:shd w:fill="auto" w:val="clear"/>
          <w:lang w:val="en-US"/>
        </w:rPr>
        <w:t>s/b.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Оценка верхней границы градуировочной зависимости (последняя точка градуировки) в пересчете на возможный результат в пробе дает верхний предел диапазона количественного определения.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 xml:space="preserve">Подконтрольность выполнения методики испытаний осуществляют непосредственным наблюдением за работой исполнителя при проведении испытаний (измерений) согласно методики испытаний и отмечают выполнение каждой операции в таблице отчета (Приложение 13), с указанием замечаний, если проведение операции неудовлетворительно. 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>Отчеты по контролю за исполнителями, отчеты с расчетами прикладываются к протоколу валидации/верификации (Приложение 10).</w:t>
      </w:r>
    </w:p>
    <w:p>
      <w:pPr>
        <w:pStyle w:val="Style40"/>
        <w:numPr>
          <w:ilvl w:val="0"/>
          <w:numId w:val="0"/>
        </w:numPr>
        <w:ind w:left="1530" w:right="0" w:hanging="0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shd w:fill="FFFF00" w:val="clear"/>
        </w:rPr>
      </w:r>
    </w:p>
    <w:p>
      <w:pPr>
        <w:pStyle w:val="Style39"/>
        <w:numPr>
          <w:ilvl w:val="0"/>
          <w:numId w:val="2"/>
        </w:numPr>
        <w:rPr>
          <w:color w:val="000000"/>
        </w:rPr>
      </w:pPr>
      <w:bookmarkStart w:id="7" w:name="__RefHeading___Toc40468_1511068325"/>
      <w:bookmarkEnd w:id="7"/>
      <w:r>
        <w:rPr>
          <w:color w:val="000000"/>
        </w:rPr>
        <w:t>Участие в МСИ</w:t>
      </w:r>
    </w:p>
    <w:p>
      <w:pPr>
        <w:pStyle w:val="Style40"/>
        <w:widowControl/>
        <w:numPr>
          <w:ilvl w:val="1"/>
          <w:numId w:val="2"/>
        </w:numPr>
        <w:suppressAutoHyphens w:val="false"/>
        <w:bidi w:val="0"/>
        <w:spacing w:lineRule="auto" w:line="276"/>
        <w:ind w:left="0" w:right="0" w:hanging="0"/>
        <w:rPr>
          <w:color w:val="000000"/>
        </w:rPr>
      </w:pPr>
      <w:r>
        <w:rPr>
          <w:color w:val="000000"/>
        </w:rPr>
        <w:t>Внешний контроль за деятельностью лаборатории осуществляется при участии в межлабораторных сличительных (сравнительных) испытаниях (МСИ);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В ИЛ разрабатывается план участия в межлабораторных сличительных (сравнительных) испытаниях (Приложение 5). В первую очередь ИЛ участвует в МСИ по показателям (методикам) которые включены в область аккредитации . При разработке плана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участия в</w:t>
      </w:r>
      <w:r>
        <w:rPr>
          <w:color w:val="000000"/>
        </w:rPr>
        <w:t xml:space="preserve"> МСИ ИЛ следует политике Росаккредитации по участию аккредитованных лабораторий в МСИ, и на каждый метод измерений в области аккредитации подбирается соответствующая программа МСИ для прохождения как минимум раз в 5 лет.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В случае необходимости внедрения и аккредитации новых методик или исключения из области аккредитации методик, изменения состава работников, проводящих испытания, изменения оснащенности испытательным оборудованием и средствами измерений, план участия в МСИ корректируется.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>
          <w:color w:val="000000"/>
        </w:rPr>
      </w:pPr>
      <w:r>
        <w:rPr>
          <w:color w:val="000000"/>
        </w:rPr>
        <w:t>Ответственным за организацию работ по обеспечению качества результатов испытаний в ИЛ и разработку плана проведения МСИ являются заведующий ИЛ и МК.</w:t>
      </w:r>
    </w:p>
    <w:p>
      <w:pPr>
        <w:pStyle w:val="Style40"/>
        <w:numPr>
          <w:ilvl w:val="1"/>
          <w:numId w:val="2"/>
        </w:numPr>
        <w:spacing w:lineRule="auto" w:line="276"/>
        <w:rPr/>
      </w:pPr>
      <w:r>
        <w:rPr>
          <w:color w:val="000000"/>
        </w:rPr>
        <w:t xml:space="preserve">В конце года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МК</w:t>
      </w:r>
      <w:r>
        <w:rPr>
          <w:color w:val="000000"/>
        </w:rPr>
        <w:t xml:space="preserve"> составляет сводный отчет по участию в МСИ и доводит его до сведения сотрудников ИЛ и руководства.</w:t>
      </w:r>
    </w:p>
    <w:p>
      <w:pPr>
        <w:pStyle w:val="Style40"/>
        <w:numPr>
          <w:ilvl w:val="0"/>
          <w:numId w:val="0"/>
        </w:numPr>
        <w:ind w:left="567" w:right="0" w:hanging="0"/>
        <w:rPr>
          <w:color w:val="000000"/>
        </w:rPr>
      </w:pPr>
      <w:r>
        <w:rPr>
          <w:color w:val="000000"/>
        </w:rPr>
      </w:r>
    </w:p>
    <w:p>
      <w:pPr>
        <w:pStyle w:val="Style39"/>
        <w:numPr>
          <w:ilvl w:val="0"/>
          <w:numId w:val="2"/>
        </w:numPr>
        <w:rPr>
          <w:color w:val="000000"/>
        </w:rPr>
      </w:pPr>
      <w:bookmarkStart w:id="8" w:name="__RefHeading___Toc50059_1390715349"/>
      <w:bookmarkEnd w:id="8"/>
      <w:r>
        <w:rPr>
          <w:color w:val="000000"/>
        </w:rPr>
        <w:t>Внутренний контроль качества испытаний.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виды контроля проводят на основе результатов испытаний, выполняемых для контроля.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контрольным  испытаниям соответствуют  требованиям к проведению измерений рабочих проб, установленных в НД на методику.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процедура - процедура разовой оценки качества результатов испытаний на основе выбранного алгоритма контроля.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измерения – измерения, проводимые для цели контроля.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контрольной процедуры предусматривает использование средств контроля.</w:t>
      </w:r>
    </w:p>
    <w:p>
      <w:pPr>
        <w:pStyle w:val="Style40"/>
        <w:numPr>
          <w:ilvl w:val="2"/>
          <w:numId w:val="2"/>
        </w:numPr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контроля внутрилабораторной прецизионности и повторяемости – рабочие пробы, стандартные образцы, аттестованные смеси;</w:t>
      </w:r>
    </w:p>
    <w:p>
      <w:pPr>
        <w:pStyle w:val="Style40"/>
        <w:numPr>
          <w:ilvl w:val="2"/>
          <w:numId w:val="2"/>
        </w:numPr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контроля погрешности результатов измерений – стандартные  образцы, аттестованные смеси, пробы с добавкой, разбавленные пробы, другая аттестованная методика.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 контрольной процедуры – статистическая оценка характеристики погрешности результатов анализа или ее составляющей, полученная на основе контрольных измерений с использованием выбранного алгоритма контроля.</w:t>
      </w:r>
    </w:p>
    <w:p>
      <w:pPr>
        <w:pStyle w:val="Style40"/>
        <w:numPr>
          <w:ilvl w:val="1"/>
          <w:numId w:val="2"/>
        </w:numPr>
        <w:spacing w:lineRule="auto" w:line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приемлемости результатов анализа, получаемых в условиях повторяемости.</w:t>
      </w:r>
    </w:p>
    <w:p>
      <w:pPr>
        <w:pStyle w:val="Style40"/>
        <w:numPr>
          <w:ilvl w:val="2"/>
          <w:numId w:val="2"/>
        </w:numPr>
        <w:spacing w:lineRule="auto" w:line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>Начинаем с двух результатов измерений, полученных в условиях</w:t>
      </w:r>
      <w:r>
        <w:rPr>
          <w:color w:val="000000"/>
          <w:sz w:val="24"/>
          <w:szCs w:val="24"/>
        </w:rPr>
        <w:t xml:space="preserve"> повторяемости. Процедура результатов анализа параллельных определений признается удовлетворительной если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 xml:space="preserve">       </w:t>
      </w:r>
      <w:r>
        <w:rPr>
          <w:color w:val="000000"/>
          <w:sz w:val="24"/>
          <w:szCs w:val="24"/>
          <w:lang w:eastAsia="he-IL" w:bidi="he-IL"/>
        </w:rPr>
        <w:t>│</w:t>
      </w:r>
      <w:r>
        <w:rPr>
          <w:color w:val="000000"/>
          <w:sz w:val="24"/>
          <w:szCs w:val="24"/>
          <w:lang w:eastAsia="he-IL" w:bidi="he-IL"/>
        </w:rPr>
        <w:t xml:space="preserve">Х1-Х2│≤ </w:t>
      </w:r>
      <w:r>
        <w:rPr>
          <w:color w:val="000000"/>
          <w:sz w:val="24"/>
          <w:szCs w:val="24"/>
          <w:lang w:val="en-US" w:eastAsia="he-IL" w:bidi="he-IL"/>
        </w:rPr>
        <w:t>r</w:t>
      </w:r>
    </w:p>
    <w:p>
      <w:pPr>
        <w:pStyle w:val="Style40"/>
        <w:numPr>
          <w:ilvl w:val="0"/>
          <w:numId w:val="0"/>
        </w:numPr>
        <w:spacing w:lineRule="auto" w:line="276"/>
        <w:ind w:left="0" w:right="0" w:hanging="0"/>
        <w:rPr>
          <w:color w:val="000000"/>
          <w:sz w:val="24"/>
          <w:szCs w:val="24"/>
          <w:lang w:eastAsia="he-IL" w:bidi="he-IL"/>
        </w:rPr>
      </w:pPr>
      <w:r>
        <w:rPr>
          <w:color w:val="000000"/>
          <w:sz w:val="24"/>
          <w:szCs w:val="24"/>
          <w:lang w:eastAsia="he-IL" w:bidi="he-IL"/>
        </w:rPr>
        <w:tab/>
        <w:tab/>
        <w:t>где Х1; Х2 – результаты параллельных измерений;</w:t>
      </w:r>
    </w:p>
    <w:p>
      <w:pPr>
        <w:pStyle w:val="Style40"/>
        <w:numPr>
          <w:ilvl w:val="0"/>
          <w:numId w:val="0"/>
        </w:numPr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 w:eastAsia="he-IL" w:bidi="he-IL"/>
        </w:rPr>
        <w:t>r</w:t>
      </w:r>
      <w:r>
        <w:rPr>
          <w:color w:val="000000"/>
          <w:sz w:val="24"/>
          <w:szCs w:val="24"/>
          <w:lang w:eastAsia="he-IL" w:bidi="he-IL"/>
        </w:rPr>
        <w:t xml:space="preserve"> – предел повторяемости</w:t>
      </w:r>
    </w:p>
    <w:p>
      <w:pPr>
        <w:pStyle w:val="Style40"/>
        <w:numPr>
          <w:ilvl w:val="0"/>
          <w:numId w:val="0"/>
        </w:numPr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условие выполняется, то окончательный результат формируется в виде:</w:t>
      </w:r>
    </w:p>
    <w:p>
      <w:pPr>
        <w:pStyle w:val="Style40"/>
        <w:numPr>
          <w:ilvl w:val="0"/>
          <w:numId w:val="0"/>
        </w:numPr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</w:p>
    <w:p>
      <w:pPr>
        <w:pStyle w:val="Style40"/>
        <w:numPr>
          <w:ilvl w:val="0"/>
          <w:numId w:val="0"/>
        </w:numPr>
        <w:spacing w:lineRule="auto" w:line="276"/>
        <w:ind w:left="0" w:right="0" w:hanging="0"/>
        <w:rPr>
          <w:color w:val="000000"/>
          <w:sz w:val="24"/>
          <w:szCs w:val="24"/>
          <w:lang w:eastAsia="he-IL" w:bidi="he-IL"/>
        </w:rPr>
      </w:pPr>
      <w:r>
        <w:rPr>
          <w:color w:val="000000"/>
          <w:sz w:val="24"/>
          <w:szCs w:val="24"/>
          <w:lang w:eastAsia="he-IL" w:bidi="he-IL"/>
        </w:rPr>
        <w:t>Х = (Х1+ Х2)/2</w:t>
      </w:r>
    </w:p>
    <w:p>
      <w:pPr>
        <w:pStyle w:val="Style40"/>
        <w:widowControl/>
        <w:numPr>
          <w:ilvl w:val="2"/>
          <w:numId w:val="2"/>
        </w:numPr>
        <w:suppressAutoHyphens w:val="false"/>
        <w:bidi w:val="0"/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невыполнение условия, результат анализа признается неудовлетворительным, анализ приостанавливается и выясняют причину.</w:t>
      </w:r>
    </w:p>
    <w:p>
      <w:pPr>
        <w:pStyle w:val="Style40"/>
        <w:widowControl/>
        <w:numPr>
          <w:ilvl w:val="1"/>
          <w:numId w:val="2"/>
        </w:numPr>
        <w:suppressAutoHyphens w:val="false"/>
        <w:bidi w:val="0"/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приемлемости результатов двух анализов в условиях внутрилабораторной прецизионности осуществляется по графику в зависимости от количества проводимых испытаний.</w:t>
      </w:r>
    </w:p>
    <w:p>
      <w:pPr>
        <w:pStyle w:val="Style40"/>
        <w:widowControl/>
        <w:numPr>
          <w:ilvl w:val="1"/>
          <w:numId w:val="2"/>
        </w:numPr>
        <w:suppressAutoHyphens w:val="false"/>
        <w:bidi w:val="0"/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Алгоритм контроля:</w:t>
      </w:r>
    </w:p>
    <w:p>
      <w:pPr>
        <w:pStyle w:val="Style40"/>
        <w:widowControl/>
        <w:numPr>
          <w:ilvl w:val="2"/>
          <w:numId w:val="2"/>
        </w:numPr>
        <w:suppressAutoHyphens w:val="false"/>
        <w:bidi w:val="0"/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выполняют измерения в точном соответствии с НД, на МИ;</w:t>
      </w:r>
    </w:p>
    <w:p>
      <w:pPr>
        <w:pStyle w:val="Style40"/>
        <w:widowControl/>
        <w:numPr>
          <w:ilvl w:val="2"/>
          <w:numId w:val="2"/>
        </w:numPr>
        <w:suppressAutoHyphens w:val="false"/>
        <w:bidi w:val="0"/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получают два результата в условиях внутрилабораторной прецизионности;</w:t>
      </w:r>
    </w:p>
    <w:p>
      <w:pPr>
        <w:pStyle w:val="Style40"/>
        <w:widowControl/>
        <w:numPr>
          <w:ilvl w:val="2"/>
          <w:numId w:val="2"/>
        </w:numPr>
        <w:suppressAutoHyphens w:val="false"/>
        <w:bidi w:val="0"/>
        <w:spacing w:lineRule="auto" w:line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разность между ними сравнивают с пределом внутрилабораторной прецизионности признается удовлетворительной, если</w:t>
      </w:r>
    </w:p>
    <w:p>
      <w:pPr>
        <w:pStyle w:val="Normal"/>
        <w:spacing w:lineRule="auto" w:line="27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he-IL" w:bidi="he-IL"/>
        </w:rPr>
        <w:t xml:space="preserve">Х1-Х2≤ </w:t>
      </w:r>
      <w:r>
        <w:rPr>
          <w:color w:val="000000"/>
          <w:sz w:val="24"/>
          <w:szCs w:val="24"/>
          <w:lang w:val="en-US" w:eastAsia="he-IL" w:bidi="he-IL"/>
        </w:rPr>
        <w:t>R</w:t>
      </w:r>
      <w:r>
        <w:rPr>
          <w:color w:val="000000"/>
          <w:sz w:val="24"/>
          <w:szCs w:val="24"/>
          <w:lang w:eastAsia="he-IL" w:bidi="he-IL"/>
        </w:rPr>
        <w:t>л</w:t>
      </w:r>
    </w:p>
    <w:p>
      <w:pPr>
        <w:pStyle w:val="Normal"/>
        <w:spacing w:lineRule="auto" w:line="27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 w:eastAsia="he-IL" w:bidi="he-IL"/>
        </w:rPr>
        <w:t>R</w:t>
      </w:r>
      <w:r>
        <w:rPr>
          <w:color w:val="000000"/>
          <w:sz w:val="24"/>
          <w:szCs w:val="24"/>
          <w:lang w:eastAsia="he-IL" w:bidi="he-IL"/>
        </w:rPr>
        <w:t>л = 0,84*</w:t>
      </w:r>
      <w:r>
        <w:rPr>
          <w:color w:val="000000"/>
          <w:sz w:val="24"/>
          <w:szCs w:val="24"/>
          <w:lang w:val="en-US" w:eastAsia="he-IL" w:bidi="he-IL"/>
        </w:rPr>
        <w:t xml:space="preserve">R </w:t>
      </w:r>
      <w:r>
        <w:rPr>
          <w:color w:val="000000"/>
          <w:sz w:val="24"/>
          <w:szCs w:val="24"/>
          <w:lang w:val="ru-RU" w:eastAsia="he-IL" w:bidi="he-IL"/>
        </w:rPr>
        <w:t>(если нет значения полученного в ходе валидации/верификации)</w:t>
      </w:r>
    </w:p>
    <w:p>
      <w:pPr>
        <w:pStyle w:val="Normal"/>
        <w:spacing w:lineRule="auto" w:line="27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 w:eastAsia="he-IL" w:bidi="he-IL"/>
        </w:rPr>
        <w:t>R</w:t>
      </w:r>
      <w:r>
        <w:rPr>
          <w:color w:val="000000"/>
          <w:sz w:val="24"/>
          <w:szCs w:val="24"/>
          <w:lang w:eastAsia="he-IL" w:bidi="he-IL"/>
        </w:rPr>
        <w:t xml:space="preserve"> – предел воспроизводимости (разница результатов измерений в разных лабораториях).</w:t>
      </w:r>
    </w:p>
    <w:p>
      <w:pPr>
        <w:pStyle w:val="Style40"/>
        <w:widowControl/>
        <w:numPr>
          <w:ilvl w:val="2"/>
          <w:numId w:val="2"/>
        </w:numPr>
        <w:suppressAutoHyphens w:val="false"/>
        <w:bidi w:val="0"/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he-IL" w:bidi="he-IL"/>
        </w:rPr>
        <w:t xml:space="preserve">       </w:t>
      </w:r>
      <w:r>
        <w:rPr>
          <w:color w:val="000000"/>
          <w:sz w:val="24"/>
          <w:szCs w:val="24"/>
          <w:lang w:eastAsia="he-IL" w:bidi="he-IL"/>
        </w:rPr>
        <w:t>Если  Х1-Х2&gt;</w:t>
      </w:r>
      <w:r>
        <w:rPr>
          <w:color w:val="000000"/>
          <w:sz w:val="24"/>
          <w:szCs w:val="24"/>
          <w:lang w:val="en-US" w:eastAsia="he-IL" w:bidi="he-IL"/>
        </w:rPr>
        <w:t>R</w:t>
      </w:r>
      <w:r>
        <w:rPr>
          <w:color w:val="000000"/>
          <w:sz w:val="24"/>
          <w:szCs w:val="24"/>
          <w:vertAlign w:val="subscript"/>
          <w:lang w:eastAsia="he-IL" w:bidi="he-IL"/>
        </w:rPr>
        <w:t>Л</w:t>
      </w:r>
      <w:r>
        <w:rPr>
          <w:color w:val="000000"/>
          <w:sz w:val="24"/>
          <w:szCs w:val="24"/>
          <w:lang w:eastAsia="he-IL" w:bidi="he-IL"/>
        </w:rPr>
        <w:t xml:space="preserve"> то процедура анализа результатов в условиях внутрилабораторной прецизионности повторяется.</w:t>
      </w:r>
    </w:p>
    <w:p>
      <w:pPr>
        <w:pStyle w:val="Style40"/>
        <w:widowControl/>
        <w:numPr>
          <w:ilvl w:val="2"/>
          <w:numId w:val="2"/>
        </w:numPr>
        <w:suppressAutoHyphens w:val="false"/>
        <w:bidi w:val="0"/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повторного несоответствия процедура внутрилабораторной прецизионности считается неудовлетворительной.</w:t>
      </w:r>
    </w:p>
    <w:p>
      <w:pPr>
        <w:pStyle w:val="Style40"/>
        <w:widowControl/>
        <w:numPr>
          <w:ilvl w:val="2"/>
          <w:numId w:val="2"/>
        </w:numPr>
        <w:suppressAutoHyphens w:val="false"/>
        <w:bidi w:val="0"/>
        <w:spacing w:lineRule="auto" w:line="276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приостанавливается, выясняется и устраняется причина неудовлетворительных результатов. Проводят новые измерения.</w:t>
      </w:r>
    </w:p>
    <w:p>
      <w:pPr>
        <w:pStyle w:val="Style40"/>
        <w:widowControl/>
        <w:numPr>
          <w:ilvl w:val="1"/>
          <w:numId w:val="2"/>
        </w:numPr>
        <w:suppressAutoHyphens w:val="false"/>
        <w:bidi w:val="0"/>
        <w:spacing w:lineRule="auto" w:line="276"/>
        <w:ind w:left="0" w:right="0" w:hanging="0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  <w:t>При планировании внутрилабораторного контроля заведующие лабораториями составляют график внутреннего лабораторного контроля качества результатов испытаний по своей лаборатории (Приложение 8). Заведующий ИЛ утверждает график.</w:t>
      </w:r>
    </w:p>
    <w:p>
      <w:pPr>
        <w:pStyle w:val="Style40"/>
        <w:widowControl/>
        <w:numPr>
          <w:ilvl w:val="1"/>
          <w:numId w:val="2"/>
        </w:numPr>
        <w:suppressAutoHyphens w:val="false"/>
        <w:bidi w:val="0"/>
        <w:spacing w:lineRule="auto" w:line="276"/>
        <w:ind w:left="0" w:right="0" w:hanging="0"/>
        <w:rPr>
          <w:color w:val="000000"/>
        </w:rPr>
      </w:pPr>
      <w:r>
        <w:rPr>
          <w:b w:val="false"/>
          <w:bCs w:val="false"/>
          <w:color w:val="000000"/>
          <w:lang w:val="ru-RU"/>
        </w:rPr>
        <w:t>Основой для внутреннего контроля качества результатов испытаний является повторное или параллельное испытание одних и тех же рабочих проб.</w:t>
      </w:r>
    </w:p>
    <w:p>
      <w:pPr>
        <w:pStyle w:val="Style40"/>
        <w:widowControl/>
        <w:numPr>
          <w:ilvl w:val="1"/>
          <w:numId w:val="2"/>
        </w:numPr>
        <w:suppressAutoHyphens w:val="false"/>
        <w:bidi w:val="0"/>
        <w:spacing w:lineRule="auto" w:line="276"/>
        <w:ind w:left="0" w:right="0" w:hanging="0"/>
        <w:rPr>
          <w:color w:val="000000"/>
        </w:rPr>
      </w:pPr>
      <w:r>
        <w:rPr>
          <w:b w:val="false"/>
          <w:bCs w:val="false"/>
          <w:color w:val="000000"/>
          <w:lang w:val="ru-RU"/>
        </w:rPr>
        <w:t>Для некоторых испытаний (анализов, исследований) используются меры оперативного контроля. В каждой постановке процедуры испытаний (анализа) ставятся пробы положительного и отрицательного контроля с целью своевременного выявления отклонений в процедуре проведения испытания. Процедура оперативного контроля не отражается в графике проведения внутрилабораторного контроля.</w:t>
      </w:r>
    </w:p>
    <w:p>
      <w:pPr>
        <w:pStyle w:val="Style40"/>
        <w:widowControl/>
        <w:numPr>
          <w:ilvl w:val="1"/>
          <w:numId w:val="2"/>
        </w:numPr>
        <w:suppressAutoHyphens w:val="false"/>
        <w:bidi w:val="0"/>
        <w:spacing w:lineRule="auto" w:line="276"/>
        <w:ind w:left="0" w:right="0" w:hanging="0"/>
        <w:rPr/>
      </w:pPr>
      <w:r>
        <w:rPr>
          <w:b w:val="false"/>
          <w:bCs w:val="false"/>
          <w:color w:val="000000"/>
          <w:lang w:val="ru-RU"/>
        </w:rPr>
        <w:t xml:space="preserve">Для не количественных методик испытаний основой внутрилабораторного контроля качества является контроль исполнителей и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zh-CN" w:bidi="ar-SA"/>
        </w:rPr>
        <w:t>проведение МСИ. Контроль исполнителей проводится с установленной в графике периодичностью с заполнением отчета по приложению 13.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jc w:val="left"/>
        <w:rPr/>
      </w:pPr>
      <w:r>
        <w:rPr>
          <w:b w:val="false"/>
          <w:bCs w:val="false"/>
          <w:color w:val="000000"/>
          <w:lang w:val="ru-RU"/>
        </w:rPr>
        <w:t xml:space="preserve">После завершения мероприятий по внутрилабораторному контролю заведующий лаборатории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zh-CN" w:bidi="ar-SA"/>
        </w:rPr>
        <w:t>сообщает руководителю ИЛ о результатах и заполняет соответствующие формы записи в электронном журнале JDX Data Express</w:t>
      </w:r>
      <w:r>
        <w:rPr>
          <w:b w:val="false"/>
          <w:bCs w:val="false"/>
          <w:color w:val="000000"/>
          <w:lang w:val="ru-RU"/>
        </w:rPr>
        <w:t>. Если по какой-либо методике контроль не пройден, заведующий лаборатории предлагает действия, которые необходимо предпринять.</w:t>
      </w:r>
    </w:p>
    <w:p>
      <w:pPr>
        <w:pStyle w:val="Style39"/>
        <w:numPr>
          <w:ilvl w:val="0"/>
          <w:numId w:val="2"/>
        </w:numPr>
        <w:rPr>
          <w:color w:val="000000"/>
          <w:lang w:val="ru-RU"/>
        </w:rPr>
      </w:pPr>
      <w:bookmarkStart w:id="9" w:name="__RefHeading___Toc50061_1390715349"/>
      <w:bookmarkEnd w:id="9"/>
      <w:r>
        <w:rPr>
          <w:color w:val="000000"/>
          <w:lang w:val="ru-RU"/>
        </w:rPr>
        <w:t>Учет результатов внутреннего контроля и МСИ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/>
      </w:pPr>
      <w:r>
        <w:rPr>
          <w:color w:val="000000"/>
          <w:lang w:val="ru-RU"/>
        </w:rPr>
        <w:t>Результаты испытаний по внутреннему контролю, испытаний стандартных образцов и образцов МСИ вносятся в электрон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ный</w:t>
      </w:r>
      <w:r>
        <w:rPr>
          <w:color w:val="000000"/>
          <w:lang w:val="ru-RU"/>
        </w:rPr>
        <w:t xml:space="preserve"> журнал внутреннего контроля в системе электронного документооборота JDX Data Express.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>
          <w:color w:val="000000"/>
          <w:lang w:val="ru-RU"/>
        </w:rPr>
      </w:pPr>
      <w:r>
        <w:rPr>
          <w:color w:val="000000"/>
          <w:lang w:val="ru-RU"/>
        </w:rPr>
        <w:t xml:space="preserve">В электронном журнале </w:t>
      </w:r>
      <w:r>
        <w:rPr>
          <w:color w:val="000000"/>
          <w:lang w:val="en-US"/>
        </w:rPr>
        <w:t xml:space="preserve">JDX Data Express </w:t>
      </w:r>
      <w:r>
        <w:rPr>
          <w:color w:val="000000"/>
          <w:lang w:val="ru-RU"/>
        </w:rPr>
        <w:t>ведется учет образцов, направленных на сравнительные испытания и внутренний контроль в форме «Внутренний контроль».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>
          <w:color w:val="000000"/>
          <w:lang w:val="ru-RU"/>
        </w:rPr>
      </w:pPr>
      <w:r>
        <w:rPr>
          <w:color w:val="000000"/>
          <w:lang w:val="ru-RU"/>
        </w:rPr>
        <w:t>Заведующий ИЛ анализируют отклонения, полученные в результате внутреннего контроля и сравнительных испытаниях для проведения предупреждающих и корректирующих действий, с периодичностью не реже одного раза в квартал.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/>
      </w:pPr>
      <w:r>
        <w:rPr>
          <w:color w:val="000000"/>
          <w:lang w:val="ru-RU"/>
        </w:rPr>
        <w:t xml:space="preserve">Для анализа возможных отклонений распечатывается отчет внутреннего контроля и подшивается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к графику внутреннего контроля.</w:t>
      </w:r>
    </w:p>
    <w:p>
      <w:pPr>
        <w:pStyle w:val="Style40"/>
        <w:numPr>
          <w:ilvl w:val="0"/>
          <w:numId w:val="0"/>
        </w:numPr>
        <w:spacing w:lineRule="auto" w:line="276"/>
        <w:ind w:left="567" w:right="0" w:hanging="0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Style39"/>
        <w:numPr>
          <w:ilvl w:val="0"/>
          <w:numId w:val="2"/>
        </w:numPr>
        <w:rPr>
          <w:color w:val="000000"/>
        </w:rPr>
      </w:pPr>
      <w:bookmarkStart w:id="10" w:name="__RefHeading___Toc14672_1178205293"/>
      <w:bookmarkEnd w:id="10"/>
      <w:r>
        <w:rPr>
          <w:color w:val="000000"/>
        </w:rPr>
        <w:t>Заполнение карт отчета внутреннего контроля и карт Шухарта</w:t>
      </w:r>
    </w:p>
    <w:p>
      <w:pPr>
        <w:pStyle w:val="Style40"/>
        <w:numPr>
          <w:ilvl w:val="1"/>
          <w:numId w:val="2"/>
        </w:numPr>
        <w:spacing w:lineRule="auto" w:line="276"/>
        <w:ind w:left="0" w:right="0" w:hanging="0"/>
        <w:rPr>
          <w:color w:val="000000"/>
        </w:rPr>
      </w:pPr>
      <w:r>
        <w:rPr>
          <w:color w:val="000000"/>
        </w:rPr>
        <w:t xml:space="preserve">С целью ретроспективного анализа результатов внутреннего контроля качества и МСИ заведующий лабораторией, или МК, или заведующий ИЛ заполняют </w:t>
      </w:r>
      <w:r>
        <w:rPr>
          <w:color w:val="000000"/>
          <w:lang w:val="ru-RU"/>
        </w:rPr>
        <w:t>Отчеты внутреннего контроля точности согласно приложению 12</w:t>
      </w:r>
      <w:r>
        <w:rPr>
          <w:color w:val="000000"/>
        </w:rPr>
        <w:t xml:space="preserve"> по отдельным показателям с построением карт Шухарта, там где это применимо:</w:t>
      </w:r>
    </w:p>
    <w:p>
      <w:pPr>
        <w:pStyle w:val="Style40"/>
        <w:numPr>
          <w:ilvl w:val="3"/>
          <w:numId w:val="2"/>
        </w:numPr>
        <w:spacing w:lineRule="auto" w:line="276"/>
        <w:rPr>
          <w:color w:val="000000"/>
        </w:rPr>
      </w:pPr>
      <w:r>
        <w:rPr>
          <w:color w:val="000000"/>
        </w:rPr>
        <w:t>Для заполнения карты Шухарта необходимо использовать не менее 5 результатов контроля, лучше более 10 результатов.</w:t>
      </w:r>
    </w:p>
    <w:p>
      <w:pPr>
        <w:pStyle w:val="Style40"/>
        <w:numPr>
          <w:ilvl w:val="3"/>
          <w:numId w:val="2"/>
        </w:numPr>
        <w:spacing w:lineRule="auto" w:line="276"/>
        <w:rPr>
          <w:color w:val="000000"/>
        </w:rPr>
      </w:pPr>
      <w:r>
        <w:rPr>
          <w:color w:val="000000"/>
        </w:rPr>
        <w:t xml:space="preserve">Карта Шухарта заполняется по результатам, внесенным в электронную систему документооборота </w:t>
      </w:r>
      <w:r>
        <w:rPr>
          <w:color w:val="000000"/>
          <w:lang w:val="en-US"/>
        </w:rPr>
        <w:t>JDX Data Express.</w:t>
      </w:r>
    </w:p>
    <w:p>
      <w:pPr>
        <w:pStyle w:val="Style40"/>
        <w:numPr>
          <w:ilvl w:val="3"/>
          <w:numId w:val="2"/>
        </w:numPr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Карта Шухарта строится в программе </w:t>
      </w:r>
      <w:r>
        <w:rPr>
          <w:color w:val="000000"/>
          <w:lang w:val="en-US"/>
        </w:rPr>
        <w:t xml:space="preserve">Microsoft 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 xml:space="preserve">Excel </w:t>
      </w:r>
      <w:r>
        <w:rPr>
          <w:color w:val="000000"/>
          <w:lang w:val="ru-RU"/>
        </w:rPr>
        <w:t xml:space="preserve">версии </w:t>
      </w:r>
      <w:r>
        <w:rPr>
          <w:color w:val="000000"/>
          <w:lang w:val="en-US"/>
        </w:rPr>
        <w:t>2014</w:t>
      </w:r>
      <w:r>
        <w:rPr>
          <w:color w:val="000000"/>
          <w:lang w:val="ru-RU"/>
        </w:rPr>
        <w:t xml:space="preserve"> или выше, </w:t>
      </w:r>
      <w:r>
        <w:rPr>
          <w:color w:val="000000"/>
          <w:lang w:val="en-US"/>
        </w:rPr>
        <w:t xml:space="preserve">Calc LibreOffice </w:t>
      </w:r>
      <w:r>
        <w:rPr>
          <w:color w:val="000000"/>
          <w:lang w:val="ru-RU"/>
        </w:rPr>
        <w:t>версии выше 5.2.</w:t>
      </w:r>
    </w:p>
    <w:p>
      <w:pPr>
        <w:pStyle w:val="Style40"/>
        <w:numPr>
          <w:ilvl w:val="1"/>
          <w:numId w:val="2"/>
        </w:numPr>
        <w:spacing w:lineRule="auto" w:line="276"/>
        <w:rPr/>
      </w:pP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Отчет</w:t>
      </w:r>
      <w:r>
        <w:rPr>
          <w:color w:val="000000"/>
          <w:lang w:val="ru-RU"/>
        </w:rPr>
        <w:t xml:space="preserve"> распечатывается и подшивается к протоколу верификации или к графику проведения внутреннего контроля качества. Отчет подписывает заведующий ИЛ.</w:t>
      </w:r>
    </w:p>
    <w:p>
      <w:pPr>
        <w:pStyle w:val="Style39"/>
        <w:numPr>
          <w:ilvl w:val="0"/>
          <w:numId w:val="2"/>
        </w:numPr>
        <w:rPr>
          <w:color w:val="000000"/>
        </w:rPr>
      </w:pPr>
      <w:bookmarkStart w:id="11" w:name="__RefHeading___Toc229035_1611272957"/>
      <w:bookmarkEnd w:id="11"/>
      <w:r>
        <w:rPr>
          <w:color w:val="000000"/>
        </w:rPr>
        <w:t>Периодическая верификация</w:t>
      </w:r>
    </w:p>
    <w:p>
      <w:pPr>
        <w:pStyle w:val="Style40"/>
        <w:numPr>
          <w:ilvl w:val="1"/>
          <w:numId w:val="2"/>
        </w:numPr>
        <w:spacing w:lineRule="auto" w:line="276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 целью подтверждения соответствия выполняемой в лаборатории работы требованиям НД на метод испытаний проводится периодическая верификация. Периодическая верификация планируется заведующим ИЛ и проводится назначенными им ответственными лицами в соответствии с ежегодным планом (Приложение 9).</w:t>
      </w:r>
    </w:p>
    <w:p>
      <w:pPr>
        <w:pStyle w:val="Style40"/>
        <w:numPr>
          <w:ilvl w:val="1"/>
          <w:numId w:val="2"/>
        </w:numPr>
        <w:spacing w:lineRule="auto" w:line="276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Методики испытаний, которые планируется верифицировать в обязательном порядке включаются в  </w:t>
      </w:r>
      <w:r>
        <w:rPr>
          <w:b w:val="false"/>
          <w:bCs w:val="false"/>
          <w:color w:val="000000"/>
          <w:sz w:val="24"/>
          <w:szCs w:val="24"/>
          <w:lang w:val="ru-RU"/>
        </w:rPr>
        <w:t>график внутреннего лабораторного контроля качества результатов испытаний либо используют процедуру оперативного контроля.</w:t>
      </w:r>
    </w:p>
    <w:p>
      <w:pPr>
        <w:pStyle w:val="Style40"/>
        <w:numPr>
          <w:ilvl w:val="1"/>
          <w:numId w:val="2"/>
        </w:numPr>
        <w:spacing w:lineRule="auto" w:line="276"/>
        <w:rPr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При отсутствии проб для параллельного или повторного контроля используют подготовленные пробы или стандартные образцы.</w:t>
      </w:r>
    </w:p>
    <w:p>
      <w:pPr>
        <w:pStyle w:val="Style40"/>
        <w:numPr>
          <w:ilvl w:val="1"/>
          <w:numId w:val="2"/>
        </w:numPr>
        <w:spacing w:lineRule="auto" w:line="276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Для целей верификации методик заполняется </w:t>
      </w:r>
      <w:r>
        <w:rPr>
          <w:b w:val="false"/>
          <w:bCs w:val="false"/>
          <w:color w:val="000000"/>
          <w:sz w:val="24"/>
          <w:szCs w:val="24"/>
          <w:lang w:val="ru-RU"/>
        </w:rPr>
        <w:t>Проверочный лист (Приложение 1).</w:t>
      </w:r>
    </w:p>
    <w:p>
      <w:pPr>
        <w:pStyle w:val="Style40"/>
        <w:numPr>
          <w:ilvl w:val="1"/>
          <w:numId w:val="2"/>
        </w:numPr>
        <w:spacing w:lineRule="auto" w:line="276"/>
        <w:rPr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При проведении верификации по результатом внутреннего лабораторного контроля качества заполняется отчет с расчетами согласно приложения 7.</w:t>
      </w:r>
    </w:p>
    <w:p>
      <w:pPr>
        <w:pStyle w:val="Style40"/>
        <w:numPr>
          <w:ilvl w:val="1"/>
          <w:numId w:val="2"/>
        </w:numPr>
        <w:spacing w:lineRule="auto" w:line="276"/>
        <w:rPr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При проведении верификации по результатам оперативного контроля заполняется отчет по приложению 11.</w:t>
      </w:r>
    </w:p>
    <w:p>
      <w:pPr>
        <w:pStyle w:val="Style40"/>
        <w:numPr>
          <w:ilvl w:val="1"/>
          <w:numId w:val="2"/>
        </w:numPr>
        <w:spacing w:lineRule="auto" w:line="276"/>
        <w:rPr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По окончанию верификации  заполняется протокол верификации, который утверждает заведующий ИЛ (Приложение 10).</w:t>
      </w:r>
    </w:p>
    <w:p>
      <w:pPr>
        <w:pStyle w:val="Style39"/>
        <w:numPr>
          <w:ilvl w:val="0"/>
          <w:numId w:val="2"/>
        </w:numPr>
        <w:spacing w:lineRule="auto" w:line="276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zh-CN" w:bidi="ar-SA"/>
        </w:rPr>
      </w:pPr>
      <w:bookmarkStart w:id="12" w:name="__RefHeading___Toc229035_16112729571"/>
      <w:bookmarkEnd w:id="12"/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zh-CN" w:bidi="ar-SA"/>
        </w:rPr>
        <w:t>Валидация расчетов в программах электронных таблиц и других.</w:t>
      </w:r>
    </w:p>
    <w:p>
      <w:pPr>
        <w:pStyle w:val="Style40"/>
        <w:numPr>
          <w:ilvl w:val="1"/>
          <w:numId w:val="2"/>
        </w:numPr>
        <w:spacing w:lineRule="auto" w:line="276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zh-CN" w:bidi="ar-SA"/>
        </w:rPr>
        <w:t xml:space="preserve">С целью подтверждения соответствия расчетов, которые проводятся по формулам из методик, с помощью электронных таблиц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US" w:eastAsia="zh-CN" w:bidi="ar-SA"/>
        </w:rPr>
        <w:t xml:space="preserve">(Microsoft Excel, LibreOffice Calc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zh-CN" w:bidi="ar-SA"/>
        </w:rPr>
        <w:t xml:space="preserve">и других), в системе электронного документооборота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US" w:eastAsia="zh-CN" w:bidi="ar-SA"/>
        </w:rPr>
        <w:t xml:space="preserve">JDX Data Express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zh-CN" w:bidi="ar-SA"/>
        </w:rPr>
        <w:t>и других программах для расчетов, проводится валидация конечного результата.</w:t>
      </w:r>
    </w:p>
    <w:p>
      <w:pPr>
        <w:pStyle w:val="Style40"/>
        <w:numPr>
          <w:ilvl w:val="1"/>
          <w:numId w:val="2"/>
        </w:numPr>
        <w:spacing w:lineRule="auto" w:line="276"/>
        <w:rPr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Для валидации конечного результата при расчете используются ряды натуральных чисел от 2 до 20, которые подставляются вместо переменных в формулу.</w:t>
      </w:r>
    </w:p>
    <w:p>
      <w:pPr>
        <w:pStyle w:val="Style40"/>
        <w:numPr>
          <w:ilvl w:val="1"/>
          <w:numId w:val="2"/>
        </w:numPr>
        <w:spacing w:lineRule="auto" w:line="276"/>
        <w:rPr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Расчет ведется параллельно в программе и вручную, или параллельно в двух разных программах. Если конечный результат совпадает, то расчет считается соответствующим.</w:t>
      </w:r>
    </w:p>
    <w:p>
      <w:pPr>
        <w:pStyle w:val="Style40"/>
        <w:numPr>
          <w:ilvl w:val="1"/>
          <w:numId w:val="2"/>
        </w:numPr>
        <w:spacing w:lineRule="auto" w:line="276"/>
        <w:rPr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По результатам валидации заполняется отчет (Приложение 14).</w:t>
      </w:r>
      <w:r>
        <w:br w:type="page"/>
      </w:r>
    </w:p>
    <w:p>
      <w:pPr>
        <w:pStyle w:val="Style25"/>
        <w:numPr>
          <w:ilvl w:val="0"/>
          <w:numId w:val="0"/>
        </w:numPr>
        <w:ind w:left="567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yellow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00" w:val="clear"/>
        </w:rPr>
      </w:r>
    </w:p>
    <w:p>
      <w:pPr>
        <w:pStyle w:val="Style25"/>
        <w:numPr>
          <w:ilvl w:val="0"/>
          <w:numId w:val="0"/>
        </w:numPr>
        <w:ind w:left="567" w:hanging="0"/>
        <w:jc w:val="right"/>
        <w:rPr>
          <w:b w:val="false"/>
          <w:b w:val="false"/>
          <w:color w:val="00000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Приложение 1</w:t>
      </w:r>
    </w:p>
    <w:p>
      <w:pPr>
        <w:pStyle w:val="Style25"/>
        <w:jc w:val="right"/>
        <w:rPr>
          <w:color w:val="000000"/>
        </w:rPr>
      </w:pPr>
      <w:bookmarkStart w:id="13" w:name="__DdeLink__83223_1098130021"/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Ф1 </w:t>
      </w:r>
      <w:bookmarkEnd w:id="13"/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ДП 02-09-01-2021</w:t>
      </w:r>
    </w:p>
    <w:p>
      <w:pPr>
        <w:pStyle w:val="Style25"/>
        <w:jc w:val="center"/>
        <w:rPr>
          <w:b/>
          <w:b/>
          <w:color w:val="000000"/>
        </w:rPr>
      </w:pPr>
      <w:r>
        <w:rPr>
          <w:b/>
          <w:color w:val="000000"/>
        </w:rPr>
        <w:t>Проверочный лист</w:t>
      </w:r>
    </w:p>
    <w:p>
      <w:pPr>
        <w:pStyle w:val="Normal"/>
        <w:ind w:left="0" w:right="-98" w:hanging="0"/>
        <w:jc w:val="center"/>
        <w:rPr>
          <w:color w:val="000000"/>
        </w:rPr>
      </w:pPr>
      <w:r>
        <w:rPr>
          <w:color w:val="000000"/>
        </w:rPr>
        <w:t xml:space="preserve">Обеспечение и контроль необходимых условий для проведения измерений (испытаний) в соответствии с </w:t>
      </w:r>
      <w:r>
        <w:rPr>
          <w:color w:val="000000"/>
          <w:shd w:fill="auto" w:val="clear"/>
        </w:rPr>
        <w:t>НД на методику испытаний</w:t>
      </w:r>
    </w:p>
    <w:p>
      <w:pPr>
        <w:pStyle w:val="Normal"/>
        <w:ind w:left="0" w:right="-98" w:hanging="0"/>
        <w:jc w:val="center"/>
        <w:rPr>
          <w:color w:val="000000"/>
        </w:rPr>
      </w:pPr>
      <w:r>
        <w:rPr>
          <w:color w:val="000000"/>
          <w:shd w:fill="auto" w:val="clear"/>
        </w:rPr>
        <w:t>_________________________________________________________</w:t>
      </w:r>
    </w:p>
    <w:p>
      <w:pPr>
        <w:pStyle w:val="Normal"/>
        <w:ind w:left="0" w:right="-98" w:hanging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hd w:fill="auto" w:val="clear"/>
        </w:rPr>
        <w:t>Наименование методики</w:t>
      </w:r>
    </w:p>
    <w:p>
      <w:pPr>
        <w:pStyle w:val="Normal"/>
        <w:ind w:left="0" w:right="-98" w:hanging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hd w:fill="auto" w:val="clear"/>
        </w:rPr>
      </w:r>
    </w:p>
    <w:p>
      <w:pPr>
        <w:pStyle w:val="Normal"/>
        <w:ind w:left="0" w:right="-98" w:hanging="0"/>
        <w:jc w:val="center"/>
        <w:rPr>
          <w:color w:val="000000"/>
        </w:rPr>
      </w:pPr>
      <w:r>
        <w:rPr>
          <w:color w:val="000000"/>
          <w:shd w:fill="auto" w:val="clear"/>
        </w:rPr>
        <w:t>_________________________________________________________</w:t>
      </w:r>
    </w:p>
    <w:p>
      <w:pPr>
        <w:pStyle w:val="Normal"/>
        <w:ind w:left="0" w:right="-98" w:hanging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hd w:fill="auto" w:val="clear"/>
        </w:rPr>
        <w:t>Наименование показателя</w:t>
      </w:r>
    </w:p>
    <w:p>
      <w:pPr>
        <w:pStyle w:val="Normal"/>
        <w:ind w:left="0" w:right="1020" w:hanging="0"/>
        <w:rPr>
          <w:color w:val="000000"/>
        </w:rPr>
      </w:pPr>
      <w:r>
        <w:rPr>
          <w:color w:val="000000"/>
          <w:shd w:fill="auto" w:val="clear"/>
        </w:rPr>
      </w:r>
    </w:p>
    <w:tbl>
      <w:tblPr>
        <w:tblW w:w="9868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00"/>
        <w:gridCol w:w="2995"/>
        <w:gridCol w:w="3346"/>
        <w:gridCol w:w="1642"/>
        <w:gridCol w:w="1485"/>
      </w:tblGrid>
      <w:tr>
        <w:trPr/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b/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hd w:fill="auto" w:val="clear"/>
              </w:rPr>
              <w:t xml:space="preserve">№ </w:t>
            </w:r>
            <w:r>
              <w:rPr>
                <w:b/>
                <w:color w:val="000000"/>
                <w:sz w:val="16"/>
                <w:shd w:fill="auto" w:val="clear"/>
              </w:rPr>
              <w:t>п/п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b/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hd w:fill="auto" w:val="clear"/>
              </w:rPr>
              <w:t>Требование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b/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hd w:fill="auto" w:val="clear"/>
              </w:rPr>
              <w:t>Фактическое состояние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hd w:fill="auto" w:val="clear"/>
              </w:rPr>
              <w:t>Информация о соответствии</w:t>
            </w:r>
            <w:r>
              <w:rPr>
                <w:b/>
                <w:color w:val="000000"/>
                <w:sz w:val="16"/>
                <w:shd w:fill="auto" w:val="clear"/>
                <w:vertAlign w:val="superscript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b/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hd w:fill="auto" w:val="clear"/>
              </w:rPr>
              <w:t>Примечание</w:t>
            </w:r>
          </w:p>
        </w:tc>
      </w:tr>
      <w:tr>
        <w:trPr>
          <w:trHeight w:val="138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Использование актуализированного нормативного документа (НД) на методику измерений (испытаний), доступного всем участникам, выполняющим измерения (испытания)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В лаборатории в наличии имеется актуализированная копия___________________. Использование актуализированного НД на МИ, доступно всем участникам, выполняющим измерения.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+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>
          <w:trHeight w:val="1044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Наличие всех технических средств (СИ, ВО, ИО), реактивов, материалов, предусмотренных методикой измерений (испытаний)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___________________ предусмотрено использование СИ, ИО, ВО, материалов, реактивов. Необходимыми средствами ИЛ владеет на праве собственности.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+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В том числе:</w:t>
            </w:r>
          </w:p>
        </w:tc>
        <w:tc>
          <w:tcPr>
            <w:tcW w:w="3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</w:r>
          </w:p>
        </w:tc>
        <w:tc>
          <w:tcPr>
            <w:tcW w:w="1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</w: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>
          <w:trHeight w:val="283" w:hRule="atLeast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</w:r>
          </w:p>
        </w:tc>
        <w:tc>
          <w:tcPr>
            <w:tcW w:w="3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</w:r>
          </w:p>
        </w:tc>
        <w:tc>
          <w:tcPr>
            <w:tcW w:w="1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</w: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>
          <w:trHeight w:val="56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Организация поверки (калибровки) применяемых СИ, аттестации ИО, проверки технического состояния ВО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Для необходимых к применению по___________________ СИ , ИО, ВО имеются в наличии, исправны и поверены.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+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>
          <w:trHeight w:val="56" w:hRule="atLeast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В том числе:</w:t>
            </w:r>
          </w:p>
        </w:tc>
        <w:tc>
          <w:tcPr>
            <w:tcW w:w="3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</w:r>
          </w:p>
        </w:tc>
        <w:tc>
          <w:tcPr>
            <w:tcW w:w="1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</w: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>
          <w:trHeight w:val="56" w:hRule="atLeast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</w:r>
          </w:p>
        </w:tc>
        <w:tc>
          <w:tcPr>
            <w:tcW w:w="3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</w:r>
          </w:p>
        </w:tc>
        <w:tc>
          <w:tcPr>
            <w:tcW w:w="1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</w: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ind w:left="0" w:right="-50" w:hanging="0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>
          <w:trHeight w:val="820" w:hRule="atLeast"/>
        </w:trPr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Проведение обучения персонала работе в соответствии с НД на методику измерений (испытаний)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Проведено внутреннее обучение специалистов, по результатам аттестации на знание требований___________________ составлен протокол.</w:t>
            </w:r>
          </w:p>
        </w:tc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+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ind w:left="0" w:right="-50" w:hanging="0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>
          <w:trHeight w:val="1294" w:hRule="atLeast"/>
        </w:trPr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bidi w:val="0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Проверка распределения обязанностей между сотрудниками лаборатории по реализации элементов процедуры измерений (испытаний)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ind w:left="0" w:right="-50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Процедура внедрения проводится согласно распределенным обязанностям между сотрудниками лаборатории по реализации элементов процедуры измерений (испытаний) в соответствии с___________________.</w:t>
            </w:r>
          </w:p>
        </w:tc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ind w:left="0" w:right="-5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+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108" w:type="dxa"/>
              <w:left w:w="102" w:type="dxa"/>
              <w:bottom w:w="108" w:type="dxa"/>
            </w:tcMar>
          </w:tcPr>
          <w:p>
            <w:pPr>
              <w:pStyle w:val="Normal"/>
              <w:ind w:left="0" w:right="-50" w:hanging="0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2880" w:leader="none"/>
        </w:tabs>
        <w:jc w:val="both"/>
        <w:rPr>
          <w:color w:val="000000"/>
        </w:rPr>
      </w:pPr>
      <w:r>
        <w:rPr>
          <w:color w:val="000000"/>
          <w:shd w:fill="auto" w:val="clear"/>
        </w:rPr>
        <w:t>1 «+» - фактическое состояние соответствует заданным требованиям;</w:t>
      </w:r>
    </w:p>
    <w:p>
      <w:pPr>
        <w:pStyle w:val="Normal"/>
        <w:tabs>
          <w:tab w:val="clear" w:pos="720"/>
          <w:tab w:val="left" w:pos="709" w:leader="none"/>
          <w:tab w:val="left" w:pos="2880" w:leader="none"/>
        </w:tabs>
        <w:jc w:val="both"/>
        <w:rPr>
          <w:color w:val="000000"/>
        </w:rPr>
      </w:pPr>
      <w:r>
        <w:rPr>
          <w:color w:val="000000"/>
          <w:shd w:fill="auto" w:val="clear"/>
        </w:rPr>
        <w:t>«-» - фактическое состояние не соответствует заданным требованиям</w:t>
      </w:r>
    </w:p>
    <w:p>
      <w:pPr>
        <w:pStyle w:val="Normal"/>
        <w:tabs>
          <w:tab w:val="clear" w:pos="720"/>
          <w:tab w:val="left" w:pos="709" w:leader="none"/>
          <w:tab w:val="left" w:pos="2880" w:leader="none"/>
        </w:tabs>
        <w:jc w:val="both"/>
        <w:rPr>
          <w:color w:val="000000"/>
        </w:rPr>
      </w:pPr>
      <w:r>
        <w:rPr>
          <w:color w:val="000000"/>
          <w:shd w:fill="auto" w:val="clear"/>
        </w:rPr>
      </w:r>
    </w:p>
    <w:p>
      <w:pPr>
        <w:pStyle w:val="Normal"/>
        <w:tabs>
          <w:tab w:val="clear" w:pos="720"/>
          <w:tab w:val="left" w:pos="709" w:leader="none"/>
          <w:tab w:val="left" w:pos="2880" w:leader="none"/>
        </w:tabs>
        <w:jc w:val="both"/>
        <w:rPr>
          <w:color w:val="000000"/>
        </w:rPr>
      </w:pPr>
      <w:r>
        <w:rPr>
          <w:color w:val="000000"/>
          <w:shd w:fill="auto" w:val="clear"/>
        </w:rPr>
        <w:t>Ответственный за выполнение проверочного листа:</w:t>
      </w:r>
    </w:p>
    <w:p>
      <w:pPr>
        <w:pStyle w:val="Normal"/>
        <w:tabs>
          <w:tab w:val="clear" w:pos="720"/>
          <w:tab w:val="left" w:pos="709" w:leader="none"/>
          <w:tab w:val="left" w:pos="2880" w:leader="none"/>
        </w:tabs>
        <w:jc w:val="both"/>
        <w:rPr>
          <w:color w:val="000000"/>
        </w:rPr>
      </w:pPr>
      <w:r>
        <w:rPr>
          <w:color w:val="000000"/>
          <w:shd w:fill="auto" w:val="clear"/>
        </w:rPr>
        <w:t>Заведующий лаборатории</w:t>
      </w:r>
    </w:p>
    <w:p>
      <w:pPr>
        <w:pStyle w:val="Normal"/>
        <w:tabs>
          <w:tab w:val="clear" w:pos="720"/>
          <w:tab w:val="left" w:pos="709" w:leader="none"/>
          <w:tab w:val="left" w:pos="2880" w:leader="none"/>
        </w:tabs>
        <w:jc w:val="both"/>
        <w:rPr>
          <w:color w:val="000000"/>
        </w:rPr>
      </w:pPr>
      <w:r>
        <w:rPr>
          <w:color w:val="000000"/>
          <w:shd w:fill="auto" w:val="clear"/>
        </w:rPr>
      </w:r>
    </w:p>
    <w:p>
      <w:pPr>
        <w:pStyle w:val="Normal"/>
        <w:tabs>
          <w:tab w:val="clear" w:pos="720"/>
          <w:tab w:val="left" w:pos="709" w:leader="none"/>
          <w:tab w:val="left" w:pos="2880" w:leader="none"/>
        </w:tabs>
        <w:jc w:val="both"/>
        <w:rPr>
          <w:color w:val="000000"/>
        </w:rPr>
      </w:pPr>
      <w:r>
        <w:rPr>
          <w:color w:val="000000"/>
          <w:shd w:fill="auto" w:val="clear"/>
        </w:rPr>
        <w:tab/>
        <w:t>_________________(______________)   «_____» ___________20____ г</w:t>
      </w:r>
    </w:p>
    <w:p>
      <w:pPr>
        <w:pStyle w:val="Normal"/>
        <w:tabs>
          <w:tab w:val="clear" w:pos="720"/>
          <w:tab w:val="left" w:pos="709" w:leader="none"/>
          <w:tab w:val="left" w:pos="2880" w:leader="none"/>
        </w:tabs>
        <w:spacing w:lineRule="atLeast" w:line="312"/>
        <w:jc w:val="both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vertAlign w:val="superscript"/>
        </w:rPr>
        <w:tab/>
        <w:t>(подпись, расшифровка подписи)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spacing w:lineRule="atLeast" w:line="312"/>
        <w:jc w:val="center"/>
        <w:textAlignment w:val="baseline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r>
    </w:p>
    <w:p>
      <w:pPr>
        <w:pStyle w:val="Style25"/>
        <w:numPr>
          <w:ilvl w:val="0"/>
          <w:numId w:val="0"/>
        </w:numPr>
        <w:ind w:left="567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r>
      <w:r>
        <w:br w:type="page"/>
      </w:r>
    </w:p>
    <w:p>
      <w:pPr>
        <w:pStyle w:val="Style25"/>
        <w:jc w:val="right"/>
        <w:rPr>
          <w:b w:val="false"/>
          <w:b w:val="false"/>
          <w:color w:val="000000"/>
          <w:sz w:val="24"/>
          <w:szCs w:val="24"/>
        </w:rPr>
      </w:pPr>
      <w:bookmarkStart w:id="14" w:name="__DdeLink__83223_10981300211"/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Приложение 2</w:t>
      </w:r>
    </w:p>
    <w:p>
      <w:pPr>
        <w:pStyle w:val="Style25"/>
        <w:jc w:val="right"/>
        <w:rPr>
          <w:color w:val="000000"/>
        </w:rPr>
      </w:pPr>
      <w:bookmarkStart w:id="15" w:name="__DdeLink__83223_10981300211"/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Ф2 </w:t>
      </w:r>
      <w:bookmarkEnd w:id="15"/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ДП 02-09-01-2021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/>
      </w:pPr>
      <w:r>
        <w:rPr>
          <w:rStyle w:val="Style21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Утверждаю: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Заведующий ИЛ 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ООО ____________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______________________________</w:t>
      </w:r>
    </w:p>
    <w:p>
      <w:pPr>
        <w:pStyle w:val="Style25"/>
        <w:widowControl/>
        <w:suppressAutoHyphens w:val="false"/>
        <w:bidi w:val="0"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21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«___» ____________ 20__ года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ПРОГРАММА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внедрения методики проведения испытаний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jc w:val="center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 практику работы Испытательного центра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______________________________________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название методики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)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______________________________________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название показателя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)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jc w:val="center"/>
        <w:rPr>
          <w:rStyle w:val="Style21"/>
          <w:rFonts w:ascii="Times New Roman" w:hAnsi="Times New Roman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1. </w:t>
      </w: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Срок внедрения: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______________________________________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2. </w:t>
      </w: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Цель внедрения, область применения: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_________________________________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3.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Ответственные исполнители</w:t>
      </w: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: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________________________________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ab/>
        <w:tab/>
        <w:tab/>
        <w:tab/>
        <w:tab/>
        <w:t xml:space="preserve">    (должность, ф.и.о.)</w:t>
      </w:r>
    </w:p>
    <w:p>
      <w:pPr>
        <w:pStyle w:val="Normal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______________________________________                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4. Перечень оборудования, необходимого для внедрения МИ: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 наличии в ИЛ:</w:t>
      </w:r>
    </w:p>
    <w:p>
      <w:pPr>
        <w:pStyle w:val="Style25"/>
        <w:widowControl/>
        <w:suppressAutoHyphens w:val="false"/>
        <w:bidi w:val="0"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  <w:lang w:val="ru-RU"/>
        </w:rPr>
        <w:t>Приведено в приложении.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Требуется приобретение: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-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______________________________________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5. </w:t>
      </w: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Подготовка оборудования: 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(выбрать нужное)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Поверка:                                                         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Аттестация:                                                                      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Ремонт или техническое обслуживание:     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                                                                          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6. Обучение специалистов, аттестация: 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(выбрать нужное)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- </w:t>
      </w:r>
      <w:r>
        <w:rPr>
          <w:rStyle w:val="Style21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требуется/не требуется.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7. Производство анализа, оценка достоверности: 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(выбрать нужное)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Методом оперативного и повторного контроля не количественных  показателей:                                                         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Методом контроля повторяемости или/и воспроизводимости (Р 50.2.060):                                                                      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Методом контроля в межлабораторных сличительных испытаниях:     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                                                                         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Методом проверки подконтрольности процедуры анализа и контроля исполнителей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                                                                                                                                             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8. Оформление протокола внедрения новой методики.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Приложение: Проверочный лист</w:t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5"/>
        <w:widowControl/>
        <w:bidi w:val="0"/>
        <w:spacing w:lineRule="atLeast" w:line="204" w:before="0" w:after="0"/>
        <w:ind w:left="0" w:right="0" w:hanging="0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Исполнители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                                     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                                     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  <w:r>
        <w:br w:type="page"/>
      </w:r>
    </w:p>
    <w:p>
      <w:pPr>
        <w:pStyle w:val="Style25"/>
        <w:jc w:val="right"/>
        <w:rPr>
          <w:b w:val="false"/>
          <w:b w:val="false"/>
          <w:color w:val="000000"/>
          <w:sz w:val="24"/>
          <w:szCs w:val="24"/>
        </w:rPr>
      </w:pPr>
      <w:bookmarkStart w:id="16" w:name="__DdeLink__83223_109813002111"/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Приложение 3</w:t>
      </w:r>
    </w:p>
    <w:p>
      <w:pPr>
        <w:pStyle w:val="Style25"/>
        <w:widowControl/>
        <w:spacing w:lineRule="atLeast" w:line="204" w:before="0" w:after="0"/>
        <w:ind w:left="5272" w:right="0" w:hanging="0"/>
        <w:jc w:val="right"/>
        <w:rPr/>
      </w:pPr>
      <w:bookmarkStart w:id="17" w:name="__DdeLink__83223_109813002111"/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Ф3 </w:t>
      </w:r>
      <w:bookmarkEnd w:id="17"/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ДП 02-09-01-2021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Утверждаю: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Заведующий ИЛ  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ООО ____________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______________________________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«___» ____________ 20__ года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Style w:val="Style21"/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 </w:t>
      </w:r>
      <w:r>
        <w:rPr>
          <w:rStyle w:val="Style21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Отчет по проверке внедрения методики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(название методики и показателя)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Style w:val="Style21"/>
          <w:b w:val="false"/>
          <w:b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i w:val="false"/>
          <w:iCs w:val="false"/>
          <w:color w:val="000000"/>
          <w:sz w:val="24"/>
          <w:szCs w:val="24"/>
        </w:rPr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Выбрать и описать результаты метода контроля качества: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Style w:val="Style21"/>
          <w:b w:val="false"/>
          <w:b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i w:val="false"/>
          <w:iCs w:val="false"/>
          <w:color w:val="000000"/>
          <w:sz w:val="24"/>
          <w:szCs w:val="24"/>
        </w:rPr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Методом повторного контроля показателей или методом проверки подконтрольности процедуры анализа и контроля исполнителей: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Проанализирована следующая продукция в количестве проб: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__________________________________________________________________________________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(наименование объекта испытаний и количество проб)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Style w:val="Style21"/>
          <w:b w:val="false"/>
          <w:b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i w:val="false"/>
          <w:iCs w:val="false"/>
          <w:color w:val="000000"/>
          <w:sz w:val="24"/>
          <w:szCs w:val="24"/>
        </w:rPr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Расхождений в результатах выявлено не было.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Копии записи из журнала результатов испытаний (анализных карт или опросных листов) с отметками заведующего лабораторией прилагаем  на ____ листах.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Style w:val="Style21"/>
          <w:b w:val="false"/>
          <w:b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i w:val="false"/>
          <w:iCs w:val="false"/>
          <w:color w:val="000000"/>
          <w:sz w:val="24"/>
          <w:szCs w:val="24"/>
        </w:rPr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                              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Методом контроля повторяемости или/и воспроизводимости (Р 50.2.060):</w:t>
      </w:r>
    </w:p>
    <w:p>
      <w:pPr>
        <w:pStyle w:val="Style3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/>
          <w:b/>
          <w:caps w:val="false"/>
          <w:smallCaps w:val="false"/>
          <w:color w:val="282828"/>
          <w:spacing w:val="0"/>
          <w:sz w:val="24"/>
          <w:szCs w:val="20"/>
        </w:rPr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Расчеты повторяемости:</w:t>
      </w:r>
    </w:p>
    <w:p>
      <w:pPr>
        <w:pStyle w:val="Style3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/>
          <w:b/>
          <w:caps w:val="false"/>
          <w:smallCaps w:val="false"/>
          <w:color w:val="282828"/>
          <w:spacing w:val="0"/>
          <w:sz w:val="24"/>
          <w:szCs w:val="20"/>
        </w:rPr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Вводные данные из методики</w:t>
      </w:r>
    </w:p>
    <w:p>
      <w:pPr>
        <w:pStyle w:val="Style35"/>
        <w:widowControl/>
        <w:spacing w:lineRule="atLeast" w:line="204" w:before="0" w:after="0"/>
        <w:ind w:left="0" w:right="0" w:hanging="0"/>
        <w:jc w:val="left"/>
        <w:rPr>
          <w:rStyle w:val="Style21"/>
          <w:b/>
          <w:b/>
          <w:i w:val="false"/>
          <w:i w:val="false"/>
          <w:iCs w:val="false"/>
          <w:color w:val="000000"/>
          <w:sz w:val="24"/>
          <w:szCs w:val="24"/>
        </w:rPr>
      </w:pPr>
      <w:r>
        <w:rPr>
          <w:b/>
          <w:i w:val="false"/>
          <w:iCs w:val="false"/>
          <w:color w:val="000000"/>
          <w:sz w:val="24"/>
          <w:szCs w:val="24"/>
        </w:rPr>
      </w:r>
    </w:p>
    <w:tbl>
      <w:tblPr>
        <w:tblW w:w="984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70"/>
        <w:gridCol w:w="3015"/>
        <w:gridCol w:w="1956"/>
        <w:gridCol w:w="2304"/>
      </w:tblGrid>
      <w:tr>
        <w:trPr>
          <w:trHeight w:val="1226" w:hRule="atLeast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СКО повторяемости (r/2,77)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Погрешность (неопределенность)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число степеней свободы (n-1)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Мю (M(f) из критерия фишера</w:t>
            </w:r>
          </w:p>
        </w:tc>
      </w:tr>
      <w:tr>
        <w:trPr>
          <w:trHeight w:val="371" w:hRule="atLeast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1,28</w:t>
            </w:r>
          </w:p>
        </w:tc>
      </w:tr>
    </w:tbl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Style w:val="Style21"/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Дата </w:t>
      </w:r>
      <w:r>
        <w:rPr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испытаний</w:t>
      </w:r>
      <w:r>
        <w:rPr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«___» ____________ 20__ года</w:t>
      </w:r>
    </w:p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</w:pPr>
      <w:r>
        <w:rPr>
          <w:caps w:val="false"/>
          <w:smallCaps w:val="false"/>
          <w:color w:val="000000"/>
          <w:spacing w:val="0"/>
          <w:sz w:val="20"/>
          <w:szCs w:val="20"/>
          <w:shd w:fill="auto" w:val="clear"/>
        </w:rPr>
      </w:r>
    </w:p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</w:pPr>
      <w:r>
        <w:rPr>
          <w:caps w:val="false"/>
          <w:smallCaps w:val="false"/>
          <w:color w:val="000000"/>
          <w:spacing w:val="0"/>
          <w:sz w:val="20"/>
          <w:szCs w:val="20"/>
          <w:shd w:fill="auto" w:val="clear"/>
        </w:rPr>
      </w:r>
    </w:p>
    <w:tbl>
      <w:tblPr>
        <w:tblW w:w="832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76"/>
        <w:gridCol w:w="3618"/>
        <w:gridCol w:w="2435"/>
      </w:tblGrid>
      <w:tr>
        <w:trPr>
          <w:trHeight w:val="656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измерения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Матрица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 </w:t>
            </w:r>
            <w:r>
              <w:rPr>
                <w:color w:val="000000"/>
                <w:sz w:val="24"/>
                <w:szCs w:val="24"/>
              </w:rPr>
              <w:t>испытания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79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Style w:val="Style21"/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Расчеты приемлимости результатов</w:t>
      </w:r>
    </w:p>
    <w:tbl>
      <w:tblPr>
        <w:tblW w:w="984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00"/>
        <w:gridCol w:w="2111"/>
        <w:gridCol w:w="1370"/>
        <w:gridCol w:w="1614"/>
        <w:gridCol w:w="1214"/>
        <w:gridCol w:w="1736"/>
      </w:tblGrid>
      <w:tr>
        <w:trPr>
          <w:trHeight w:val="941" w:hRule="atLeast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Мю (M(f) из критерия фишера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 повторяемости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</w:t>
            </w:r>
          </w:p>
        </w:tc>
        <w:tc>
          <w:tcPr>
            <w:tcW w:w="1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</w:t>
            </w:r>
          </w:p>
        </w:tc>
      </w:tr>
      <w:tr>
        <w:trPr>
          <w:trHeight w:val="371" w:hRule="atLeast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Xср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Sx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M*Sr*Xср</w:t>
            </w:r>
          </w:p>
        </w:tc>
        <w:tc>
          <w:tcPr>
            <w:tcW w:w="1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81" w:hRule="atLeast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Удовлетворяет, поскольку СКО меньше норматива контроля)</w:t>
            </w:r>
          </w:p>
        </w:tc>
      </w:tr>
    </w:tbl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                                             </w:t>
      </w:r>
    </w:p>
    <w:p>
      <w:pPr>
        <w:pStyle w:val="Style3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/>
          <w:b/>
          <w:caps w:val="false"/>
          <w:smallCaps w:val="false"/>
          <w:color w:val="282828"/>
          <w:spacing w:val="0"/>
          <w:sz w:val="24"/>
          <w:szCs w:val="20"/>
        </w:rPr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Расчеты повторяемости:</w:t>
      </w:r>
    </w:p>
    <w:p>
      <w:pPr>
        <w:pStyle w:val="Style3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/>
          <w:b/>
          <w:caps w:val="false"/>
          <w:smallCaps w:val="false"/>
          <w:color w:val="282828"/>
          <w:spacing w:val="0"/>
          <w:sz w:val="24"/>
          <w:szCs w:val="20"/>
        </w:rPr>
      </w:pP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Вводные данные из методики</w:t>
      </w:r>
    </w:p>
    <w:p>
      <w:pPr>
        <w:pStyle w:val="Style35"/>
        <w:widowControl/>
        <w:spacing w:lineRule="atLeast" w:line="204" w:before="0" w:after="0"/>
        <w:ind w:left="0" w:right="0" w:hanging="0"/>
        <w:jc w:val="left"/>
        <w:rPr>
          <w:rStyle w:val="Style21"/>
          <w:b/>
          <w:b/>
          <w:i w:val="false"/>
          <w:i w:val="false"/>
          <w:iCs w:val="false"/>
          <w:color w:val="000000"/>
          <w:sz w:val="24"/>
          <w:szCs w:val="24"/>
        </w:rPr>
      </w:pPr>
      <w:r>
        <w:rPr>
          <w:b/>
          <w:i w:val="false"/>
          <w:iCs w:val="false"/>
          <w:color w:val="000000"/>
          <w:sz w:val="24"/>
          <w:szCs w:val="24"/>
        </w:rPr>
      </w:r>
    </w:p>
    <w:tbl>
      <w:tblPr>
        <w:tblW w:w="733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26"/>
        <w:gridCol w:w="2111"/>
        <w:gridCol w:w="1661"/>
        <w:gridCol w:w="1331"/>
      </w:tblGrid>
      <w:tr>
        <w:trPr>
          <w:trHeight w:val="1226" w:hRule="atLeast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СКО воспроизводимости (R//2,77)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Погрешность (неопределенность)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число степеней свободы (n-1)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Мю (M(f) из критерия фишера</w:t>
            </w:r>
          </w:p>
        </w:tc>
      </w:tr>
      <w:tr>
        <w:trPr>
          <w:trHeight w:val="371" w:hRule="atLeast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1,28</w:t>
            </w:r>
          </w:p>
        </w:tc>
      </w:tr>
    </w:tbl>
    <w:p>
      <w:pPr>
        <w:pStyle w:val="Style35"/>
        <w:widowControl/>
        <w:spacing w:lineRule="atLeast" w:line="204" w:before="0" w:after="0"/>
        <w:ind w:left="0" w:right="0" w:hanging="0"/>
        <w:jc w:val="left"/>
        <w:rPr>
          <w:rStyle w:val="Style21"/>
          <w:b/>
          <w:b/>
          <w:i w:val="false"/>
          <w:i w:val="false"/>
          <w:iCs w:val="false"/>
          <w:color w:val="000000"/>
          <w:sz w:val="24"/>
          <w:szCs w:val="24"/>
        </w:rPr>
      </w:pPr>
      <w:r>
        <w:rPr>
          <w:b/>
          <w:i w:val="false"/>
          <w:iCs w:val="false"/>
          <w:color w:val="000000"/>
          <w:sz w:val="24"/>
          <w:szCs w:val="24"/>
        </w:rPr>
      </w:r>
    </w:p>
    <w:p>
      <w:pPr>
        <w:pStyle w:val="Style35"/>
        <w:widowControl/>
        <w:spacing w:lineRule="atLeast" w:line="204" w:before="0" w:after="0"/>
        <w:ind w:left="0" w:right="0" w:hanging="0"/>
        <w:jc w:val="left"/>
        <w:rPr>
          <w:rStyle w:val="Style21"/>
          <w:b/>
          <w:b/>
          <w:i w:val="false"/>
          <w:i w:val="false"/>
          <w:iCs w:val="false"/>
          <w:color w:val="000000"/>
          <w:sz w:val="24"/>
          <w:szCs w:val="24"/>
        </w:rPr>
      </w:pPr>
      <w:r>
        <w:rPr>
          <w:b/>
          <w:i w:val="false"/>
          <w:iCs w:val="false"/>
          <w:color w:val="000000"/>
          <w:sz w:val="24"/>
          <w:szCs w:val="24"/>
        </w:rPr>
      </w:r>
    </w:p>
    <w:tbl>
      <w:tblPr>
        <w:tblW w:w="827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58"/>
        <w:gridCol w:w="2717"/>
        <w:gridCol w:w="1748"/>
        <w:gridCol w:w="2452"/>
      </w:tblGrid>
      <w:tr>
        <w:trPr>
          <w:trHeight w:val="656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измерения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Матрица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испытания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 </w:t>
            </w:r>
            <w:r>
              <w:rPr>
                <w:color w:val="000000"/>
                <w:sz w:val="24"/>
                <w:szCs w:val="24"/>
              </w:rPr>
              <w:t>испытания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yle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Style35"/>
        <w:widowControl/>
        <w:spacing w:lineRule="atLeast" w:line="204" w:before="0" w:after="0"/>
        <w:ind w:left="0" w:right="0" w:hanging="0"/>
        <w:jc w:val="left"/>
        <w:rPr>
          <w:rStyle w:val="Style21"/>
          <w:rFonts w:ascii="Times New Roman" w:hAnsi="Times New Roman"/>
          <w:b/>
          <w:b/>
          <w:i w:val="false"/>
          <w:i w:val="false"/>
          <w:iCs w:val="false"/>
          <w:color w:val="000000"/>
          <w:sz w:val="24"/>
          <w:szCs w:val="24"/>
        </w:rPr>
      </w:pPr>
      <w:r>
        <w:rPr>
          <w:b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Расчеты приемлимости результатов</w:t>
      </w:r>
    </w:p>
    <w:tbl>
      <w:tblPr>
        <w:tblW w:w="984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32"/>
        <w:gridCol w:w="2057"/>
        <w:gridCol w:w="1443"/>
        <w:gridCol w:w="1615"/>
        <w:gridCol w:w="1304"/>
        <w:gridCol w:w="1794"/>
      </w:tblGrid>
      <w:tr>
        <w:trPr>
          <w:trHeight w:val="941" w:hRule="atLeast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СРЕДНЕЕ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СКО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Мю (M(f) из критерия фишера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СКО повторяемости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Норматив</w:t>
            </w:r>
          </w:p>
        </w:tc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Заключение</w:t>
            </w:r>
          </w:p>
        </w:tc>
      </w:tr>
      <w:tr>
        <w:trPr>
          <w:trHeight w:val="371" w:hRule="atLeast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Xср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Sx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M*Sr*Xср</w:t>
            </w:r>
          </w:p>
        </w:tc>
        <w:tc>
          <w:tcPr>
            <w:tcW w:w="1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1" w:hRule="atLeast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Удовлетворяет, поскольку СКО меньше норматива контроля)</w:t>
            </w:r>
          </w:p>
        </w:tc>
      </w:tr>
    </w:tbl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Граудировки и хроматограммы прилагаем на ____ листах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Style w:val="Style21"/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i w:val="false"/>
          <w:iCs w:val="false"/>
          <w:color w:val="000000"/>
          <w:sz w:val="24"/>
          <w:szCs w:val="24"/>
        </w:rPr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Методом контроля в межлабораторных сличительных испытаниях:                                                         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 ходе проведения МСИ получен удовлетворительный результат.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Величина </w:t>
      </w: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>z-</w:t>
      </w: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индекса или процент верных ответов укладывается в диапазон, указанный провайдером в программе.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Отчеты по МСИ прилагаем  на ____ листах.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Style w:val="Style21"/>
          <w:b w:val="false"/>
          <w:b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i w:val="false"/>
          <w:iCs w:val="false"/>
          <w:color w:val="000000"/>
          <w:sz w:val="24"/>
          <w:szCs w:val="24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Исполнители: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/>
          <w:b/>
          <w:bCs w:val="false"/>
          <w:i/>
          <w:i/>
          <w:iCs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  <w:r>
        <w:br w:type="page"/>
      </w:r>
    </w:p>
    <w:p>
      <w:pPr>
        <w:pStyle w:val="Style25"/>
        <w:jc w:val="right"/>
        <w:rPr>
          <w:b w:val="false"/>
          <w:b w:val="false"/>
          <w:color w:val="000000"/>
          <w:sz w:val="24"/>
          <w:szCs w:val="24"/>
        </w:rPr>
      </w:pPr>
      <w:bookmarkStart w:id="18" w:name="__DdeLink__178110_830449191"/>
      <w:bookmarkStart w:id="19" w:name="__DdeLink__83223_1098130021111"/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Приложение 4</w:t>
      </w:r>
    </w:p>
    <w:p>
      <w:pPr>
        <w:pStyle w:val="Style25"/>
        <w:widowControl/>
        <w:spacing w:lineRule="atLeast" w:line="204" w:before="0" w:after="0"/>
        <w:ind w:left="5272" w:right="0" w:hanging="0"/>
        <w:jc w:val="right"/>
        <w:rPr/>
      </w:pPr>
      <w:bookmarkStart w:id="20" w:name="__DdeLink__83223_1098130021111"/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Ф4 </w:t>
      </w:r>
      <w:bookmarkEnd w:id="20"/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Д</w:t>
      </w:r>
      <w:bookmarkEnd w:id="18"/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 02-09-01-2021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Утверждаю: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Заведующий ИЛ  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ООО ____________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______________________________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«___» ____________ 20__ года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Протокол № 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внедрения методики проведения исследований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  <w:u w:val="single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(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auto" w:val="clear"/>
        </w:rPr>
        <w:t>название методики и показателя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)</w:t>
      </w:r>
    </w:p>
    <w:p>
      <w:pPr>
        <w:pStyle w:val="Style25"/>
        <w:widowControl/>
        <w:spacing w:lineRule="atLeast" w:line="204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Сущность метода: 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Проверяемые метрологические характеристики: 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Процедура контроля качества результатов испытаний: ___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Анализируемые объекты испытаний (матрицы): 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Подконтрольность проведения испытаний по методике приведены в отчете от «__» _____ 20__г.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Результаты расчетов при внедрении приложены в отчете от «__» _____ 20__г.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Достигнутые показатели (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метрологические характеристики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: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(при необходимости в виде таблицы)</w:t>
      </w:r>
    </w:p>
    <w:tbl>
      <w:tblPr>
        <w:tblW w:w="98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1"/>
        <w:gridCol w:w="1418"/>
        <w:gridCol w:w="1023"/>
        <w:gridCol w:w="1254"/>
        <w:gridCol w:w="742"/>
        <w:gridCol w:w="1126"/>
        <w:gridCol w:w="1188"/>
        <w:gridCol w:w="1172"/>
      </w:tblGrid>
      <w:tr>
        <w:trPr/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Объект испытаний (матрица)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Предел обнаружения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/>
            </w:pPr>
            <w:r>
              <w:rPr>
                <w:color w:val="000000"/>
              </w:rPr>
              <w:t xml:space="preserve">Предел 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  <w:t>количественного определения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CC</w:t>
            </w:r>
            <w:r>
              <w:rPr>
                <w:rFonts w:eastAsia="Times New Roman" w:cs="Times New Roman"/>
                <w:color w:val="000000"/>
                <w:lang w:val="en-US"/>
              </w:rPr>
              <w:t>α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Диапазон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Повторяемость/воспроизводимость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Неопределенность</w:t>
            </w:r>
          </w:p>
        </w:tc>
      </w:tr>
      <w:tr>
        <w:trPr/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Заключение:</w:t>
      </w:r>
    </w:p>
    <w:p>
      <w:pPr>
        <w:pStyle w:val="Style25"/>
        <w:widowControl/>
        <w:spacing w:lineRule="atLeast" w:line="204" w:before="0" w:after="0"/>
        <w:ind w:left="0" w:right="0" w:hanging="0"/>
        <w:rPr/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______________</w:t>
      </w: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  <w:lang w:val="ru-RU"/>
        </w:rPr>
        <w:t>(достигнутые показатели не хуже приведенных в методике испытаний/</w:t>
      </w:r>
      <w:r>
        <w:rPr>
          <w:rStyle w:val="Style21"/>
          <w:rFonts w:eastAsia="Times New Roman" w:cs="Times New Roman"/>
          <w:b w:val="false"/>
          <w:bCs/>
          <w:i/>
          <w:iCs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  <w:lang w:val="ru-RU" w:eastAsia="zh-CN" w:bidi="ar-SA"/>
        </w:rPr>
        <w:t>соответствуют</w:t>
      </w: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  <w:lang w:val="ru-RU"/>
        </w:rPr>
        <w:t xml:space="preserve"> требованиям нормативных документов)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Рекомендуется методику_____________________________________________ считать освоенной и внедренной в работу лаборатории со следующими характеристиками:</w:t>
      </w:r>
    </w:p>
    <w:tbl>
      <w:tblPr>
        <w:tblW w:w="1014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64"/>
        <w:gridCol w:w="1695"/>
        <w:gridCol w:w="1075"/>
        <w:gridCol w:w="1025"/>
        <w:gridCol w:w="1252"/>
        <w:gridCol w:w="2082"/>
        <w:gridCol w:w="1253"/>
      </w:tblGrid>
      <w:tr>
        <w:trPr/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Объект испытаний (матрица)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Диапазон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Повторяемость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Воспроизводимость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Внутрилабораторная прецизионность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Неопределенность</w:t>
            </w:r>
          </w:p>
        </w:tc>
      </w:tr>
      <w:tr>
        <w:trPr/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Установить контроль за следующими параметрами среды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(при необходимости)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Температура: ________________С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Влажность: __________________ %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Давление: ___________________ кПа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Напряжение тока: _____________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Частота тока: _________________ Гц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Освещенность: ________________ Люкс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Запыленность:  ________________ 1/м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vertAlign w:val="superscript"/>
        </w:rPr>
        <w:t>3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Установить вид контроля качества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(выбрать нужное)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: 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МСИ, 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метод оперативного контроля, 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метод испытаний СО, 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метод добавок, 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метод повторных испытаний, 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метод параллельных испытаний, 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метод контроля испытателей (подконтрольность выполнения испытания).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Установить периодичность контроля качества: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6 месяцев.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к протоколу:</w:t>
      </w:r>
    </w:p>
    <w:p>
      <w:pPr>
        <w:pStyle w:val="Style25"/>
        <w:widowControl/>
        <w:numPr>
          <w:ilvl w:val="0"/>
          <w:numId w:val="4"/>
        </w:numPr>
        <w:spacing w:lineRule="atLeast" w:line="204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Распоряжение о внедрении методики;</w:t>
      </w:r>
    </w:p>
    <w:p>
      <w:pPr>
        <w:pStyle w:val="Style25"/>
        <w:widowControl/>
        <w:numPr>
          <w:ilvl w:val="0"/>
          <w:numId w:val="4"/>
        </w:numPr>
        <w:spacing w:lineRule="atLeast" w:line="204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Проверочный лист</w:t>
      </w:r>
    </w:p>
    <w:p>
      <w:pPr>
        <w:pStyle w:val="Style25"/>
        <w:widowControl/>
        <w:numPr>
          <w:ilvl w:val="0"/>
          <w:numId w:val="4"/>
        </w:numPr>
        <w:spacing w:lineRule="atLeast" w:line="204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Программа внедрения методики;</w:t>
      </w:r>
    </w:p>
    <w:p>
      <w:pPr>
        <w:pStyle w:val="Style25"/>
        <w:widowControl/>
        <w:numPr>
          <w:ilvl w:val="0"/>
          <w:numId w:val="4"/>
        </w:numPr>
        <w:spacing w:lineRule="atLeast" w:line="204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Отчет о внедрении методики;</w:t>
      </w:r>
    </w:p>
    <w:p>
      <w:pPr>
        <w:pStyle w:val="Style25"/>
        <w:widowControl/>
        <w:numPr>
          <w:ilvl w:val="0"/>
          <w:numId w:val="4"/>
        </w:numPr>
        <w:spacing w:lineRule="atLeast" w:line="204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Протокол аттестации специалистов на знание требований НД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(если есть)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Исполнители: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/>
          <w:b/>
          <w:bCs w:val="false"/>
          <w:i/>
          <w:i/>
          <w:iCs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  <w:r>
        <w:br w:type="page"/>
      </w:r>
    </w:p>
    <w:p>
      <w:pPr>
        <w:pStyle w:val="Style25"/>
        <w:jc w:val="right"/>
        <w:rPr>
          <w:rFonts w:ascii="Times New Roman" w:hAnsi="Times New Roman"/>
          <w:b w:val="false"/>
          <w:b w:val="false"/>
          <w:color w:val="000000"/>
          <w:sz w:val="24"/>
          <w:szCs w:val="24"/>
        </w:rPr>
      </w:pPr>
      <w:bookmarkStart w:id="21" w:name="__DdeLink__25763_1511068325"/>
      <w:bookmarkStart w:id="22" w:name="__DdeLink__83223_10981300211111"/>
      <w:bookmarkEnd w:id="22"/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Приложение 5</w:t>
      </w:r>
      <w:bookmarkEnd w:id="21"/>
    </w:p>
    <w:p>
      <w:pPr>
        <w:pStyle w:val="Normal"/>
        <w:widowControl w:val="false"/>
        <w:suppressAutoHyphens w:val="false"/>
        <w:bidi w:val="0"/>
        <w:ind w:left="6009" w:right="0" w:hanging="0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УТВЕРЖДАЮ:</w:t>
      </w:r>
    </w:p>
    <w:p>
      <w:pPr>
        <w:pStyle w:val="Normal"/>
        <w:widowControl w:val="false"/>
        <w:suppressAutoHyphens w:val="false"/>
        <w:bidi w:val="0"/>
        <w:ind w:left="6009" w:right="0" w:hanging="0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Директор  </w:t>
      </w:r>
    </w:p>
    <w:p>
      <w:pPr>
        <w:pStyle w:val="Normal"/>
        <w:widowControl w:val="false"/>
        <w:suppressAutoHyphens w:val="false"/>
        <w:bidi w:val="0"/>
        <w:ind w:left="6009" w:right="0" w:hanging="0"/>
        <w:rPr>
          <w:rFonts w:ascii="Times New Roman" w:hAnsi="Times New Roman" w:eastAsia="Times New Roman CYR" w:cs="Times New Roman CYR"/>
          <w:color w:val="000000"/>
          <w:sz w:val="28"/>
          <w:szCs w:val="28"/>
          <w:lang w:val="ru-RU" w:eastAsia="zh-CN" w:bidi="ar-SA"/>
        </w:rPr>
      </w:pPr>
      <w:r>
        <w:rPr>
          <w:rFonts w:eastAsia="Times New Roman CYR" w:cs="Times New Roman CYR"/>
          <w:color w:val="000000"/>
          <w:sz w:val="28"/>
          <w:szCs w:val="28"/>
          <w:lang w:val="ru-RU" w:eastAsia="zh-CN" w:bidi="ar-SA"/>
        </w:rPr>
        <w:t>ООО ____________</w:t>
      </w:r>
    </w:p>
    <w:p>
      <w:pPr>
        <w:pStyle w:val="Normal"/>
        <w:widowControl w:val="false"/>
        <w:suppressAutoHyphens w:val="false"/>
        <w:bidi w:val="0"/>
        <w:ind w:left="6009" w:right="0" w:hanging="0"/>
        <w:rPr>
          <w:rFonts w:ascii="Times New Roman" w:hAnsi="Times New Roman"/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________________________</w:t>
      </w:r>
    </w:p>
    <w:p>
      <w:pPr>
        <w:pStyle w:val="Normal"/>
        <w:widowControl w:val="false"/>
        <w:suppressAutoHyphens w:val="false"/>
        <w:bidi w:val="0"/>
        <w:ind w:left="6009" w:right="0" w:hanging="0"/>
        <w:rPr>
          <w:rFonts w:ascii="Times New Roman" w:hAnsi="Times New Roman"/>
          <w:color w:val="000000"/>
        </w:rPr>
      </w:pPr>
      <w:r>
        <w:rPr>
          <w:rFonts w:cs="Times New Roman CYR"/>
          <w:color w:val="000000"/>
          <w:sz w:val="28"/>
          <w:szCs w:val="28"/>
        </w:rPr>
        <w:t>«____»</w:t>
      </w:r>
      <w:r>
        <w:rPr>
          <w:rFonts w:cs="Calibri"/>
          <w:color w:val="000000"/>
          <w:sz w:val="28"/>
          <w:szCs w:val="28"/>
        </w:rPr>
        <w:t xml:space="preserve">  ____________ </w:t>
      </w:r>
      <w:r>
        <w:rPr>
          <w:rFonts w:cs="Times New Roman CYR"/>
          <w:color w:val="000000"/>
          <w:sz w:val="28"/>
          <w:szCs w:val="28"/>
        </w:rPr>
        <w:t>20</w:t>
      </w:r>
      <w:r>
        <w:rPr>
          <w:rFonts w:cs="Calibri"/>
          <w:color w:val="000000"/>
          <w:sz w:val="28"/>
          <w:szCs w:val="28"/>
        </w:rPr>
        <w:t>__</w:t>
      </w:r>
      <w:r>
        <w:rPr>
          <w:rFonts w:cs="Times New Roman CYR"/>
          <w:color w:val="000000"/>
          <w:sz w:val="28"/>
          <w:szCs w:val="28"/>
        </w:rPr>
        <w:t xml:space="preserve"> г.</w:t>
      </w:r>
    </w:p>
    <w:p>
      <w:pPr>
        <w:pStyle w:val="Normal"/>
        <w:widowControl w:val="false"/>
        <w:ind w:left="5245" w:right="0" w:hanging="0"/>
        <w:jc w:val="right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 CYR"/>
          <w:b/>
          <w:b/>
          <w:color w:val="000000"/>
          <w:sz w:val="32"/>
          <w:szCs w:val="32"/>
        </w:rPr>
      </w:pPr>
      <w:r>
        <w:rPr>
          <w:rFonts w:cs="Times New Roman CYR"/>
          <w:b/>
          <w:color w:val="00000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Участия Испытательного центра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межлабораторных сличительных (сравнительных) испытаниях (МСИ) в 20__г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84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985"/>
        <w:gridCol w:w="2626"/>
        <w:gridCol w:w="3670"/>
      </w:tblGrid>
      <w:tr>
        <w:trPr>
          <w:trHeight w:val="639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п,п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Провайдер МСИ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(месяц, квартал)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(матрица)</w:t>
            </w:r>
          </w:p>
        </w:tc>
      </w:tr>
    </w:tbl>
    <w:p>
      <w:pPr>
        <w:pStyle w:val="Normal"/>
        <w:widowControl w:val="false"/>
        <w:ind w:left="360" w:right="76" w:hanging="0"/>
        <w:jc w:val="center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426" w:leader="none"/>
        </w:tabs>
        <w:ind w:left="142" w:right="0" w:hanging="0"/>
        <w:jc w:val="center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</w:r>
    </w:p>
    <w:p>
      <w:pPr>
        <w:pStyle w:val="Normal"/>
        <w:widowControl w:val="false"/>
        <w:ind w:left="360" w:right="-50" w:hanging="0"/>
        <w:rPr>
          <w:rFonts w:ascii="Times New Roman CYR" w:hAnsi="Times New Roman CYR"/>
          <w:b/>
          <w:b/>
          <w:bCs/>
          <w:sz w:val="28"/>
          <w:szCs w:val="28"/>
        </w:rPr>
      </w:pPr>
      <w:bookmarkStart w:id="23" w:name="__DdeLink__83223_109813002111111"/>
      <w:bookmarkEnd w:id="23"/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Заведующий ИЛ               ____________      _______________</w:t>
      </w:r>
    </w:p>
    <w:p>
      <w:pPr>
        <w:pStyle w:val="Normal"/>
        <w:widowControl w:val="false"/>
        <w:ind w:left="360" w:right="-50" w:hanging="0"/>
        <w:rPr>
          <w:rStyle w:val="Style21"/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</w:rPr>
      </w:r>
      <w:r>
        <w:br w:type="page"/>
      </w:r>
    </w:p>
    <w:p>
      <w:pPr>
        <w:pStyle w:val="Style25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bookmarkStart w:id="24" w:name="__DdeLink__30677_1511068325"/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Приложение 6</w:t>
      </w:r>
      <w:bookmarkEnd w:id="24"/>
    </w:p>
    <w:p>
      <w:pPr>
        <w:pStyle w:val="Style25"/>
        <w:widowControl w:val="false"/>
        <w:ind w:left="360" w:right="-50" w:hanging="0"/>
        <w:jc w:val="right"/>
        <w:rPr>
          <w:rStyle w:val="Style21"/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r>
      <w:bookmarkStart w:id="25" w:name="__DdeLink__30684_1511068325"/>
      <w:bookmarkStart w:id="26" w:name="__DdeLink__30684_1511068325"/>
    </w:p>
    <w:p>
      <w:pPr>
        <w:pStyle w:val="Style25"/>
        <w:widowControl w:val="false"/>
        <w:ind w:left="360" w:right="-5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27" w:name="__DdeLink__30684_1511068325"/>
      <w:r>
        <w:rPr>
          <w:rStyle w:val="Style21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Расчетов </w:t>
      </w:r>
      <w:bookmarkEnd w:id="27"/>
      <w:r>
        <w:rPr>
          <w:rStyle w:val="Style21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неопределенности по методике </w:t>
      </w:r>
      <w:r>
        <w:rPr>
          <w:rStyle w:val="Style21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_______________________________________________________________</w:t>
      </w:r>
    </w:p>
    <w:p>
      <w:pPr>
        <w:pStyle w:val="Style25"/>
        <w:widowControl w:val="false"/>
        <w:ind w:left="360" w:right="-5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(</w:t>
      </w:r>
      <w:r>
        <w:rPr>
          <w:rStyle w:val="Style21"/>
          <w:b w:val="false"/>
          <w:i w:val="false"/>
          <w:iCs/>
          <w:caps w:val="false"/>
          <w:smallCaps w:val="false"/>
          <w:color w:val="000000"/>
          <w:spacing w:val="0"/>
          <w:sz w:val="20"/>
          <w:szCs w:val="20"/>
          <w:u w:val="none"/>
          <w:shd w:fill="auto" w:val="clear"/>
        </w:rPr>
        <w:t>название методики и показателя</w:t>
      </w:r>
      <w:r>
        <w:rPr>
          <w:rStyle w:val="Style21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)</w:t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Перечень средств измерений и стандартных образцов используемых в методике с указанием сведений о погрешности (неопределенности):</w:t>
      </w:r>
    </w:p>
    <w:p>
      <w:pPr>
        <w:pStyle w:val="Style25"/>
        <w:widowControl w:val="false"/>
        <w:ind w:left="360" w:right="-50" w:hanging="0"/>
        <w:jc w:val="both"/>
        <w:rPr>
          <w:rStyle w:val="Style21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Вариант 1. Расчет неопределенности по типу А 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(для 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 xml:space="preserve">n 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параллельных измерений на одном СИ при отсутствии нормированной погрешности измерений)</w:t>
      </w:r>
    </w:p>
    <w:p>
      <w:pPr>
        <w:pStyle w:val="Style35"/>
        <w:widowControl w:val="false"/>
        <w:ind w:left="360" w:right="-5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2"/>
          <w:szCs w:val="20"/>
          <w:lang w:val="ru-RU" w:eastAsia="zh-CN" w:bidi="ar-SA"/>
        </w:rPr>
      </w:pPr>
      <w:r>
        <w:rPr>
          <w:rFonts w:eastAsia="Times New Roman" w:cs="Times New Roman"/>
          <w:b w:val="false"/>
          <w:bCs/>
          <w:color w:val="000000"/>
          <w:sz w:val="22"/>
          <w:szCs w:val="20"/>
          <w:shd w:fill="auto" w:val="clear"/>
          <w:lang w:val="ru-RU" w:eastAsia="zh-CN" w:bidi="ar-SA"/>
        </w:rPr>
        <w:t>Средство измерений</w:t>
      </w:r>
      <w:r>
        <w:rPr>
          <w:rFonts w:eastAsia="Times New Roman" w:cs="Times New Roman"/>
          <w:b w:val="false"/>
          <w:bCs/>
          <w:color w:val="000000"/>
          <w:sz w:val="22"/>
          <w:szCs w:val="20"/>
          <w:shd w:fill="auto" w:val="clear"/>
          <w:lang w:val="en-US" w:eastAsia="zh-CN" w:bidi="ar-SA"/>
        </w:rPr>
        <w:t xml:space="preserve">: </w:t>
      </w:r>
    </w:p>
    <w:tbl>
      <w:tblPr>
        <w:tblW w:w="985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6"/>
        <w:gridCol w:w="1587"/>
        <w:gridCol w:w="1413"/>
        <w:gridCol w:w="1253"/>
        <w:gridCol w:w="1453"/>
        <w:gridCol w:w="1442"/>
        <w:gridCol w:w="1398"/>
      </w:tblGrid>
      <w:tr>
        <w:trPr/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  <w:t xml:space="preserve">Номер измерения, </w:t>
            </w:r>
            <w:r>
              <w:rPr>
                <w:lang w:val="en-US"/>
              </w:rPr>
              <w:t>N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  <w:t xml:space="preserve">Измеренное значение, </w:t>
            </w:r>
            <w:r>
              <w:rPr>
                <w:lang w:val="en-US"/>
              </w:rPr>
              <w:t>Xi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 xml:space="preserve">Среднее значение, 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en-US" w:eastAsia="zh-CN" w:bidi="ar-SA"/>
              </w:rPr>
              <w:t>X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 xml:space="preserve">СКО, 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en-US" w:eastAsia="zh-CN" w:bidi="ar-SA"/>
              </w:rPr>
              <w:t>Sx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>Стандартная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en-US" w:eastAsia="zh-CN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 xml:space="preserve">ошибка среднего, </w:t>
            </w:r>
          </w:p>
          <w:p>
            <w:pPr>
              <w:pStyle w:val="Style35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en-US" w:eastAsia="zh-CN" w:bidi="ar-SA"/>
              </w:rPr>
              <w:t>S=Sx/n^(1/2)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>Коэффициент Стьюдента,</w:t>
            </w:r>
          </w:p>
          <w:p>
            <w:pPr>
              <w:pStyle w:val="Style35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en-US" w:eastAsia="zh-CN" w:bidi="ar-SA"/>
              </w:rPr>
              <w:t>t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>(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en-US" w:eastAsia="zh-CN" w:bidi="ar-SA"/>
              </w:rPr>
              <w:t>n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>-1)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>
                <w:lang w:val="ru-RU"/>
              </w:rPr>
              <w:t>Не</w:t>
            </w:r>
            <w:r>
              <w:rPr/>
              <w:t xml:space="preserve">определенность, </w:t>
            </w:r>
            <w:r>
              <w:rPr>
                <w:lang w:val="en-US"/>
              </w:rPr>
              <w:t>u=S*t(n-1)</w:t>
            </w:r>
          </w:p>
        </w:tc>
      </w:tr>
      <w:tr>
        <w:trPr/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</w:tr>
    </w:tbl>
    <w:p>
      <w:pPr>
        <w:pStyle w:val="Style25"/>
        <w:widowControl w:val="false"/>
        <w:ind w:left="360" w:right="-50" w:hanging="0"/>
        <w:jc w:val="both"/>
        <w:rPr>
          <w:rStyle w:val="Style21"/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 w:eastAsia="zh-CN" w:bidi="ar-SA"/>
        </w:rPr>
      </w:r>
    </w:p>
    <w:p>
      <w:pPr>
        <w:pStyle w:val="Style25"/>
        <w:widowControl w:val="false"/>
        <w:ind w:left="360" w:right="-50" w:hanging="0"/>
        <w:jc w:val="both"/>
        <w:rPr>
          <w:rStyle w:val="Style21"/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 w:eastAsia="zh-CN" w:bidi="ar-SA"/>
        </w:rPr>
      </w:r>
    </w:p>
    <w:p>
      <w:pPr>
        <w:pStyle w:val="Style25"/>
        <w:widowControl w:val="false"/>
        <w:ind w:left="360" w:right="-50" w:hanging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 w:eastAsia="zh-CN" w:bidi="ar-SA"/>
        </w:rPr>
        <w:t>Вариант 2. Расчет б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юджета неопределенности по типу В 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(для сложных методов химического анализа, 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  <w:lang w:val="ru-RU"/>
        </w:rPr>
        <w:t>при необходимости заполняется отдельно для каждого диапазона измерений!)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:</w:t>
      </w:r>
    </w:p>
    <w:tbl>
      <w:tblPr>
        <w:tblW w:w="985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2"/>
        <w:gridCol w:w="3093"/>
        <w:gridCol w:w="1658"/>
        <w:gridCol w:w="1642"/>
        <w:gridCol w:w="1293"/>
        <w:gridCol w:w="1864"/>
      </w:tblGrid>
      <w:tr>
        <w:trPr/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  <w:t>№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>Средство измерений, СО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  <w:t>Измеряемая величина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  <w:t>Вид распределения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  <w:t>Измеренное значение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  <w:t>Неопределенность (погрешность)</w:t>
            </w:r>
          </w:p>
        </w:tc>
      </w:tr>
      <w:tr>
        <w:trPr/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</w:tr>
    </w:tbl>
    <w:p>
      <w:pPr>
        <w:pStyle w:val="Style25"/>
        <w:widowControl w:val="false"/>
        <w:ind w:left="360" w:right="-50" w:hanging="0"/>
        <w:jc w:val="both"/>
        <w:rPr>
          <w:rStyle w:val="Style21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</w:rPr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Градуировка средства измерений и расчет коэффициентов линейной функции 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(если требуется):</w:t>
      </w:r>
    </w:p>
    <w:p>
      <w:pPr>
        <w:pStyle w:val="Style25"/>
        <w:widowControl w:val="false"/>
        <w:ind w:left="360" w:right="-50" w:hanging="0"/>
        <w:jc w:val="both"/>
        <w:rPr>
          <w:rStyle w:val="Style21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Ошибка коэффициентов линейной функции:</w:t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>Sb=</w:t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>Sa=</w:t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Расчет по методу 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 xml:space="preserve">GUM </w:t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>(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результат из программы </w:t>
      </w:r>
      <w:r>
        <w:rPr>
          <w:rStyle w:val="Style21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>NIST Uncertany machine https://uncertainty.nist.gov/)</w:t>
      </w:r>
    </w:p>
    <w:p>
      <w:pPr>
        <w:pStyle w:val="Normal"/>
        <w:widowControl w:val="false"/>
        <w:ind w:left="360" w:right="-50" w:hanging="0"/>
        <w:jc w:val="both"/>
        <w:rPr>
          <w:rStyle w:val="Style21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</w:rPr>
      </w:r>
    </w:p>
    <w:p>
      <w:pPr>
        <w:pStyle w:val="Normal"/>
        <w:widowControl w:val="false"/>
        <w:ind w:left="360" w:right="-50" w:hanging="0"/>
        <w:jc w:val="both"/>
        <w:rPr>
          <w:rStyle w:val="Style21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</w:rPr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Вариант 3. Расчет неопределенности для счетных методов.</w:t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/>
          <w:sz w:val="24"/>
          <w:szCs w:val="24"/>
          <w:shd w:fill="auto" w:val="clear"/>
        </w:rPr>
        <w:t>Для бинарной переменной (с двумя возможными значениями) средней арифметической является доля «успехов».</w:t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/>
          <w:sz w:val="24"/>
          <w:szCs w:val="24"/>
          <w:shd w:fill="auto" w:val="clear"/>
        </w:rPr>
        <w:t>Стандартная ошибка доли – корень из дисперсии:</w:t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1957705" cy="886460"/>
            <wp:effectExtent l="0" t="0" r="0" b="0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bCs/>
          <w:sz w:val="24"/>
          <w:szCs w:val="24"/>
          <w:shd w:fill="auto" w:val="clear"/>
        </w:rPr>
        <w:t xml:space="preserve"> </w:t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/>
          <w:sz w:val="24"/>
          <w:szCs w:val="24"/>
          <w:shd w:fill="auto" w:val="clear"/>
          <w:lang w:val="ru-RU"/>
        </w:rPr>
        <w:t>М</w:t>
      </w:r>
      <w:r>
        <w:rPr>
          <w:b w:val="false"/>
          <w:bCs/>
          <w:sz w:val="24"/>
          <w:szCs w:val="24"/>
          <w:shd w:fill="auto" w:val="clear"/>
        </w:rPr>
        <w:t>аксимально возможная дисперсия переменной в схеме Бернулли достигается при p*=0,5. Она равна 0,5*(1-0,5)=0,25. Отсюда легко рассчитать максимальную стандартную ошибку доли, полученную по некоторой выборке.</w:t>
      </w:r>
    </w:p>
    <w:p>
      <w:pPr>
        <w:pStyle w:val="Style25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1991360" cy="793115"/>
            <wp:effectExtent l="0" t="0" r="0" b="0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bCs/>
          <w:sz w:val="24"/>
          <w:szCs w:val="24"/>
          <w:shd w:fill="auto" w:val="clear"/>
        </w:rPr>
        <w:t xml:space="preserve"> </w:t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где 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en-US"/>
        </w:rPr>
        <w:t xml:space="preserve">n – 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количество в выборке.</w:t>
      </w:r>
    </w:p>
    <w:p>
      <w:pPr>
        <w:pStyle w:val="Normal"/>
        <w:widowControl w:val="false"/>
        <w:ind w:left="360" w:right="-50" w:hanging="0"/>
        <w:jc w:val="both"/>
        <w:rPr>
          <w:rStyle w:val="Style21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lang w:val="ru-RU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lang w:val="ru-RU"/>
        </w:rPr>
      </w:r>
    </w:p>
    <w:p>
      <w:pPr>
        <w:pStyle w:val="Style25"/>
        <w:widowControl w:val="false"/>
        <w:ind w:left="0" w:right="0" w:firstLine="567"/>
        <w:jc w:val="both"/>
        <w:rPr/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Вывод: </w:t>
      </w:r>
      <w:r>
        <w:rPr>
          <w:rStyle w:val="Style21"/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 xml:space="preserve">Рассчитанная неопределенность 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соответствует </w:t>
      </w:r>
      <w:r>
        <w:rPr>
          <w:rStyle w:val="Style21"/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>указанной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 в методике или другим НД, регламентирующим (нормирующим) проведение испытани</w:t>
      </w:r>
      <w:r>
        <w:rPr>
          <w:rStyle w:val="Style21"/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>й.</w:t>
      </w:r>
    </w:p>
    <w:p>
      <w:pPr>
        <w:pStyle w:val="Normal"/>
        <w:widowControl w:val="false"/>
        <w:ind w:left="360" w:right="-50" w:hanging="0"/>
        <w:jc w:val="both"/>
        <w:rPr>
          <w:rStyle w:val="Style21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lang w:val="ru-RU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lang w:val="ru-RU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Исполнители: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/>
          <w:b/>
          <w:bCs w:val="false"/>
          <w:i/>
          <w:i/>
          <w:iCs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  <w:r>
        <w:br w:type="page"/>
      </w:r>
    </w:p>
    <w:p>
      <w:pPr>
        <w:pStyle w:val="Style25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Приложение 7</w:t>
      </w:r>
    </w:p>
    <w:p>
      <w:pPr>
        <w:pStyle w:val="Style25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Ф7 ДП 02-09-01-2021</w:t>
      </w:r>
    </w:p>
    <w:p>
      <w:pPr>
        <w:pStyle w:val="Style25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</w:t>
      </w:r>
      <w:bookmarkStart w:id="28" w:name="__DdeLink__30681_15110683251"/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риложение к </w:t>
      </w:r>
      <w:r>
        <w:rPr>
          <w:rStyle w:val="Style21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протоколу</w:t>
      </w:r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о </w:t>
      </w:r>
      <w:bookmarkEnd w:id="28"/>
      <w:r>
        <w:rPr>
          <w:rStyle w:val="Style21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валидации/верификации</w:t>
      </w:r>
    </w:p>
    <w:p>
      <w:pPr>
        <w:pStyle w:val="Style25"/>
        <w:widowControl w:val="false"/>
        <w:ind w:left="360" w:right="-5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Отчет по проведению расчетов метрологических характеристик методики</w:t>
      </w:r>
    </w:p>
    <w:p>
      <w:pPr>
        <w:pStyle w:val="Normal"/>
        <w:widowControl w:val="false"/>
        <w:ind w:left="360" w:right="-5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_______________________________________________________________</w:t>
      </w:r>
    </w:p>
    <w:p>
      <w:pPr>
        <w:pStyle w:val="Style25"/>
        <w:widowControl w:val="false"/>
        <w:ind w:left="360" w:right="-5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(</w:t>
      </w:r>
      <w:r>
        <w:rPr>
          <w:rStyle w:val="Style21"/>
          <w:b w:val="false"/>
          <w:i w:val="false"/>
          <w:iCs/>
          <w:caps w:val="false"/>
          <w:smallCaps w:val="false"/>
          <w:color w:val="000000"/>
          <w:spacing w:val="0"/>
          <w:sz w:val="20"/>
          <w:szCs w:val="20"/>
          <w:u w:val="none"/>
          <w:shd w:fill="auto" w:val="clear"/>
        </w:rPr>
        <w:t>название методики и показателя</w:t>
      </w:r>
      <w:r>
        <w:rPr>
          <w:rStyle w:val="Style21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)</w:t>
      </w:r>
    </w:p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предела обнаружения и диапазона измерений.</w:t>
      </w:r>
    </w:p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1. Градуировочная функция:</w:t>
      </w:r>
    </w:p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y=bx+a</w:t>
      </w:r>
    </w:p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Ошибка свободного члена градуировочной функции</w:t>
      </w:r>
      <w:r>
        <w:rPr>
          <w:color w:val="000000"/>
          <w:sz w:val="28"/>
          <w:szCs w:val="28"/>
          <w:lang w:val="ru-RU"/>
        </w:rPr>
        <w:t>:</w:t>
      </w:r>
    </w:p>
    <w:p>
      <w:pPr>
        <w:pStyle w:val="Style25"/>
        <w:widowControl w:val="false"/>
        <w:ind w:left="0" w:right="0" w:firstLine="567"/>
        <w:jc w:val="left"/>
        <w:rPr>
          <w:color w:val="000000"/>
          <w:sz w:val="28"/>
          <w:szCs w:val="28"/>
          <w:lang w:val="en-U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1739900</wp:posOffset>
            </wp:positionH>
            <wp:positionV relativeFrom="paragraph">
              <wp:posOffset>46355</wp:posOffset>
            </wp:positionV>
            <wp:extent cx="1248410" cy="657860"/>
            <wp:effectExtent l="0" t="0" r="0" b="0"/>
            <wp:wrapTopAndBottom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404495</wp:posOffset>
            </wp:positionH>
            <wp:positionV relativeFrom="paragraph">
              <wp:posOffset>-17780</wp:posOffset>
            </wp:positionV>
            <wp:extent cx="1144905" cy="685165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=Sa</w:t>
      </w:r>
    </w:p>
    <w:p>
      <w:pPr>
        <w:pStyle w:val="Style25"/>
        <w:widowControl w:val="false"/>
        <w:ind w:left="0" w:right="0" w:firstLine="567"/>
        <w:jc w:val="lef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</w:r>
    </w:p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  <w:lang w:val="en-US"/>
        </w:rPr>
      </w:pPr>
      <w:r>
        <w:rPr>
          <w:i/>
          <w:iCs/>
          <w:color w:val="000000"/>
          <w:sz w:val="28"/>
          <w:szCs w:val="28"/>
          <w:shd w:fill="FFFF00" w:val="clear"/>
          <w:lang w:val="en-US"/>
        </w:rPr>
        <w:t>или</w:t>
      </w:r>
      <w:r>
        <w:rPr>
          <w:color w:val="000000"/>
          <w:sz w:val="28"/>
          <w:szCs w:val="28"/>
          <w:lang w:val="en-US"/>
        </w:rPr>
        <w:t xml:space="preserve"> </w:t>
      </w:r>
    </w:p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en-US"/>
        </w:rPr>
        <w:t>шибка остатк</w:t>
      </w:r>
      <w:r>
        <w:rPr>
          <w:color w:val="000000"/>
          <w:sz w:val="28"/>
          <w:szCs w:val="28"/>
          <w:lang w:val="ru-RU"/>
        </w:rPr>
        <w:t>ов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регрессии (под остатками понимается СКО отклонений рассчитанных значений от заданных)</w:t>
      </w:r>
    </w:p>
    <w:p>
      <w:pPr>
        <w:pStyle w:val="Style25"/>
        <w:widowControl w:val="false"/>
        <w:ind w:left="0" w:right="0" w:firstLine="567"/>
        <w:jc w:val="left"/>
        <w:rPr/>
      </w:pPr>
      <w:r>
        <w:rPr>
          <w:color w:val="000000"/>
          <w:sz w:val="28"/>
          <w:szCs w:val="28"/>
          <w:lang w:val="en-US"/>
        </w:rPr>
        <w:t>S=SSE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/(</w:t>
      </w:r>
      <w:r>
        <w:rPr>
          <w:color w:val="000000"/>
          <w:sz w:val="28"/>
          <w:szCs w:val="28"/>
          <w:lang w:val="en-US"/>
        </w:rPr>
        <w:t>n-2);</w:t>
      </w:r>
    </w:p>
    <w:p>
      <w:pPr>
        <w:pStyle w:val="Style25"/>
        <w:widowControl w:val="false"/>
        <w:ind w:left="0" w:right="0" w:firstLine="567"/>
        <w:jc w:val="left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где </w:t>
      </w:r>
      <w:r>
        <w:rPr>
          <w:color w:val="000000"/>
          <w:sz w:val="28"/>
          <w:szCs w:val="28"/>
          <w:lang w:val="en-US"/>
        </w:rPr>
        <w:t xml:space="preserve">n – </w:t>
      </w:r>
      <w:r>
        <w:rPr>
          <w:color w:val="000000"/>
          <w:sz w:val="28"/>
          <w:szCs w:val="28"/>
          <w:lang w:val="ru-RU"/>
        </w:rPr>
        <w:t>количество точек градуировки умноженное на количество повторов.</w:t>
      </w:r>
    </w:p>
    <w:p>
      <w:pPr>
        <w:pStyle w:val="Style25"/>
        <w:widowControl w:val="false"/>
        <w:ind w:left="0" w:right="0" w:firstLine="567"/>
        <w:jc w:val="lef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</w:r>
    </w:p>
    <w:p>
      <w:pPr>
        <w:pStyle w:val="Style40"/>
        <w:widowControl w:val="false"/>
        <w:numPr>
          <w:ilvl w:val="0"/>
          <w:numId w:val="0"/>
        </w:numPr>
        <w:spacing w:lineRule="auto" w:line="276"/>
        <w:ind w:left="0" w:right="0" w:firstLine="567"/>
        <w:jc w:val="both"/>
        <w:rPr>
          <w:i/>
          <w:i/>
          <w:iCs/>
          <w:color w:val="000000"/>
          <w:sz w:val="24"/>
          <w:szCs w:val="24"/>
          <w:highlight w:val="yellow"/>
          <w:lang w:val="ru-RU"/>
        </w:rPr>
      </w:pPr>
      <w:r>
        <w:rPr>
          <w:i/>
          <w:iCs/>
          <w:color w:val="000000"/>
          <w:sz w:val="24"/>
          <w:szCs w:val="24"/>
          <w:shd w:fill="FFFF00" w:val="clear"/>
          <w:lang w:val="ru-RU"/>
        </w:rPr>
        <w:t>или</w:t>
      </w:r>
    </w:p>
    <w:p>
      <w:pPr>
        <w:pStyle w:val="Style40"/>
        <w:widowControl w:val="false"/>
        <w:numPr>
          <w:ilvl w:val="0"/>
          <w:numId w:val="0"/>
        </w:numPr>
        <w:spacing w:lineRule="auto" w:line="276"/>
        <w:ind w:left="0" w:right="0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shd w:fill="auto" w:val="clear"/>
          <w:lang w:val="ru-RU"/>
        </w:rPr>
        <w:t>Вариант 2. Стандартное отклонение холостой пробы (если имеется поддающийся статистическому анализу шум аналитического сигнала)</w:t>
      </w:r>
    </w:p>
    <w:tbl>
      <w:tblPr>
        <w:tblW w:w="7882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3"/>
        <w:gridCol w:w="3106"/>
        <w:gridCol w:w="2853"/>
      </w:tblGrid>
      <w:tr>
        <w:trPr/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>Номер измерения холостой пробы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en-US" w:eastAsia="zh-CN" w:bidi="ar-SA"/>
              </w:rPr>
              <w:t>Xi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 xml:space="preserve">СКО, </w:t>
            </w:r>
            <w:r>
              <w:rPr>
                <w:rFonts w:eastAsia="Times New Roman" w:cs="Times New Roman"/>
                <w:color w:val="auto"/>
                <w:sz w:val="22"/>
                <w:szCs w:val="20"/>
                <w:lang w:val="en-US" w:eastAsia="zh-CN" w:bidi="ar-SA"/>
              </w:rPr>
              <w:t>Sx</w:t>
            </w:r>
          </w:p>
        </w:tc>
      </w:tr>
      <w:tr>
        <w:trPr/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</w:r>
    </w:p>
    <w:p>
      <w:pPr>
        <w:pStyle w:val="Normal"/>
        <w:widowControl w:val="false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Рассчитанные значения</w:t>
      </w:r>
    </w:p>
    <w:tbl>
      <w:tblPr>
        <w:tblW w:w="9846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4"/>
        <w:gridCol w:w="1577"/>
        <w:gridCol w:w="1641"/>
        <w:gridCol w:w="1641"/>
        <w:gridCol w:w="1641"/>
        <w:gridCol w:w="1641"/>
      </w:tblGrid>
      <w:tr>
        <w:trPr/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 обнаружения, </w:t>
            </w:r>
            <w:r>
              <w:rPr>
                <w:sz w:val="24"/>
                <w:szCs w:val="24"/>
                <w:lang w:val="en-US"/>
              </w:rPr>
              <w:t>3,3*S/b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количественного определения</w:t>
            </w:r>
            <w:r>
              <w:rPr>
                <w:sz w:val="24"/>
                <w:szCs w:val="24"/>
              </w:rPr>
              <w:t>, 10</w:t>
            </w:r>
            <w:r>
              <w:rPr>
                <w:sz w:val="24"/>
                <w:szCs w:val="24"/>
                <w:lang w:val="en-US"/>
              </w:rPr>
              <w:t>*S/b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"/>
              <w:numPr>
                <w:ilvl w:val="0"/>
                <w:numId w:val="0"/>
              </w:numPr>
              <w:spacing w:lineRule="auto" w:line="276"/>
              <w:ind w:left="0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  <w:lang w:val="en-US"/>
              </w:rPr>
              <w:t>CС</w:t>
            </w:r>
            <w:r>
              <w:rPr>
                <w:color w:val="000000"/>
                <w:sz w:val="24"/>
                <w:szCs w:val="24"/>
                <w:shd w:fill="auto" w:val="clear"/>
                <w:lang w:val="ru-RU"/>
              </w:rPr>
              <w:t>α</w:t>
            </w:r>
            <w:r>
              <w:rPr>
                <w:color w:val="000000"/>
                <w:sz w:val="24"/>
                <w:szCs w:val="24"/>
                <w:shd w:fill="auto" w:val="clear"/>
                <w:lang w:val="en-US"/>
              </w:rPr>
              <w:t>,</w:t>
            </w:r>
          </w:p>
          <w:p>
            <w:pPr>
              <w:pStyle w:val="Style40"/>
              <w:numPr>
                <w:ilvl w:val="0"/>
                <w:numId w:val="0"/>
              </w:numPr>
              <w:spacing w:lineRule="auto" w:line="276"/>
              <w:ind w:left="0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fill="auto" w:val="clear"/>
                <w:lang w:val="en-US"/>
              </w:rPr>
              <w:t>1,64*S/b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CСβ, </w:t>
            </w:r>
          </w:p>
          <w:p>
            <w:pPr>
              <w:pStyle w:val="Style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3,3* s/b.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Верхний предел диапазона</w:t>
            </w:r>
          </w:p>
        </w:tc>
      </w:tr>
      <w:tr>
        <w:trPr/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25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повторяемости и/или воспроизводимости:</w:t>
      </w:r>
    </w:p>
    <w:p>
      <w:pPr>
        <w:pStyle w:val="Style25"/>
        <w:widowControl w:val="false"/>
        <w:ind w:left="0" w:right="0" w:firstLine="567"/>
        <w:jc w:val="both"/>
        <w:rPr/>
      </w:pPr>
      <w:r>
        <w:rPr>
          <w:color w:val="000000"/>
          <w:sz w:val="28"/>
          <w:szCs w:val="28"/>
        </w:rPr>
        <w:t xml:space="preserve">Вариант 1.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О</w:t>
      </w:r>
      <w:r>
        <w:rPr>
          <w:color w:val="000000"/>
          <w:sz w:val="28"/>
          <w:szCs w:val="28"/>
        </w:rPr>
        <w:t>тчет по проведению внутреннего контроля подготовленных образцов контроля (ОК) с добавкой аналита или аттестованных стандартных образов.</w:t>
      </w:r>
    </w:p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85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7"/>
        <w:gridCol w:w="894"/>
        <w:gridCol w:w="1100"/>
        <w:gridCol w:w="747"/>
        <w:gridCol w:w="894"/>
        <w:gridCol w:w="747"/>
        <w:gridCol w:w="910"/>
        <w:gridCol w:w="1186"/>
        <w:gridCol w:w="1187"/>
        <w:gridCol w:w="1437"/>
      </w:tblGrid>
      <w:tr>
        <w:trPr/>
        <w:tc>
          <w:tcPr>
            <w:tcW w:w="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Шифр образца</w:t>
            </w:r>
          </w:p>
        </w:tc>
        <w:tc>
          <w:tcPr>
            <w:tcW w:w="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Матрица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Величина добавки (значение СО)</w:t>
            </w:r>
          </w:p>
        </w:tc>
        <w:tc>
          <w:tcPr>
            <w:tcW w:w="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Дата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Результаты для сравнения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center"/>
              <w:rPr/>
            </w:pPr>
            <w:r>
              <w:rPr/>
              <w:t xml:space="preserve">Хср 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5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>Неопределенность</w:t>
            </w:r>
          </w:p>
        </w:tc>
        <w:tc>
          <w:tcPr>
            <w:tcW w:w="11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>Повторяемость</w:t>
            </w:r>
          </w:p>
        </w:tc>
        <w:tc>
          <w:tcPr>
            <w:tcW w:w="1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ru-RU" w:eastAsia="zh-CN" w:bidi="ar-SA"/>
              </w:rPr>
              <w:t>Воспроизводимость</w:t>
            </w:r>
          </w:p>
        </w:tc>
      </w:tr>
      <w:tr>
        <w:trPr/>
        <w:tc>
          <w:tcPr>
            <w:tcW w:w="74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center"/>
              <w:rPr/>
            </w:pPr>
            <w:r>
              <w:rPr/>
              <w:t>X1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center"/>
              <w:rPr/>
            </w:pPr>
            <w:r>
              <w:rPr/>
              <w:t xml:space="preserve">Х2 </w:t>
            </w:r>
          </w:p>
        </w:tc>
        <w:tc>
          <w:tcPr>
            <w:tcW w:w="9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5"/>
              <w:jc w:val="right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/>
            </w:pPr>
            <w:r>
              <w:rPr/>
            </w:r>
          </w:p>
        </w:tc>
      </w:tr>
    </w:tbl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5"/>
        <w:widowControl w:val="false"/>
        <w:ind w:left="0" w:right="0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Полученная</w:t>
      </w:r>
      <w:r>
        <w:rPr>
          <w:color w:val="000000"/>
          <w:sz w:val="28"/>
          <w:szCs w:val="28"/>
        </w:rPr>
        <w:t xml:space="preserve"> повторяемость в диапазоне измерений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меньше/больше допустимой, которая составляет _________.</w:t>
      </w:r>
    </w:p>
    <w:p>
      <w:pPr>
        <w:pStyle w:val="Style25"/>
        <w:widowControl w:val="false"/>
        <w:ind w:left="0" w:right="0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Полученная воспроизводимость в диапазоне измерений меньше/больше допустимой, которая составляет _________.</w:t>
      </w:r>
    </w:p>
    <w:p>
      <w:pPr>
        <w:pStyle w:val="Style25"/>
        <w:widowControl w:val="false"/>
        <w:ind w:left="0" w:right="0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Полученное значение с учетом неопределенности, соответствует/не соответствует величине добавки (аттестованному значению стандартного образца).</w:t>
      </w:r>
    </w:p>
    <w:p>
      <w:pPr>
        <w:pStyle w:val="Style25"/>
        <w:widowControl w:val="false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r>
    </w:p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fill="FFFF00" w:val="clear"/>
        </w:rPr>
        <w:t>или</w:t>
      </w:r>
      <w:r>
        <w:rPr>
          <w:color w:val="000000"/>
          <w:sz w:val="28"/>
          <w:szCs w:val="28"/>
        </w:rPr>
        <w:t xml:space="preserve"> Вариант 2.  </w:t>
      </w:r>
      <w:r>
        <w:rPr>
          <w:rStyle w:val="Style21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Метод контроля повторяемости или/и воспроизводимости согласно рекомендациям Р 50.2.060 </w:t>
      </w:r>
      <w:r>
        <w:rPr>
          <w:i/>
          <w:iCs/>
          <w:color w:val="000000"/>
          <w:sz w:val="28"/>
          <w:szCs w:val="28"/>
        </w:rPr>
        <w:t>(из приложения 3)</w:t>
      </w:r>
    </w:p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5"/>
        <w:widowControl w:val="false"/>
        <w:ind w:left="0" w:right="0" w:firstLine="567"/>
        <w:jc w:val="both"/>
        <w:rPr/>
      </w:pPr>
      <w:r>
        <w:rPr>
          <w:i/>
          <w:iCs/>
          <w:color w:val="000000"/>
          <w:sz w:val="28"/>
          <w:szCs w:val="28"/>
          <w:shd w:fill="FFFF00" w:val="clear"/>
        </w:rPr>
        <w:t xml:space="preserve">или </w:t>
      </w:r>
      <w:r>
        <w:rPr>
          <w:color w:val="000000"/>
          <w:sz w:val="28"/>
          <w:szCs w:val="28"/>
        </w:rPr>
        <w:t>Вариант 3. Согласно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zh-CN" w:bidi="ar-SA"/>
        </w:rPr>
        <w:t>Р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МГ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76-2014 </w:t>
      </w:r>
      <w:r>
        <w:rPr>
          <w:color w:val="000000"/>
          <w:sz w:val="28"/>
          <w:szCs w:val="28"/>
          <w:lang w:val="ru-RU"/>
        </w:rPr>
        <w:t>с определением смещения по СО или по пробе с добавкой.</w:t>
      </w:r>
    </w:p>
    <w:p>
      <w:pPr>
        <w:pStyle w:val="Style25"/>
        <w:widowControl w:val="false"/>
        <w:ind w:left="0" w:right="0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</w:r>
    </w:p>
    <w:p>
      <w:pPr>
        <w:pStyle w:val="Style25"/>
        <w:widowControl w:val="false"/>
        <w:ind w:left="0" w:right="0" w:firstLine="567"/>
        <w:jc w:val="both"/>
        <w:rPr/>
      </w:pPr>
      <w:r>
        <w:rPr>
          <w:color w:val="000000"/>
          <w:sz w:val="28"/>
          <w:szCs w:val="28"/>
        </w:rPr>
        <w:t xml:space="preserve">Вывод: Полученные метрологические характеристики соответствуют/не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соответствуют</w:t>
      </w:r>
      <w:r>
        <w:rPr>
          <w:color w:val="000000"/>
          <w:sz w:val="28"/>
          <w:szCs w:val="28"/>
        </w:rPr>
        <w:t xml:space="preserve"> требуемым в методике или другим НД, регламентирующим (нормирующим) проведение испытани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й.</w:t>
      </w:r>
    </w:p>
    <w:p>
      <w:pPr>
        <w:pStyle w:val="Style25"/>
        <w:widowControl w:val="false"/>
        <w:ind w:left="360" w:right="-5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Исполнители: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/>
          <w:b/>
          <w:bCs w:val="false"/>
          <w:i/>
          <w:i/>
          <w:iCs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fill="auto" w:val="clear"/>
        </w:rPr>
      </w:r>
      <w:r>
        <w:br w:type="page"/>
      </w:r>
    </w:p>
    <w:p>
      <w:pPr>
        <w:pStyle w:val="Normal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>Приложение 8</w:t>
      </w:r>
    </w:p>
    <w:p>
      <w:pPr>
        <w:pStyle w:val="Normal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>Ф8 ДП 02-09-01-2021</w:t>
      </w:r>
    </w:p>
    <w:p>
      <w:pPr>
        <w:pStyle w:val="Normal"/>
        <w:widowControl w:val="false"/>
        <w:suppressAutoHyphens w:val="false"/>
        <w:bidi w:val="0"/>
        <w:ind w:left="5726" w:right="0" w:hanging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  <w:shd w:fill="auto" w:val="clear"/>
        </w:rPr>
        <w:t>Утверждаю</w:t>
      </w:r>
    </w:p>
    <w:p>
      <w:pPr>
        <w:pStyle w:val="Style25"/>
        <w:widowControl/>
        <w:suppressAutoHyphens w:val="false"/>
        <w:bidi w:val="0"/>
        <w:spacing w:before="0" w:after="0"/>
        <w:ind w:left="5726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ИЛ ООО ____________</w:t>
      </w:r>
    </w:p>
    <w:p>
      <w:pPr>
        <w:pStyle w:val="Style25"/>
        <w:widowControl/>
        <w:suppressAutoHyphens w:val="false"/>
        <w:bidi w:val="0"/>
        <w:spacing w:before="0" w:after="0"/>
        <w:ind w:left="5726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>
      <w:pPr>
        <w:pStyle w:val="Style25"/>
        <w:widowControl/>
        <w:suppressAutoHyphens w:val="false"/>
        <w:bidi w:val="0"/>
        <w:spacing w:before="0" w:after="0"/>
        <w:ind w:left="5726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 20__ г.</w:t>
      </w:r>
    </w:p>
    <w:p>
      <w:pPr>
        <w:pStyle w:val="Style25"/>
        <w:jc w:val="center"/>
        <w:rPr>
          <w:color w:val="000000"/>
        </w:rPr>
      </w:pPr>
      <w:r>
        <w:rPr>
          <w:color w:val="000000"/>
        </w:rPr>
      </w:r>
    </w:p>
    <w:p>
      <w:pPr>
        <w:pStyle w:val="Style25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>График</w:t>
      </w:r>
    </w:p>
    <w:p>
      <w:pPr>
        <w:pStyle w:val="Style25"/>
        <w:jc w:val="center"/>
        <w:rPr>
          <w:b/>
          <w:b/>
          <w:color w:val="000000"/>
          <w:sz w:val="28"/>
        </w:rPr>
      </w:pPr>
      <w:bookmarkStart w:id="29" w:name="__DdeLink__61793_252033559"/>
      <w:r>
        <w:rPr>
          <w:b/>
          <w:color w:val="000000"/>
          <w:sz w:val="28"/>
        </w:rPr>
        <w:t>внутреннего лабораторного контроля качества результатов испытаний</w:t>
      </w:r>
      <w:bookmarkEnd w:id="29"/>
      <w:r>
        <w:rPr>
          <w:b/>
          <w:color w:val="000000"/>
          <w:sz w:val="28"/>
        </w:rPr>
        <w:t xml:space="preserve"> </w:t>
      </w:r>
    </w:p>
    <w:p>
      <w:pPr>
        <w:pStyle w:val="Style25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>Лаборатория ______________________</w:t>
      </w:r>
    </w:p>
    <w:p>
      <w:pPr>
        <w:pStyle w:val="Style25"/>
        <w:jc w:val="center"/>
        <w:rPr>
          <w:color w:val="000000"/>
          <w:sz w:val="28"/>
        </w:rPr>
      </w:pPr>
      <w:r>
        <w:rPr>
          <w:color w:val="000000"/>
          <w:sz w:val="28"/>
        </w:rPr>
        <w:t>на ___________</w:t>
      </w:r>
    </w:p>
    <w:tbl>
      <w:tblPr>
        <w:tblW w:w="9846" w:type="dxa"/>
        <w:jc w:val="left"/>
        <w:tblInd w:w="-1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8"/>
        <w:gridCol w:w="5444"/>
        <w:gridCol w:w="1475"/>
        <w:gridCol w:w="1204"/>
        <w:gridCol w:w="1275"/>
      </w:tblGrid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4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НД на методику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образца  (проба)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Планируемая дата исполнения</w:t>
            </w:r>
          </w:p>
        </w:tc>
      </w:tr>
    </w:tbl>
    <w:p>
      <w:pPr>
        <w:pStyle w:val="Normal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  <w:shd w:fill="auto" w:val="clear"/>
        </w:rPr>
      </w:r>
      <w:r>
        <w:br w:type="page"/>
      </w:r>
    </w:p>
    <w:p>
      <w:pPr>
        <w:pStyle w:val="Normal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>Приложение 9</w:t>
      </w:r>
    </w:p>
    <w:p>
      <w:pPr>
        <w:pStyle w:val="Normal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>Ф9 ДП 02-09-01-2021</w:t>
      </w:r>
    </w:p>
    <w:p>
      <w:pPr>
        <w:pStyle w:val="Normal"/>
        <w:widowControl w:val="false"/>
        <w:suppressAutoHyphens w:val="false"/>
        <w:bidi w:val="0"/>
        <w:ind w:left="5726" w:right="0" w:hanging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  <w:shd w:fill="auto" w:val="clear"/>
        </w:rPr>
        <w:t>Утверждаю</w:t>
      </w:r>
    </w:p>
    <w:p>
      <w:pPr>
        <w:pStyle w:val="Style25"/>
        <w:widowControl/>
        <w:suppressAutoHyphens w:val="false"/>
        <w:bidi w:val="0"/>
        <w:spacing w:before="0" w:after="0"/>
        <w:ind w:left="5726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ИЛ ООО ____________</w:t>
      </w:r>
    </w:p>
    <w:p>
      <w:pPr>
        <w:pStyle w:val="Style25"/>
        <w:widowControl/>
        <w:suppressAutoHyphens w:val="false"/>
        <w:bidi w:val="0"/>
        <w:spacing w:before="0" w:after="0"/>
        <w:ind w:left="5726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>
      <w:pPr>
        <w:pStyle w:val="Style25"/>
        <w:widowControl/>
        <w:suppressAutoHyphens w:val="false"/>
        <w:bidi w:val="0"/>
        <w:spacing w:before="0" w:after="0"/>
        <w:ind w:left="5726" w:right="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 20__ г.</w:t>
      </w:r>
    </w:p>
    <w:p>
      <w:pPr>
        <w:pStyle w:val="Style25"/>
        <w:jc w:val="center"/>
        <w:rPr>
          <w:color w:val="000000"/>
        </w:rPr>
      </w:pPr>
      <w:r>
        <w:rPr>
          <w:color w:val="000000"/>
        </w:rPr>
        <w:t> </w:t>
      </w:r>
    </w:p>
    <w:p>
      <w:pPr>
        <w:pStyle w:val="Style25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>План</w:t>
      </w:r>
      <w:bookmarkStart w:id="30" w:name="__DdeLink__61793_2520335591"/>
    </w:p>
    <w:p>
      <w:pPr>
        <w:pStyle w:val="Style25"/>
        <w:jc w:val="center"/>
        <w:rPr>
          <w:b/>
          <w:b/>
          <w:color w:val="000000"/>
          <w:sz w:val="28"/>
        </w:rPr>
      </w:pPr>
      <w:bookmarkEnd w:id="30"/>
      <w:r>
        <w:rPr>
          <w:b/>
          <w:color w:val="000000"/>
          <w:sz w:val="28"/>
        </w:rPr>
        <w:t>проведения валидации/верификации методик испытаний</w:t>
      </w:r>
    </w:p>
    <w:tbl>
      <w:tblPr>
        <w:tblW w:w="10200" w:type="dxa"/>
        <w:jc w:val="left"/>
        <w:tblInd w:w="-1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2"/>
        <w:gridCol w:w="2840"/>
        <w:gridCol w:w="1465"/>
        <w:gridCol w:w="1641"/>
        <w:gridCol w:w="2100"/>
        <w:gridCol w:w="1641"/>
      </w:tblGrid>
      <w:tr>
        <w:trPr/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НД на методику</w:t>
            </w:r>
          </w:p>
        </w:tc>
        <w:tc>
          <w:tcPr>
            <w:tcW w:w="1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Проба (матрица)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Сотрудник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35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Планируемая дата исполнения</w:t>
            </w:r>
          </w:p>
        </w:tc>
      </w:tr>
    </w:tbl>
    <w:p>
      <w:pPr>
        <w:pStyle w:val="Normal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  <w:shd w:fill="auto" w:val="clear"/>
        </w:rPr>
      </w:r>
    </w:p>
    <w:p>
      <w:pPr>
        <w:pStyle w:val="Normal"/>
        <w:widowControl w:val="false"/>
        <w:ind w:left="360" w:right="-50" w:hanging="0"/>
        <w:jc w:val="left"/>
        <w:rPr>
          <w:rFonts w:ascii="Times New Roman" w:hAnsi="Times New Roman"/>
          <w:b/>
          <w:b/>
          <w:bCs/>
          <w:color w:val="000000"/>
          <w:sz w:val="28"/>
          <w:szCs w:val="24"/>
        </w:rPr>
      </w:pPr>
      <w:r>
        <w:rPr>
          <w:b w:val="false"/>
          <w:bCs/>
          <w:color w:val="000000"/>
          <w:sz w:val="28"/>
          <w:szCs w:val="24"/>
          <w:shd w:fill="auto" w:val="clear"/>
        </w:rPr>
        <w:t>Ответственные сотрудники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/>
          <w:b/>
          <w:bCs w:val="false"/>
          <w:i/>
          <w:i/>
          <w:iCs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fill="auto" w:val="clear"/>
        </w:rPr>
      </w:r>
      <w:r>
        <w:br w:type="page"/>
      </w:r>
    </w:p>
    <w:p>
      <w:pPr>
        <w:pStyle w:val="Normal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>Приложение 10</w:t>
      </w:r>
    </w:p>
    <w:p>
      <w:pPr>
        <w:pStyle w:val="Normal"/>
        <w:widowControl w:val="false"/>
        <w:spacing w:lineRule="atLeast" w:line="204" w:before="0" w:after="0"/>
        <w:ind w:left="360" w:right="-50" w:hanging="0"/>
        <w:jc w:val="right"/>
        <w:rPr/>
      </w:pPr>
      <w:r>
        <w:rPr>
          <w:rStyle w:val="Style21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Ф10 ДП 02-09-01-2021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Утверждаю: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Заведующий ИЛ  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ООО ____________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______________________________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«___» ____________ 20__ года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Протокол № 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валидации/верификации методики проведения исследований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  <w:u w:val="single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(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auto" w:val="clear"/>
        </w:rPr>
        <w:t>название методики и показателя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)</w:t>
      </w:r>
    </w:p>
    <w:p>
      <w:pPr>
        <w:pStyle w:val="Style25"/>
        <w:widowControl/>
        <w:spacing w:lineRule="atLeast" w:line="204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Сущность метода: 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Проверяемые метрологические характеристики: 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Процедура внутреннего лабораторного контроля качества результатов испытаний: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Анализируемые пробы (матрицы):________________________________________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Подконтрольность проведения испытаний по методике приведены в отчете от «__» _____ 20__г.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Результаты расчетов  неопределенности приложены в отчете от «__» _____ 20__г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Результаты расчетов при верификации приложены в отчете от «__» _____ 20__г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Достигнутые показатели (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метрологические характеристики):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tbl>
      <w:tblPr>
        <w:tblW w:w="985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7"/>
        <w:gridCol w:w="1232"/>
        <w:gridCol w:w="967"/>
        <w:gridCol w:w="1133"/>
        <w:gridCol w:w="770"/>
        <w:gridCol w:w="1095"/>
        <w:gridCol w:w="1093"/>
        <w:gridCol w:w="1094"/>
        <w:gridCol w:w="1098"/>
      </w:tblGrid>
      <w:tr>
        <w:trPr/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Объект испытаний (матрица)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Предел обнаружения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/>
            </w:pPr>
            <w:r>
              <w:rPr>
                <w:color w:val="000000"/>
              </w:rPr>
              <w:t xml:space="preserve">Предел 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  <w:t>количественного определения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CC</w:t>
            </w:r>
            <w:r>
              <w:rPr>
                <w:rFonts w:eastAsia="Times New Roman" w:cs="Times New Roman"/>
                <w:color w:val="000000"/>
                <w:lang w:val="en-US"/>
              </w:rPr>
              <w:t>α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Диапазон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Повторяемость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Воспроизводимость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  <w:t>Неопределенность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Заключение: Полученные метрологические характеристики соответствуют/не соответствуют требуемым в методике или другим НД, регламентирующим (нормирующим) проведение испытани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>й.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Проверочный лист от «__» __________ 20__г приложен.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«___» _____________ 20___ года.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Исполнители: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Style w:val="Style21"/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___________________________________________________________________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282828"/>
          <w:spacing w:val="0"/>
          <w:sz w:val="20"/>
          <w:szCs w:val="20"/>
        </w:rPr>
      </w:pP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 xml:space="preserve">     </w:t>
      </w:r>
      <w:r>
        <w:rPr>
          <w:rStyle w:val="Style21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shd w:fill="auto" w:val="clear"/>
        </w:rPr>
        <w:t>должность                                                                                                 подпись                      фамилия и.о.</w:t>
      </w:r>
      <w:r>
        <w:br w:type="page"/>
      </w:r>
    </w:p>
    <w:p>
      <w:pPr>
        <w:pStyle w:val="Normal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>Приложение 11</w:t>
      </w:r>
    </w:p>
    <w:p>
      <w:pPr>
        <w:pStyle w:val="Normal"/>
        <w:widowControl w:val="false"/>
        <w:spacing w:lineRule="atLeast" w:line="204" w:before="0" w:after="0"/>
        <w:ind w:left="360" w:right="-5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Style21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Ф11 ДП 02-09-01-2021</w:t>
      </w:r>
    </w:p>
    <w:p>
      <w:pPr>
        <w:pStyle w:val="Textbody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sz w:val="28"/>
          <w:szCs w:val="28"/>
          <w:lang w:val="ru-RU" w:bidi="fa-IR"/>
        </w:rPr>
        <w:t>Отчет</w:t>
      </w:r>
      <w:r>
        <w:rPr>
          <w:b/>
          <w:bCs/>
          <w:color w:val="000000"/>
          <w:sz w:val="28"/>
          <w:szCs w:val="28"/>
          <w:lang w:val="ru-RU"/>
        </w:rPr>
        <w:t xml:space="preserve"> по результатам оперативного контроля качества результатов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  <w:u w:val="single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_______________________________________________________________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(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auto" w:val="clear"/>
          <w:lang w:val="ru-RU"/>
        </w:rPr>
        <w:t>название методики и показатель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)</w:t>
      </w:r>
    </w:p>
    <w:tbl>
      <w:tblPr>
        <w:tblW w:w="9698" w:type="dxa"/>
        <w:jc w:val="left"/>
        <w:tblInd w:w="42" w:type="dxa"/>
        <w:tblCellMar>
          <w:top w:w="0" w:type="dxa"/>
          <w:left w:w="52" w:type="dxa"/>
          <w:bottom w:w="0" w:type="dxa"/>
          <w:right w:w="108" w:type="dxa"/>
        </w:tblCellMar>
      </w:tblPr>
      <w:tblGrid>
        <w:gridCol w:w="1975"/>
        <w:gridCol w:w="2737"/>
        <w:gridCol w:w="2258"/>
        <w:gridCol w:w="2727"/>
      </w:tblGrid>
      <w:tr>
        <w:trPr/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3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Дата</w:t>
            </w:r>
          </w:p>
        </w:tc>
        <w:tc>
          <w:tcPr>
            <w:tcW w:w="2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7" w:type="dxa"/>
              <w:right w:w="10" w:type="dxa"/>
            </w:tcMar>
          </w:tcPr>
          <w:p>
            <w:pPr>
              <w:pStyle w:val="Style35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Вид образца (+, -, 0)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7" w:type="dxa"/>
              <w:right w:w="10" w:type="dxa"/>
            </w:tcMar>
          </w:tcPr>
          <w:p>
            <w:pPr>
              <w:pStyle w:val="Style3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Результат </w:t>
            </w: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7" w:type="dxa"/>
              <w:right w:w="10" w:type="dxa"/>
            </w:tcMar>
          </w:tcPr>
          <w:p>
            <w:pPr>
              <w:pStyle w:val="Style3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Вывод о соответствии </w:t>
            </w:r>
          </w:p>
        </w:tc>
      </w:tr>
      <w:tr>
        <w:trPr>
          <w:trHeight w:val="818" w:hRule="atLeast"/>
        </w:trPr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3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3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3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</w:tbl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>Исполнитель                  _____________                ______________</w:t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 xml:space="preserve">                                           </w:t>
      </w:r>
      <w:r>
        <w:rPr>
          <w:b w:val="false"/>
          <w:bCs/>
          <w:color w:val="000000"/>
          <w:sz w:val="24"/>
          <w:szCs w:val="24"/>
          <w:shd w:fill="auto" w:val="clear"/>
        </w:rPr>
        <w:t xml:space="preserve">подпись                                ФИО                      </w:t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>Заведующий ИЛ          _____________                ______________</w:t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 xml:space="preserve">                                           </w:t>
      </w:r>
      <w:r>
        <w:rPr>
          <w:b w:val="false"/>
          <w:bCs/>
          <w:color w:val="000000"/>
          <w:sz w:val="24"/>
          <w:szCs w:val="24"/>
          <w:shd w:fill="auto" w:val="clear"/>
        </w:rPr>
        <w:t xml:space="preserve">подпись                                ФИО           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  <w:r>
        <w:br w:type="page"/>
      </w:r>
    </w:p>
    <w:p>
      <w:pPr>
        <w:pStyle w:val="Normal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>Приложение 1</w:t>
      </w:r>
      <w:r>
        <w:rPr>
          <w:b w:val="false"/>
          <w:bCs/>
          <w:color w:val="000000"/>
          <w:sz w:val="24"/>
          <w:szCs w:val="24"/>
          <w:shd w:fill="auto" w:val="clear"/>
          <w:lang w:val="en-US"/>
        </w:rPr>
        <w:t>2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righ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21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Ф12 ДП 02-09-01-2021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Отчет по внутреннему контролю точности с применением ОК (повторные и параллельные рабочие пробы)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Отчет № _____________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Даты отчета от __________ по ____________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Методика</w:t>
        <w:tab/>
        <w:t xml:space="preserve">  ____________________________________________________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Показатель ____________________________________________________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Карта Шухарта для анализа стабильности и выявления тенденций по приведенным значениям повторяемости и внутрилабораторной прецизионности </w:t>
      </w:r>
      <w:r>
        <w:rPr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shd w:fill="FFFF00" w:val="clear"/>
          <w:lang w:val="ru-RU"/>
        </w:rPr>
        <w:t>(если применимо)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55360" cy="1485265"/>
            <wp:effectExtent l="0" t="0" r="0" b="0"/>
            <wp:wrapTopAndBottom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"/>
        <w:gridCol w:w="642"/>
        <w:gridCol w:w="1233"/>
        <w:gridCol w:w="1436"/>
        <w:gridCol w:w="1324"/>
        <w:gridCol w:w="1326"/>
        <w:gridCol w:w="1711"/>
        <w:gridCol w:w="1322"/>
      </w:tblGrid>
      <w:tr>
        <w:trPr/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Шифр образца</w:t>
            </w:r>
          </w:p>
        </w:tc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Дата</w:t>
            </w:r>
          </w:p>
        </w:tc>
        <w:tc>
          <w:tcPr>
            <w:tcW w:w="12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Матрица</w:t>
            </w:r>
          </w:p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Результаты для сравнения</w:t>
            </w:r>
          </w:p>
        </w:tc>
        <w:tc>
          <w:tcPr>
            <w:tcW w:w="1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Среднее или приписанное значение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center"/>
              <w:rPr/>
            </w:pPr>
            <w:r>
              <w:rPr/>
              <w:t>Предел (прецизионности или повторяемости)</w:t>
            </w:r>
          </w:p>
        </w:tc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Результат контрольной процедуры</w:t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X1 (первый результат)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  <w:t>Х2 (повторный результат)</w:t>
            </w:r>
          </w:p>
        </w:tc>
        <w:tc>
          <w:tcPr>
            <w:tcW w:w="132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left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5"/>
              <w:jc w:val="right"/>
              <w:rPr/>
            </w:pPr>
            <w:r>
              <w:rPr/>
            </w:r>
          </w:p>
        </w:tc>
      </w:tr>
    </w:tbl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Заведующий ИЛ      _______________</w:t>
      </w:r>
      <w:r>
        <w:br w:type="page"/>
      </w:r>
    </w:p>
    <w:p>
      <w:pPr>
        <w:pStyle w:val="Normal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>Приложение 1</w:t>
      </w:r>
      <w:r>
        <w:rPr>
          <w:b w:val="false"/>
          <w:bCs/>
          <w:color w:val="000000"/>
          <w:sz w:val="24"/>
          <w:szCs w:val="24"/>
          <w:shd w:fill="auto" w:val="clear"/>
          <w:lang w:val="ru-RU"/>
        </w:rPr>
        <w:t>3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righ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21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Ф13 ДП 02-09-01-2021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Отчет по проверке подконтрольности выполнения методики испытаний.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Контроль исполнителя</w:t>
      </w:r>
    </w:p>
    <w:p>
      <w:pPr>
        <w:pStyle w:val="Style25"/>
        <w:widowControl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  <w:u w:val="single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_______________________________________________________________</w:t>
      </w:r>
    </w:p>
    <w:p>
      <w:pPr>
        <w:pStyle w:val="Style25"/>
        <w:widowControl/>
        <w:suppressAutoHyphens w:val="false"/>
        <w:bidi w:val="0"/>
        <w:spacing w:lineRule="atLeast" w:line="204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282828"/>
          <w:spacing w:val="0"/>
          <w:sz w:val="28"/>
          <w:szCs w:val="28"/>
          <w:lang w:val="ru-RU"/>
        </w:rPr>
      </w:pP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(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auto" w:val="clear"/>
          <w:lang w:val="ru-RU"/>
        </w:rPr>
        <w:t>название методики и показатель</w:t>
      </w:r>
      <w:r>
        <w:rPr>
          <w:rStyle w:val="Style21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)</w:t>
      </w:r>
    </w:p>
    <w:p>
      <w:pPr>
        <w:pStyle w:val="Normal"/>
        <w:widowControl/>
        <w:spacing w:lineRule="atLeast" w:line="204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</w:r>
    </w:p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Дата: _________________________________</w:t>
      </w:r>
    </w:p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</w:r>
    </w:p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Исполнитель: __________________________________________________________</w:t>
      </w:r>
    </w:p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Контролирующий сотрудник: ____________________________________________</w:t>
      </w:r>
    </w:p>
    <w:p>
      <w:pPr>
        <w:pStyle w:val="Normal"/>
        <w:widowControl/>
        <w:spacing w:lineRule="atLeast" w:line="20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</w:r>
    </w:p>
    <w:tbl>
      <w:tblPr>
        <w:tblW w:w="9850" w:type="dxa"/>
        <w:jc w:val="left"/>
        <w:tblInd w:w="-2" w:type="dxa"/>
        <w:tblCellMar>
          <w:top w:w="0" w:type="dxa"/>
          <w:left w:w="52" w:type="dxa"/>
          <w:bottom w:w="0" w:type="dxa"/>
          <w:right w:w="108" w:type="dxa"/>
        </w:tblCellMar>
      </w:tblPr>
      <w:tblGrid>
        <w:gridCol w:w="743"/>
        <w:gridCol w:w="5773"/>
        <w:gridCol w:w="1534"/>
        <w:gridCol w:w="1799"/>
      </w:tblGrid>
      <w:tr>
        <w:trPr/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3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  <w:t>п/п</w:t>
            </w:r>
          </w:p>
        </w:tc>
        <w:tc>
          <w:tcPr>
            <w:tcW w:w="5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7" w:type="dxa"/>
              <w:right w:w="10" w:type="dxa"/>
            </w:tcMar>
          </w:tcPr>
          <w:p>
            <w:pPr>
              <w:pStyle w:val="Style3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  <w:t>Действие (операция) по проведению испытаний (измерений)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7" w:type="dxa"/>
              <w:right w:w="10" w:type="dxa"/>
            </w:tcMar>
          </w:tcPr>
          <w:p>
            <w:pPr>
              <w:pStyle w:val="Style3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Результат (удов/неуд)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7" w:type="dxa"/>
              <w:right w:w="10" w:type="dxa"/>
            </w:tcMar>
          </w:tcPr>
          <w:p>
            <w:pPr>
              <w:pStyle w:val="Style3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val="ru-RU" w:eastAsia="zh-CN" w:bidi="ar-SA"/>
              </w:rPr>
              <w:t>Замечания</w:t>
            </w:r>
          </w:p>
        </w:tc>
      </w:tr>
      <w:tr>
        <w:trPr>
          <w:trHeight w:val="818" w:hRule="atLeast"/>
        </w:trPr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3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3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3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3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</w:tbl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  <w:shd w:fill="auto" w:val="clear"/>
        </w:rPr>
        <w:t>Исполнитель                             _____________                ______________</w:t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 xml:space="preserve">                                                                    </w:t>
      </w:r>
      <w:r>
        <w:rPr>
          <w:b w:val="false"/>
          <w:bCs/>
          <w:color w:val="000000"/>
          <w:sz w:val="20"/>
          <w:szCs w:val="20"/>
          <w:shd w:fill="auto" w:val="clear"/>
        </w:rPr>
        <w:t xml:space="preserve"> </w:t>
      </w:r>
      <w:r>
        <w:rPr>
          <w:b w:val="false"/>
          <w:bCs/>
          <w:color w:val="000000"/>
          <w:sz w:val="20"/>
          <w:szCs w:val="20"/>
          <w:shd w:fill="auto" w:val="clear"/>
        </w:rPr>
        <w:t xml:space="preserve">подпись                                        ФИО                      </w:t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 w:val="false"/>
          <w:bCs/>
          <w:i w:val="false"/>
          <w:caps w:val="false"/>
          <w:smallCaps w:val="false"/>
          <w:color w:val="282828"/>
          <w:spacing w:val="0"/>
          <w:sz w:val="28"/>
          <w:szCs w:val="28"/>
          <w:shd w:fill="auto" w:val="clear"/>
        </w:rPr>
        <w:t>Контролирующий сотрудник:</w:t>
      </w:r>
      <w:r>
        <w:rPr>
          <w:b w:val="false"/>
          <w:bCs/>
          <w:color w:val="000000"/>
          <w:sz w:val="28"/>
          <w:szCs w:val="28"/>
          <w:shd w:fill="auto" w:val="clear"/>
        </w:rPr>
        <w:t>_____________                 _____________</w:t>
      </w:r>
    </w:p>
    <w:p>
      <w:pPr>
        <w:pStyle w:val="Normal"/>
        <w:widowControl w:val="false"/>
        <w:ind w:left="360" w:right="-5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 xml:space="preserve">                                                                    </w:t>
      </w:r>
      <w:r>
        <w:rPr>
          <w:b w:val="false"/>
          <w:bCs/>
          <w:color w:val="000000"/>
          <w:sz w:val="20"/>
          <w:szCs w:val="20"/>
          <w:shd w:fill="auto" w:val="clear"/>
        </w:rPr>
        <w:t xml:space="preserve">подпись                                          ФИО           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rStyle w:val="Style21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  <w:r>
        <w:br w:type="page"/>
      </w:r>
    </w:p>
    <w:p>
      <w:pPr>
        <w:pStyle w:val="Normal"/>
        <w:widowControl w:val="false"/>
        <w:ind w:left="360" w:right="-50" w:hanging="0"/>
        <w:jc w:val="righ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 w:val="false"/>
          <w:bCs/>
          <w:color w:val="000000"/>
          <w:sz w:val="24"/>
          <w:szCs w:val="24"/>
          <w:shd w:fill="auto" w:val="clear"/>
        </w:rPr>
        <w:t>Приложение 1</w:t>
      </w:r>
      <w:r>
        <w:rPr>
          <w:b w:val="false"/>
          <w:bCs/>
          <w:color w:val="000000"/>
          <w:sz w:val="24"/>
          <w:szCs w:val="24"/>
          <w:shd w:fill="auto" w:val="clear"/>
          <w:lang w:val="ru-RU"/>
        </w:rPr>
        <w:t>4</w:t>
      </w:r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righ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21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Ф14 ДП 02-09-01-2021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/>
      </w:pPr>
      <w:r>
        <w:rPr>
          <w:rStyle w:val="Style21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Утверждаю: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Заведующий ИЛ  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ООО ____________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______________________________</w:t>
      </w:r>
    </w:p>
    <w:p>
      <w:pPr>
        <w:pStyle w:val="Style25"/>
        <w:widowControl/>
        <w:spacing w:lineRule="atLeast" w:line="204" w:before="0" w:after="0"/>
        <w:ind w:left="5272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21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«___» ____________ 20__ года</w:t>
      </w:r>
    </w:p>
    <w:p>
      <w:pPr>
        <w:pStyle w:val="Normal"/>
        <w:widowControl w:val="false"/>
        <w:spacing w:lineRule="atLeast" w:line="204"/>
        <w:ind w:left="360" w:right="-50" w:hanging="0"/>
        <w:jc w:val="center"/>
        <w:rPr>
          <w:rStyle w:val="Style21"/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tLeast" w:line="204"/>
        <w:ind w:left="360" w:right="-50" w:hanging="0"/>
        <w:jc w:val="center"/>
        <w:rPr>
          <w:bCs/>
          <w:color w:val="000000"/>
          <w:sz w:val="28"/>
          <w:szCs w:val="28"/>
        </w:rPr>
      </w:pPr>
      <w:r>
        <w:rPr>
          <w:rStyle w:val="Style21"/>
          <w:bCs w:val="false"/>
          <w:color w:val="000000"/>
          <w:sz w:val="28"/>
          <w:szCs w:val="28"/>
        </w:rPr>
        <w:t>Отчет по валидации расчетов в программах электронных таблиц и другом ПО</w:t>
      </w:r>
    </w:p>
    <w:p>
      <w:pPr>
        <w:pStyle w:val="Normal"/>
        <w:widowControl w:val="false"/>
        <w:spacing w:lineRule="atLeast" w:line="204"/>
        <w:ind w:right="-57" w:firstLine="567"/>
        <w:rPr>
          <w:rStyle w:val="Style21"/>
        </w:rPr>
      </w:pPr>
      <w:r>
        <w:rPr/>
      </w:r>
    </w:p>
    <w:p>
      <w:pPr>
        <w:pStyle w:val="Normal"/>
        <w:widowControl w:val="false"/>
        <w:spacing w:lineRule="atLeast" w:line="204"/>
        <w:ind w:right="-57" w:firstLine="567"/>
        <w:rPr>
          <w:b/>
          <w:b/>
          <w:bCs/>
          <w:color w:val="000000"/>
          <w:sz w:val="24"/>
          <w:szCs w:val="24"/>
        </w:rPr>
      </w:pPr>
      <w:r>
        <w:rPr>
          <w:rStyle w:val="Style21"/>
          <w:bCs w:val="false"/>
          <w:color w:val="000000"/>
          <w:sz w:val="24"/>
          <w:szCs w:val="24"/>
        </w:rPr>
        <w:t>Используемое программное обеспечение (ПО, наименование и версия):</w:t>
      </w:r>
    </w:p>
    <w:p>
      <w:pPr>
        <w:pStyle w:val="Normal"/>
        <w:widowControl w:val="false"/>
        <w:spacing w:lineRule="atLeast" w:line="204"/>
        <w:ind w:right="-57" w:firstLine="567"/>
        <w:rPr>
          <w:b/>
          <w:b/>
          <w:bCs/>
          <w:color w:val="000000"/>
          <w:sz w:val="24"/>
          <w:szCs w:val="24"/>
        </w:rPr>
      </w:pPr>
      <w:r>
        <w:rPr>
          <w:rStyle w:val="Style21"/>
          <w:bCs w:val="false"/>
          <w:color w:val="000000"/>
          <w:sz w:val="24"/>
          <w:szCs w:val="24"/>
        </w:rPr>
        <w:t>_________________________________________________________________________</w:t>
      </w:r>
    </w:p>
    <w:p>
      <w:pPr>
        <w:pStyle w:val="Normal"/>
        <w:widowControl w:val="false"/>
        <w:spacing w:lineRule="atLeast" w:line="204"/>
        <w:ind w:right="-57" w:firstLine="567"/>
        <w:rPr>
          <w:rStyle w:val="Style21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04"/>
        <w:ind w:right="-57" w:firstLine="567"/>
        <w:rPr>
          <w:b/>
          <w:b/>
          <w:bCs/>
          <w:lang w:val="ru-RU"/>
        </w:rPr>
      </w:pPr>
      <w:r>
        <w:rPr>
          <w:b/>
          <w:bCs/>
          <w:lang w:val="ru-RU"/>
        </w:rPr>
        <w:t>Дата последнего изменения формул (обновления ПО)</w:t>
      </w:r>
    </w:p>
    <w:p>
      <w:pPr>
        <w:pStyle w:val="Normal"/>
        <w:widowControl w:val="false"/>
        <w:spacing w:lineRule="atLeast" w:line="204"/>
        <w:ind w:right="-57" w:firstLine="567"/>
        <w:rPr>
          <w:b/>
          <w:b/>
          <w:bCs/>
          <w:lang w:val="ru-RU"/>
        </w:rPr>
      </w:pPr>
      <w:r>
        <w:rPr>
          <w:b/>
          <w:bCs/>
          <w:lang w:val="ru-RU"/>
        </w:rPr>
        <w:t>______________________________________________________________________________</w:t>
      </w:r>
    </w:p>
    <w:p>
      <w:pPr>
        <w:pStyle w:val="Normal"/>
        <w:widowControl w:val="false"/>
        <w:spacing w:lineRule="atLeast" w:line="204"/>
        <w:ind w:right="-57" w:firstLine="567"/>
        <w:rPr>
          <w:rStyle w:val="Style21"/>
        </w:rPr>
      </w:pPr>
      <w:r>
        <w:rPr/>
      </w:r>
    </w:p>
    <w:tbl>
      <w:tblPr>
        <w:tblStyle w:val="a4"/>
        <w:tblW w:w="93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22"/>
        <w:gridCol w:w="1634"/>
        <w:gridCol w:w="1524"/>
        <w:gridCol w:w="1842"/>
        <w:gridCol w:w="1278"/>
        <w:gridCol w:w="1133"/>
        <w:gridCol w:w="1411"/>
      </w:tblGrid>
      <w:tr>
        <w:trPr/>
        <w:tc>
          <w:tcPr>
            <w:tcW w:w="522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/>
            </w:pPr>
            <w:r>
              <w:rPr>
                <w:rStyle w:val="Style21"/>
              </w:rPr>
              <w:t xml:space="preserve">№ </w:t>
            </w:r>
            <w:r>
              <w:rPr>
                <w:rStyle w:val="Style21"/>
              </w:rPr>
              <w:t>п/п</w:t>
            </w:r>
          </w:p>
        </w:tc>
        <w:tc>
          <w:tcPr>
            <w:tcW w:w="1634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/>
            </w:pPr>
            <w:r>
              <w:rPr>
                <w:rStyle w:val="Style21"/>
                <w:bCs w:val="false"/>
                <w:color w:val="000000"/>
                <w:sz w:val="24"/>
                <w:szCs w:val="24"/>
              </w:rPr>
              <w:t>Методика, НД, содержащий формулу</w:t>
            </w:r>
          </w:p>
        </w:tc>
        <w:tc>
          <w:tcPr>
            <w:tcW w:w="1524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tyle21"/>
                <w:bCs w:val="false"/>
                <w:color w:val="000000"/>
                <w:sz w:val="24"/>
                <w:szCs w:val="24"/>
              </w:rPr>
              <w:t xml:space="preserve">Формула </w:t>
            </w: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</w:rPr>
              <w:t>(например х=(</w:t>
            </w: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</w:rPr>
              <w:t>)/</w:t>
            </w: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tyle21"/>
                <w:bCs w:val="false"/>
                <w:color w:val="000000"/>
                <w:sz w:val="24"/>
                <w:szCs w:val="24"/>
              </w:rPr>
              <w:t>Переменные в формуле и соответствующие им числовые значения от 2 до 20.</w:t>
            </w:r>
          </w:p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/>
            </w:pP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</w:rPr>
              <w:t xml:space="preserve">(например - y = 2; </w:t>
            </w: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</w:rPr>
              <w:t xml:space="preserve"> = 3; </w:t>
            </w: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Style w:val="Style21"/>
                <w:bCs w:val="false"/>
                <w:i/>
                <w:iCs/>
                <w:color w:val="000000"/>
                <w:sz w:val="24"/>
                <w:szCs w:val="24"/>
              </w:rPr>
              <w:t xml:space="preserve"> = 4)</w:t>
            </w:r>
          </w:p>
        </w:tc>
        <w:tc>
          <w:tcPr>
            <w:tcW w:w="1278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/>
            </w:pPr>
            <w:r>
              <w:rPr>
                <w:rStyle w:val="Style21"/>
                <w:bCs w:val="false"/>
                <w:color w:val="000000"/>
                <w:sz w:val="24"/>
                <w:szCs w:val="24"/>
              </w:rPr>
              <w:t>Результат ручного пересчета</w:t>
            </w:r>
          </w:p>
        </w:tc>
        <w:tc>
          <w:tcPr>
            <w:tcW w:w="1133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/>
            </w:pPr>
            <w:r>
              <w:rPr>
                <w:rStyle w:val="Style21"/>
                <w:bCs w:val="false"/>
                <w:color w:val="000000"/>
                <w:sz w:val="24"/>
                <w:szCs w:val="24"/>
              </w:rPr>
              <w:t>Результат из ПО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>
                <w:bCs w:val="false"/>
                <w:color w:val="000000"/>
                <w:sz w:val="24"/>
                <w:szCs w:val="24"/>
              </w:rPr>
            </w:pPr>
            <w:r>
              <w:rPr>
                <w:rStyle w:val="Style21"/>
                <w:bCs w:val="false"/>
                <w:color w:val="000000"/>
                <w:sz w:val="24"/>
                <w:szCs w:val="24"/>
              </w:rPr>
              <w:t>Заключение</w:t>
              <w:br/>
              <w:t>(соответствует/несоответствует)</w:t>
            </w:r>
          </w:p>
        </w:tc>
      </w:tr>
      <w:tr>
        <w:trPr/>
        <w:tc>
          <w:tcPr>
            <w:tcW w:w="52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/>
            </w:pPr>
            <w:r>
              <w:rPr/>
            </w:r>
          </w:p>
        </w:tc>
        <w:tc>
          <w:tcPr>
            <w:tcW w:w="152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127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tLeast" w:line="204"/>
              <w:ind w:right="-57" w:hanging="0"/>
              <w:jc w:val="center"/>
              <w:rPr>
                <w:bCs w:val="false"/>
                <w:color w:val="000000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widowControl w:val="false"/>
        <w:spacing w:lineRule="atLeast" w:line="204"/>
        <w:ind w:right="-57" w:firstLine="567"/>
        <w:rPr>
          <w:rStyle w:val="Style21"/>
        </w:rPr>
      </w:pPr>
      <w:r>
        <w:rPr/>
      </w:r>
    </w:p>
    <w:p>
      <w:pPr>
        <w:pStyle w:val="Normal"/>
        <w:widowControl w:val="false"/>
        <w:spacing w:lineRule="atLeast" w:line="204"/>
        <w:ind w:right="-57" w:firstLine="567"/>
        <w:rPr>
          <w:rStyle w:val="Style21"/>
        </w:rPr>
      </w:pPr>
      <w:r>
        <w:rPr/>
      </w:r>
    </w:p>
    <w:p>
      <w:pPr>
        <w:pStyle w:val="Normal"/>
        <w:widowControl w:val="false"/>
        <w:spacing w:lineRule="atLeast" w:line="204"/>
        <w:ind w:right="-57" w:hanging="0"/>
        <w:rPr/>
      </w:pPr>
      <w:r>
        <w:rPr>
          <w:rStyle w:val="Style21"/>
        </w:rPr>
        <w:t>Заключение о валидации ПО (соответствует/несоответствует)</w:t>
      </w:r>
    </w:p>
    <w:p>
      <w:pPr>
        <w:pStyle w:val="Normal"/>
        <w:widowControl w:val="false"/>
        <w:spacing w:lineRule="atLeast" w:line="204"/>
        <w:ind w:right="-57" w:hanging="0"/>
        <w:rPr>
          <w:rStyle w:val="Style21"/>
        </w:rPr>
      </w:pPr>
      <w:r>
        <w:rPr/>
      </w:r>
    </w:p>
    <w:p>
      <w:pPr>
        <w:pStyle w:val="Normal"/>
        <w:widowControl w:val="false"/>
        <w:spacing w:lineRule="atLeast" w:line="204"/>
        <w:ind w:right="-57" w:hanging="0"/>
        <w:rPr/>
      </w:pPr>
      <w:r>
        <w:rPr>
          <w:rStyle w:val="Style21"/>
        </w:rPr>
        <w:t>________________________________________________________________________________</w:t>
      </w:r>
    </w:p>
    <w:p>
      <w:pPr>
        <w:pStyle w:val="Normal"/>
        <w:widowControl w:val="false"/>
        <w:spacing w:lineRule="atLeast" w:line="204"/>
        <w:ind w:right="-57" w:hanging="0"/>
        <w:rPr>
          <w:rStyle w:val="Style21"/>
        </w:rPr>
      </w:pPr>
      <w:r>
        <w:rPr/>
      </w:r>
    </w:p>
    <w:p>
      <w:pPr>
        <w:pStyle w:val="Normal"/>
        <w:widowControl w:val="false"/>
        <w:spacing w:lineRule="atLeast" w:line="204"/>
        <w:ind w:right="-57" w:hanging="0"/>
        <w:rPr>
          <w:rStyle w:val="Style21"/>
        </w:rPr>
      </w:pPr>
      <w:r>
        <w:rPr/>
      </w:r>
    </w:p>
    <w:p>
      <w:pPr>
        <w:pStyle w:val="Normal"/>
        <w:widowControl w:val="false"/>
        <w:ind w:left="360" w:right="-50" w:hanging="0"/>
        <w:jc w:val="both"/>
        <w:rPr>
          <w:b/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Исполнитель                             _____________                ______________</w:t>
      </w:r>
    </w:p>
    <w:p>
      <w:pPr>
        <w:pStyle w:val="Normal"/>
        <w:widowControl w:val="false"/>
        <w:spacing w:lineRule="atLeast" w:line="204"/>
        <w:ind w:left="360" w:right="-5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rStyle w:val="Style21"/>
          <w:bCs w:val="false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Style w:val="Style21"/>
          <w:bCs w:val="false"/>
          <w:color w:val="000000"/>
          <w:sz w:val="20"/>
        </w:rPr>
        <w:t xml:space="preserve"> </w:t>
      </w:r>
      <w:r>
        <w:rPr>
          <w:rStyle w:val="Style21"/>
          <w:bCs w:val="false"/>
          <w:color w:val="000000"/>
          <w:sz w:val="20"/>
        </w:rPr>
        <w:t xml:space="preserve">подпись                                                ФИО                  </w:t>
      </w:r>
    </w:p>
    <w:p>
      <w:pPr>
        <w:pStyle w:val="Normal"/>
        <w:widowControl w:val="false"/>
        <w:spacing w:lineRule="atLeast" w:line="204"/>
        <w:ind w:left="360" w:right="-50" w:hanging="0"/>
        <w:jc w:val="both"/>
        <w:rPr>
          <w:rStyle w:val="Style21"/>
          <w:sz w:val="20"/>
        </w:rPr>
      </w:pPr>
      <w:r>
        <w:rPr>
          <w:sz w:val="20"/>
        </w:rPr>
      </w:r>
      <w:bookmarkStart w:id="31" w:name="_GoBack"/>
      <w:bookmarkStart w:id="32" w:name="_GoBack"/>
      <w:bookmarkEnd w:id="32"/>
    </w:p>
    <w:p>
      <w:pPr>
        <w:pStyle w:val="Normal"/>
        <w:widowControl w:val="false"/>
        <w:suppressAutoHyphens w:val="false"/>
        <w:bidi w:val="0"/>
        <w:spacing w:lineRule="atLeast" w:line="204" w:before="0" w:after="0"/>
        <w:ind w:left="360" w:right="-5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rStyle w:val="Style21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Дата: ____________</w:t>
      </w:r>
      <w:r>
        <w:br w:type="page"/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Ф5 ДП 02-01-01-2021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ЛИСТ ОЗНАКОМЛЕНИЯ</w:t>
      </w:r>
    </w:p>
    <w:p>
      <w:pPr>
        <w:pStyle w:val="Style3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ДП 02-01-01-2021</w:t>
      </w:r>
    </w:p>
    <w:p>
      <w:pPr>
        <w:pStyle w:val="Style3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Управление документацией ИЛ</w:t>
      </w:r>
    </w:p>
    <w:p>
      <w:pPr>
        <w:pStyle w:val="Normal"/>
        <w:ind w:left="36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03" w:type="dxa"/>
        <w:jc w:val="left"/>
        <w:tblInd w:w="-13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412"/>
        <w:gridCol w:w="1989"/>
        <w:gridCol w:w="2560"/>
      </w:tblGrid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п\п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Дата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ознакомления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Подпись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val="ru-RU"/>
              </w:rPr>
            </w:pPr>
            <w:r>
              <w:rPr>
                <w:bCs/>
                <w:sz w:val="24"/>
                <w:szCs w:val="24"/>
                <w:shd w:fill="FFFFFF" w:val="clear"/>
                <w:lang w:val="ru-RU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bCs/>
                <w:sz w:val="24"/>
                <w:szCs w:val="24"/>
                <w:highlight w:val="white"/>
                <w:lang w:val="ru-RU"/>
              </w:rPr>
            </w:pPr>
            <w:r>
              <w:rPr>
                <w:bCs/>
                <w:sz w:val="24"/>
                <w:szCs w:val="24"/>
                <w:shd w:fill="FFFFFF" w:val="clear"/>
                <w:lang w:val="ru-RU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shd w:fill="FFFFFF" w:val="clear"/>
                <w:lang w:val="ru-RU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shd w:fill="FFFFFF" w:val="clear"/>
                <w:lang w:val="ru-RU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shd w:fill="FFFFFF" w:val="clear"/>
                <w:lang w:val="ru-RU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shd w:fill="FFFFFF" w:val="clear"/>
                <w:lang w:val="ru-RU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shd w:fill="FFFFFF" w:val="clear"/>
                <w:lang w:val="ru-RU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shd w:fill="FFFFFF" w:val="clear"/>
                <w:lang w:val="ru-RU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shd w:fill="FFFFFF" w:val="clear"/>
                <w:lang w:val="ru-RU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shd w:fill="FFFFFF" w:val="clear"/>
                <w:lang w:val="ru-RU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34" w:hanging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shd w:fill="FFFFFF" w:val="clear"/>
                <w:lang w:val="ru-RU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shd w:fill="FFFFFF" w:val="clear"/>
                <w:lang w:val="ru-RU"/>
              </w:rPr>
            </w:r>
          </w:p>
        </w:tc>
      </w:tr>
    </w:tbl>
    <w:p>
      <w:pPr>
        <w:pStyle w:val="Normal"/>
        <w:ind w:left="36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ind w:left="36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Ф6 ДП 02-01-01-2021</w:t>
      </w:r>
    </w:p>
    <w:p>
      <w:pPr>
        <w:pStyle w:val="Normal"/>
        <w:ind w:left="0" w:right="0" w:hanging="18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ЛИСТ РАСПРЕДЕЛЕНИЯ И ХРАНЕНИЯ </w:t>
      </w:r>
    </w:p>
    <w:p>
      <w:pPr>
        <w:pStyle w:val="Style3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ДП 02-09-0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  <w:lang w:val="en-US"/>
        </w:rPr>
        <w:t>1</w:t>
      </w:r>
    </w:p>
    <w:p>
      <w:pPr>
        <w:pStyle w:val="Style3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Внедрение, Валидация и Верификация</w:t>
      </w:r>
    </w:p>
    <w:p>
      <w:pPr>
        <w:pStyle w:val="Style3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42" w:type="dxa"/>
        <w:jc w:val="left"/>
        <w:tblInd w:w="-13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541"/>
        <w:gridCol w:w="2100"/>
        <w:gridCol w:w="1170"/>
        <w:gridCol w:w="1391"/>
      </w:tblGrid>
      <w:tr>
        <w:trPr>
          <w:cantSplit w:val="true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ind w:left="36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экземпляра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хранения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>
        <w:trPr>
          <w:cantSplit w:val="true"/>
        </w:trPr>
        <w:tc>
          <w:tcPr>
            <w:tcW w:w="2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ind w:left="-108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ind w:left="-108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ind w:left="-108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uppressAutoHyphens w:val="false"/>
              <w:bidi w:val="0"/>
              <w:spacing w:lineRule="auto" w:line="48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экземпляр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uppressAutoHyphens w:val="false"/>
              <w:bidi w:val="0"/>
              <w:spacing w:lineRule="auto" w:line="240" w:before="0" w:after="0"/>
              <w:ind w:left="113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bidi w:val="0"/>
              <w:spacing w:lineRule="auto" w:line="240" w:before="0" w:after="0"/>
              <w:ind w:left="169" w:right="0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napToGrid w:val="false"/>
              <w:ind w:left="86" w:right="0" w:hanging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uppressAutoHyphens w:val="false"/>
              <w:bidi w:val="0"/>
              <w:spacing w:lineRule="auto" w:line="48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Учтенная копия № 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uppressAutoHyphens w:val="false"/>
              <w:bidi w:val="0"/>
              <w:spacing w:lineRule="auto" w:line="240" w:before="0" w:after="0"/>
              <w:ind w:left="113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bidi w:val="0"/>
              <w:spacing w:lineRule="auto" w:line="240" w:before="0" w:after="0"/>
              <w:ind w:left="169" w:right="0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napToGrid w:val="false"/>
              <w:ind w:left="360" w:right="0" w:hanging="2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uppressAutoHyphens w:val="false"/>
              <w:bidi w:val="0"/>
              <w:spacing w:lineRule="auto" w:line="48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Учтенная копия № 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uppressAutoHyphens w:val="false"/>
              <w:bidi w:val="0"/>
              <w:spacing w:lineRule="auto" w:line="240" w:before="0" w:after="0"/>
              <w:ind w:left="113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napToGrid w:val="false"/>
              <w:ind w:left="360" w:right="0" w:hanging="2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uppressAutoHyphens w:val="false"/>
              <w:bidi w:val="0"/>
              <w:spacing w:lineRule="auto" w:line="48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Учтенная копия № 3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uppressAutoHyphens w:val="false"/>
              <w:bidi w:val="0"/>
              <w:spacing w:lineRule="auto" w:line="240" w:before="0" w:after="0"/>
              <w:ind w:left="113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napToGrid w:val="false"/>
              <w:ind w:left="360" w:right="0" w:hanging="2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uppressAutoHyphens w:val="false"/>
              <w:bidi w:val="0"/>
              <w:spacing w:lineRule="auto" w:line="48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Учтенная копия № 4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napToGrid w:val="false"/>
              <w:ind w:left="360" w:right="0" w:hanging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napToGrid w:val="false"/>
              <w:ind w:left="360" w:right="0" w:hanging="2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uppressAutoHyphens w:val="false"/>
              <w:bidi w:val="0"/>
              <w:spacing w:lineRule="auto" w:line="48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Учтенная копия № 5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uppressAutoHyphens w:val="false"/>
              <w:bidi w:val="0"/>
              <w:spacing w:lineRule="auto" w:line="240" w:before="0" w:after="0"/>
              <w:ind w:left="113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300" w:leader="none"/>
              </w:tabs>
              <w:snapToGrid w:val="false"/>
              <w:ind w:left="360" w:right="0" w:hanging="2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10"/>
      <w:headerReference w:type="first" r:id="rId11"/>
      <w:type w:val="nextPage"/>
      <w:pgSz w:w="11906" w:h="16838"/>
      <w:pgMar w:left="1134" w:right="926" w:header="397" w:top="1134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47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5434"/>
      <w:gridCol w:w="2790"/>
      <w:gridCol w:w="1923"/>
    </w:tblGrid>
    <w:tr>
      <w:trPr>
        <w:trHeight w:val="573" w:hRule="atLeast"/>
      </w:trPr>
      <w:tc>
        <w:tcPr>
          <w:tcW w:w="543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>
          <w:pPr>
            <w:pStyle w:val="Style31"/>
            <w:jc w:val="center"/>
            <w:rPr>
              <w:lang w:val="ru-RU"/>
            </w:rPr>
          </w:pPr>
          <w:r>
            <w:rPr>
              <w:lang w:val="ru-RU"/>
            </w:rPr>
            <w:t>ООО ____________</w:t>
          </w:r>
        </w:p>
      </w:tc>
      <w:tc>
        <w:tcPr>
          <w:tcW w:w="2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>
          <w:pPr>
            <w:pStyle w:val="Style31"/>
            <w:jc w:val="center"/>
            <w:rPr>
              <w:lang w:val="ru-RU"/>
            </w:rPr>
          </w:pPr>
          <w:r>
            <w:rPr>
              <w:lang w:val="ru-RU"/>
            </w:rPr>
            <w:t>Испытательная лаборатория</w:t>
          </w:r>
        </w:p>
      </w:tc>
      <w:tc>
        <w:tcPr>
          <w:tcW w:w="192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>
          <w:pPr>
            <w:pStyle w:val="Style31"/>
            <w:jc w:val="center"/>
            <w:rPr/>
          </w:pPr>
          <w:r>
            <w:rPr/>
          </w:r>
        </w:p>
        <w:p>
          <w:pPr>
            <w:pStyle w:val="Style31"/>
            <w:jc w:val="center"/>
            <w:rPr/>
          </w:pPr>
          <w:r>
            <w:rPr/>
            <w:t xml:space="preserve">Стр.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35</w:t>
          </w:r>
          <w:r>
            <w:rPr/>
            <w:fldChar w:fldCharType="end"/>
          </w:r>
          <w:r>
            <w:rPr/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35</w:t>
          </w:r>
          <w:r>
            <w:rPr/>
            <w:fldChar w:fldCharType="end"/>
          </w:r>
          <w:r>
            <w:rPr/>
            <w:t>.</w:t>
          </w:r>
        </w:p>
      </w:tc>
    </w:tr>
    <w:tr>
      <w:trPr/>
      <w:tc>
        <w:tcPr>
          <w:tcW w:w="5434" w:type="dxa"/>
          <w:tcBorders>
            <w:left w:val="single" w:sz="2" w:space="0" w:color="000000"/>
            <w:bottom w:val="single" w:sz="2" w:space="0" w:color="000000"/>
          </w:tcBorders>
        </w:tcPr>
        <w:p>
          <w:pPr>
            <w:pStyle w:val="Style31"/>
            <w:jc w:val="center"/>
            <w:rPr/>
          </w:pPr>
          <w:r>
            <w:rPr/>
            <w:t>Внедрение, Валидация и Верификация</w:t>
          </w:r>
        </w:p>
      </w:tc>
      <w:tc>
        <w:tcPr>
          <w:tcW w:w="2790" w:type="dxa"/>
          <w:tcBorders>
            <w:left w:val="single" w:sz="2" w:space="0" w:color="000000"/>
            <w:bottom w:val="single" w:sz="2" w:space="0" w:color="000000"/>
          </w:tcBorders>
        </w:tcPr>
        <w:p>
          <w:pPr>
            <w:pStyle w:val="Style31"/>
            <w:jc w:val="center"/>
            <w:rPr/>
          </w:pPr>
          <w:r>
            <w:rPr/>
            <w:t>ДП 02-09-0</w:t>
          </w:r>
          <w:r>
            <w:rPr>
              <w:lang w:val="ru-RU"/>
            </w:rPr>
            <w:t>1</w:t>
          </w:r>
          <w:r>
            <w:rPr/>
            <w:t>-202</w:t>
          </w:r>
          <w:r>
            <w:rPr>
              <w:lang w:val="en-US"/>
            </w:rPr>
            <w:t>1</w:t>
          </w:r>
        </w:p>
      </w:tc>
      <w:tc>
        <w:tcPr>
          <w:tcW w:w="1923" w:type="dxa"/>
          <w:vMerge w:val="continue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>
          <w:pPr>
            <w:pStyle w:val="Normal"/>
            <w:rPr/>
          </w:pPr>
          <w:r>
            <w:rPr/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center"/>
      <w:pPr>
        <w:tabs>
          <w:tab w:val="num" w:pos="567"/>
        </w:tabs>
        <w:ind w:left="0" w:hanging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992"/>
        </w:tabs>
        <w:ind w:left="992" w:hanging="567"/>
      </w:pPr>
    </w:lvl>
    <w:lvl w:ilvl="4">
      <w:start w:val="1"/>
      <w:numFmt w:val="decimal"/>
      <w:lvlText w:val="%3.%4.%5."/>
      <w:lvlJc w:val="left"/>
      <w:pPr>
        <w:tabs>
          <w:tab w:val="num" w:pos="567"/>
        </w:tabs>
        <w:ind w:left="1440" w:hanging="1440"/>
      </w:pPr>
    </w:lvl>
    <w:lvl w:ilvl="5">
      <w:start w:val="1"/>
      <w:numFmt w:val="decimal"/>
      <w:lvlText w:val="%4.%5.%6."/>
      <w:lvlJc w:val="left"/>
      <w:pPr>
        <w:tabs>
          <w:tab w:val="num" w:pos="567"/>
        </w:tabs>
        <w:ind w:left="1530" w:hanging="1530"/>
      </w:pPr>
    </w:lvl>
    <w:lvl w:ilvl="6">
      <w:start w:val="1"/>
      <w:numFmt w:val="decimal"/>
      <w:lvlText w:val="%5.%6.%7."/>
      <w:lvlJc w:val="left"/>
      <w:pPr>
        <w:tabs>
          <w:tab w:val="num" w:pos="567"/>
        </w:tabs>
        <w:ind w:left="1980" w:hanging="1980"/>
      </w:pPr>
    </w:lvl>
    <w:lvl w:ilvl="7">
      <w:start w:val="1"/>
      <w:numFmt w:val="decimal"/>
      <w:lvlText w:val="%6.%7.%8."/>
      <w:lvlJc w:val="left"/>
      <w:pPr>
        <w:tabs>
          <w:tab w:val="num" w:pos="567"/>
        </w:tabs>
        <w:ind w:left="2070" w:hanging="2070"/>
      </w:pPr>
    </w:lvl>
    <w:lvl w:ilvl="8">
      <w:start w:val="1"/>
      <w:numFmt w:val="decimal"/>
      <w:lvlText w:val="%7.%8.%9."/>
      <w:lvlJc w:val="left"/>
      <w:pPr>
        <w:tabs>
          <w:tab w:val="num" w:pos="567"/>
        </w:tabs>
        <w:ind w:left="2520" w:hanging="252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jc w:val="center"/>
      <w:outlineLvl w:val="0"/>
    </w:pPr>
    <w:rPr>
      <w:rFonts w:ascii="Times New Roman" w:hAnsi="Times New Roman" w:cs="Arial"/>
      <w:b/>
      <w:bCs/>
      <w:kern w:val="2"/>
      <w:sz w:val="32"/>
      <w:szCs w:val="32"/>
    </w:rPr>
  </w:style>
  <w:style w:type="paragraph" w:styleId="2">
    <w:name w:val="Heading 2"/>
    <w:basedOn w:val="Style24"/>
    <w:qFormat/>
    <w:pPr/>
    <w:rPr/>
  </w:style>
  <w:style w:type="paragraph" w:styleId="3">
    <w:name w:val="Heading 3"/>
    <w:basedOn w:val="Style24"/>
    <w:qFormat/>
    <w:pPr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Times New Roman"/>
    </w:rPr>
  </w:style>
  <w:style w:type="character" w:styleId="WW8Num9z2">
    <w:name w:val="WW8Num9z2"/>
    <w:qFormat/>
    <w:rPr>
      <w:rFonts w:cs="Times New Roman"/>
      <w:color w:val="000000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  <w:b w:val="false"/>
    </w:rPr>
  </w:style>
  <w:style w:type="character" w:styleId="WW8Num12z0">
    <w:name w:val="WW8Num12z0"/>
    <w:qFormat/>
    <w:rPr>
      <w:b w:val="false"/>
    </w:rPr>
  </w:style>
  <w:style w:type="character" w:styleId="WW8Num13z0">
    <w:name w:val="WW8Num13z0"/>
    <w:qFormat/>
    <w:rPr>
      <w:rFonts w:cs="Times New Roman"/>
      <w:b/>
    </w:rPr>
  </w:style>
  <w:style w:type="character" w:styleId="WW8Num13z2">
    <w:name w:val="WW8Num13z2"/>
    <w:qFormat/>
    <w:rPr>
      <w:rFonts w:cs="Times New Roman"/>
      <w:b w:val="false"/>
    </w:rPr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>
      <w:b w:val="false"/>
      <w:sz w:val="24"/>
      <w:szCs w:val="24"/>
    </w:rPr>
  </w:style>
  <w:style w:type="character" w:styleId="WW8Num15z0">
    <w:name w:val="WW8Num15z0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cs="Times New Roman"/>
      <w:sz w:val="24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b/>
      <w:sz w:val="24"/>
      <w:szCs w:val="24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Style11">
    <w:name w:val="Основной шрифт абзаца"/>
    <w:qFormat/>
    <w:rPr/>
  </w:style>
  <w:style w:type="character" w:styleId="Style12">
    <w:name w:val="Верхний колонтитул Знак"/>
    <w:qFormat/>
    <w:rPr>
      <w:sz w:val="24"/>
      <w:szCs w:val="24"/>
      <w:lang w:val="ru-RU" w:bidi="ar-SA"/>
    </w:rPr>
  </w:style>
  <w:style w:type="character" w:styleId="Style13">
    <w:name w:val="Нижний колонтитул Знак"/>
    <w:qFormat/>
    <w:rPr>
      <w:lang w:val="ru-RU" w:bidi="ar-SA"/>
    </w:rPr>
  </w:style>
  <w:style w:type="character" w:styleId="Style14">
    <w:name w:val="Номер страницы"/>
    <w:rPr>
      <w:rFonts w:cs="Times New Roman"/>
    </w:rPr>
  </w:style>
  <w:style w:type="character" w:styleId="21">
    <w:name w:val="Основной текст с отступом 2 Знак"/>
    <w:qFormat/>
    <w:rPr>
      <w:sz w:val="24"/>
      <w:lang w:val="ru-RU" w:bidi="ar-SA"/>
    </w:rPr>
  </w:style>
  <w:style w:type="character" w:styleId="Style15">
    <w:name w:val="Цветовое выделение"/>
    <w:qFormat/>
    <w:rPr>
      <w:b/>
      <w:color w:val="000080"/>
    </w:rPr>
  </w:style>
  <w:style w:type="character" w:styleId="Style16">
    <w:name w:val="Гипертекстовая ссылка"/>
    <w:qFormat/>
    <w:rPr>
      <w:rFonts w:cs="Times New Roman"/>
      <w:color w:val="008000"/>
    </w:rPr>
  </w:style>
  <w:style w:type="character" w:styleId="11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Style17">
    <w:name w:val="Символ нумерации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Ссылка указателя"/>
    <w:qFormat/>
    <w:rPr/>
  </w:style>
  <w:style w:type="character" w:styleId="WW8Num6z2">
    <w:name w:val="WW8Num6z2"/>
    <w:qFormat/>
    <w:rPr>
      <w:rFonts w:cs="Times New Roman"/>
      <w:b w:val="false"/>
      <w:sz w:val="24"/>
      <w:szCs w:val="24"/>
    </w:rPr>
  </w:style>
  <w:style w:type="character" w:styleId="WW8Num33z0">
    <w:name w:val="WW8Num33z0"/>
    <w:qFormat/>
    <w:rPr>
      <w:rFonts w:cs="Times New Roman"/>
    </w:rPr>
  </w:style>
  <w:style w:type="character" w:styleId="WW8Num33z2">
    <w:name w:val="WW8Num33z2"/>
    <w:qFormat/>
    <w:rPr>
      <w:rFonts w:cs="Times New Roman"/>
      <w:b w:val="false"/>
      <w:szCs w:val="24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2z2">
    <w:name w:val="WW8Num12z2"/>
    <w:qFormat/>
    <w:rPr>
      <w:rFonts w:cs="Times New Roman"/>
      <w:b w:val="false"/>
    </w:rPr>
  </w:style>
  <w:style w:type="character" w:styleId="WW8Num11z2">
    <w:name w:val="WW8Num11z2"/>
    <w:qFormat/>
    <w:rPr>
      <w:rFonts w:cs="Times New Roman"/>
      <w:b w:val="false"/>
    </w:rPr>
  </w:style>
  <w:style w:type="character" w:styleId="WW8Num10z2">
    <w:name w:val="WW8Num10z2"/>
    <w:qFormat/>
    <w:rPr>
      <w:rFonts w:cs="Times New Roman"/>
      <w:b w:val="false"/>
      <w:szCs w:val="24"/>
    </w:rPr>
  </w:style>
  <w:style w:type="character" w:styleId="Style20">
    <w:name w:val="Текст выноски Знак"/>
    <w:qFormat/>
    <w:rPr>
      <w:rFonts w:ascii="Tahoma" w:hAnsi="Tahoma" w:eastAsia="Tahoma"/>
      <w:sz w:val="16"/>
      <w:lang w:val="ru-RU" w:eastAsia="ar-SA"/>
    </w:rPr>
  </w:style>
  <w:style w:type="character" w:styleId="FontStyle46">
    <w:name w:val="Font Style46"/>
    <w:qFormat/>
    <w:rPr>
      <w:rFonts w:ascii="Arial" w:hAnsi="Arial" w:eastAsia="Arial"/>
      <w:b/>
      <w:sz w:val="18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3z3">
    <w:name w:val="WW8Num13z3"/>
    <w:qFormat/>
    <w:rPr>
      <w:rFonts w:ascii="Symbol" w:hAnsi="Symbol" w:eastAsia="Symbo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1">
    <w:name w:val="WW8Num12z1"/>
    <w:qFormat/>
    <w:rPr>
      <w:sz w:val="24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0z3">
    <w:name w:val="WW8Num10z3"/>
    <w:qFormat/>
    <w:rPr>
      <w:rFonts w:ascii="Symbol" w:hAnsi="Symbol" w:eastAsia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1">
    <w:name w:val="WW8Num9z1"/>
    <w:qFormat/>
    <w:rPr>
      <w:sz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/>
  </w:style>
  <w:style w:type="character" w:styleId="WW8Num4z1">
    <w:name w:val="WW8Num4z1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Character20style">
    <w:name w:val="Character_20_style"/>
    <w:qFormat/>
    <w:rPr/>
  </w:style>
  <w:style w:type="character" w:styleId="FontStyle12">
    <w:name w:val="Font Style12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z w:val="24"/>
      <w:szCs w:val="24"/>
    </w:rPr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BodyTextChar">
    <w:name w:val="Body Text Char"/>
    <w:qFormat/>
    <w:rPr>
      <w:rFonts w:ascii="Times New Roman" w:hAnsi="Times New Roman" w:eastAsia="Tahoma"/>
      <w:kern w:val="2"/>
      <w:sz w:val="24"/>
      <w:lang w:eastAsia="ru-RU"/>
    </w:rPr>
  </w:style>
  <w:style w:type="character" w:styleId="12">
    <w:name w:val="Основной шрифт абзаца1"/>
    <w:qFormat/>
    <w:rPr/>
  </w:style>
  <w:style w:type="character" w:styleId="WW8Num31z3">
    <w:name w:val="WW8Num31z3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Times New Roman" w:hAnsi="Times New Roman" w:eastAsia="MS Mincho"/>
    </w:rPr>
  </w:style>
  <w:style w:type="character" w:styleId="WW8Num27z0">
    <w:name w:val="WW8Num27z0"/>
    <w:qFormat/>
    <w:rPr>
      <w:sz w:val="24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22">
    <w:name w:val="Основной шрифт абзаца2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Pagenumber">
    <w:name w:val="page number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ahoma"/>
      <w:kern w:val="2"/>
      <w:sz w:val="16"/>
      <w:lang w:eastAsia="ru-RU"/>
    </w:rPr>
  </w:style>
  <w:style w:type="character" w:styleId="BodyText2Char">
    <w:name w:val="Body Text 2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BodyTextIndent3Char">
    <w:name w:val="Body Text Indent 3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BodyTextIndent2Char">
    <w:name w:val="Body Text Indent 2 Char"/>
    <w:qFormat/>
    <w:rPr>
      <w:rFonts w:ascii="Times New Roman" w:hAnsi="Times New Roman" w:eastAsia="Times New Roman"/>
      <w:kern w:val="2"/>
      <w:sz w:val="20"/>
      <w:lang w:val="en-US" w:eastAsia="ru-RU"/>
    </w:rPr>
  </w:style>
  <w:style w:type="character" w:styleId="BodyText3Char">
    <w:name w:val="Body Text 3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FooterChar">
    <w:name w:val="Footer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erChar">
    <w:name w:val="Header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ing9Char">
    <w:name w:val="Heading 9 Char"/>
    <w:qFormat/>
    <w:rPr>
      <w:rFonts w:ascii="Times New Roman" w:hAnsi="Times New Roman" w:eastAsia="Times New Roman"/>
      <w:b/>
      <w:color w:val="0000FF"/>
      <w:kern w:val="2"/>
      <w:sz w:val="20"/>
      <w:lang w:eastAsia="ru-RU"/>
    </w:rPr>
  </w:style>
  <w:style w:type="character" w:styleId="Heading8Char">
    <w:name w:val="Heading 8 Char"/>
    <w:qFormat/>
    <w:rPr>
      <w:rFonts w:ascii="Times New Roman" w:hAnsi="Times New Roman" w:eastAsia="Times New Roman"/>
      <w:b/>
      <w:color w:val="0000FF"/>
      <w:kern w:val="2"/>
      <w:sz w:val="20"/>
      <w:lang w:eastAsia="ru-RU"/>
    </w:rPr>
  </w:style>
  <w:style w:type="character" w:styleId="Heading7Char">
    <w:name w:val="Heading 7 Char"/>
    <w:qFormat/>
    <w:rPr>
      <w:rFonts w:ascii="Times New Roman" w:hAnsi="Times New Roman" w:eastAsia="Times New Roman"/>
      <w:b/>
      <w:color w:val="0000FF"/>
      <w:kern w:val="2"/>
      <w:sz w:val="20"/>
      <w:lang w:eastAsia="ru-RU"/>
    </w:rPr>
  </w:style>
  <w:style w:type="character" w:styleId="Heading6Char">
    <w:name w:val="Heading 6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ing5Char">
    <w:name w:val="Heading 5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ing4Char">
    <w:name w:val="Heading 4 Char"/>
    <w:qFormat/>
    <w:rPr>
      <w:rFonts w:ascii="Times New Roman" w:hAnsi="Times New Roman" w:eastAsia="Times New Roman"/>
      <w:b/>
      <w:kern w:val="2"/>
      <w:sz w:val="20"/>
      <w:lang w:eastAsia="ru-RU"/>
    </w:rPr>
  </w:style>
  <w:style w:type="character" w:styleId="Heading3Char">
    <w:name w:val="Heading 3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ing2Char">
    <w:name w:val="Heading 2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ing1Char">
    <w:name w:val="Heading 1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DefaultParagraphFont">
    <w:name w:val="Default Paragraph Font"/>
    <w:qFormat/>
    <w:rPr/>
  </w:style>
  <w:style w:type="character" w:styleId="Style21">
    <w:name w:val="Выделение жирным"/>
    <w:qFormat/>
    <w:rPr>
      <w:b/>
      <w:bCs/>
    </w:rPr>
  </w:style>
  <w:style w:type="character" w:styleId="Style22">
    <w:name w:val="Выделение"/>
    <w:qFormat/>
    <w:rPr>
      <w:i/>
      <w:iCs/>
    </w:rPr>
  </w:style>
  <w:style w:type="character" w:styleId="Appleconvertedspace">
    <w:name w:val="apple-converted-space"/>
    <w:qFormat/>
    <w:rPr/>
  </w:style>
  <w:style w:type="character" w:styleId="Style23">
    <w:name w:val="Маркеры"/>
    <w:qFormat/>
    <w:rPr>
      <w:rFonts w:ascii="OpenSymbol" w:hAnsi="OpenSymbol" w:eastAsia="OpenSymbol" w:cs="OpenSymbol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5">
    <w:name w:val="Body Text"/>
    <w:basedOn w:val="Normal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3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3">
    <w:name w:val="Основной текст с отступом 2"/>
    <w:basedOn w:val="Normal"/>
    <w:qFormat/>
    <w:pPr>
      <w:spacing w:lineRule="auto" w:line="360"/>
      <w:ind w:left="0" w:right="0" w:firstLine="709"/>
      <w:jc w:val="both"/>
    </w:pPr>
    <w:rPr>
      <w:sz w:val="24"/>
    </w:rPr>
  </w:style>
  <w:style w:type="paragraph" w:styleId="ListParagraph">
    <w:name w:val="List Paragraph"/>
    <w:basedOn w:val="Normal"/>
    <w:qFormat/>
    <w:pPr>
      <w:widowControl w:val="false"/>
      <w:spacing w:before="0" w:after="0"/>
      <w:ind w:left="720" w:right="0" w:hanging="0"/>
    </w:pPr>
    <w:rPr/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4">
    <w:name w:val="Абзац списка"/>
    <w:basedOn w:val="Normal"/>
    <w:qFormat/>
    <w:pPr>
      <w:spacing w:before="0" w:after="0"/>
      <w:ind w:left="720" w:right="0" w:hanging="0"/>
    </w:pPr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Содержимое врезки"/>
    <w:basedOn w:val="Normal"/>
    <w:qFormat/>
    <w:pPr/>
    <w:rPr/>
  </w:style>
  <w:style w:type="paragraph" w:styleId="Style38">
    <w:name w:val="Верхний колонтитул слева"/>
    <w:basedOn w:val="Normal"/>
    <w:qFormat/>
    <w:pPr>
      <w:suppressLineNumbers/>
      <w:tabs>
        <w:tab w:val="clear" w:pos="720"/>
        <w:tab w:val="center" w:pos="4923" w:leader="none"/>
        <w:tab w:val="right" w:pos="9846" w:leader="none"/>
      </w:tabs>
    </w:pPr>
    <w:rPr/>
  </w:style>
  <w:style w:type="paragraph" w:styleId="Style39">
    <w:name w:val="Заголовок списка"/>
    <w:basedOn w:val="Normal"/>
    <w:next w:val="Style40"/>
    <w:qFormat/>
    <w:pPr>
      <w:spacing w:before="170" w:after="170"/>
      <w:ind w:left="0" w:right="0" w:hanging="0"/>
      <w:jc w:val="center"/>
      <w:outlineLvl w:val="0"/>
    </w:pPr>
    <w:rPr>
      <w:b/>
      <w:color w:val="000000"/>
      <w:sz w:val="24"/>
    </w:rPr>
  </w:style>
  <w:style w:type="paragraph" w:styleId="Style40">
    <w:name w:val="Содержимое списка"/>
    <w:basedOn w:val="Normal"/>
    <w:qFormat/>
    <w:pPr>
      <w:widowControl/>
      <w:suppressAutoHyphens w:val="false"/>
      <w:bidi w:val="0"/>
      <w:ind w:left="0" w:right="0" w:hanging="0"/>
    </w:pPr>
    <w:rPr>
      <w:sz w:val="24"/>
      <w:szCs w:val="24"/>
    </w:rPr>
  </w:style>
  <w:style w:type="paragraph" w:styleId="13">
    <w:name w:val="TOC 1"/>
    <w:basedOn w:val="Style28"/>
    <w:pPr>
      <w:tabs>
        <w:tab w:val="clear" w:pos="720"/>
        <w:tab w:val="right" w:pos="9846" w:leader="dot"/>
      </w:tabs>
      <w:ind w:left="0" w:right="0" w:hanging="0"/>
    </w:pPr>
    <w:rPr>
      <w:sz w:val="28"/>
    </w:rPr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41">
    <w:name w:val="Обычный (веб)"/>
    <w:basedOn w:val="Normal"/>
    <w:qFormat/>
    <w:pPr>
      <w:widowControl/>
      <w:suppressAutoHyphens w:val="fals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BodyText21">
    <w:name w:val="Body Text 21"/>
    <w:basedOn w:val="Normal"/>
    <w:qFormat/>
    <w:pPr>
      <w:widowControl/>
      <w:suppressAutoHyphens w:val="false"/>
      <w:bidi w:val="0"/>
      <w:jc w:val="both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WfxRecipient">
    <w:name w:val="wfxRecipient"/>
    <w:basedOn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/>
      <w:color w:val="000000"/>
      <w:sz w:val="20"/>
      <w:lang w:val="en-US" w:eastAsia="ar-SA"/>
    </w:rPr>
  </w:style>
  <w:style w:type="paragraph" w:styleId="1TimesNewRoman12">
    <w:name w:val="Стиль Заголовок 1 + Times New Roman 12 пт не полужирный По центру"/>
    <w:basedOn w:val="1"/>
    <w:qFormat/>
    <w:pPr>
      <w:keepNext w:val="true"/>
      <w:widowControl/>
      <w:numPr>
        <w:ilvl w:val="0"/>
        <w:numId w:val="0"/>
      </w:numPr>
      <w:tabs>
        <w:tab w:val="clear" w:pos="720"/>
        <w:tab w:val="left" w:pos="1440" w:leader="none"/>
      </w:tabs>
      <w:suppressAutoHyphens w:val="false"/>
      <w:bidi w:val="0"/>
      <w:spacing w:before="240" w:after="60"/>
      <w:ind w:left="720" w:right="0" w:hanging="360"/>
      <w:jc w:val="center"/>
    </w:pPr>
    <w:rPr>
      <w:rFonts w:ascii="Times New Roman" w:hAnsi="Times New Roman" w:eastAsia="Times New Roman"/>
      <w:b w:val="false"/>
      <w:caps/>
      <w:color w:val="000000"/>
      <w:kern w:val="2"/>
      <w:sz w:val="24"/>
      <w:lang w:val="ru-RU" w:eastAsia="ar-SA"/>
    </w:rPr>
  </w:style>
  <w:style w:type="paragraph" w:styleId="Style42">
    <w:name w:val="Знак"/>
    <w:basedOn w:val="Normal"/>
    <w:qFormat/>
    <w:pPr>
      <w:widowControl/>
      <w:suppressAutoHyphens w:val="false"/>
      <w:bidi w:val="0"/>
      <w:spacing w:before="100" w:after="100"/>
      <w:jc w:val="left"/>
    </w:pPr>
    <w:rPr>
      <w:rFonts w:ascii="Tahoma" w:hAnsi="Tahoma" w:eastAsia="Tahoma"/>
      <w:color w:val="000000"/>
      <w:sz w:val="20"/>
      <w:lang w:val="en-US" w:eastAsia="ar-SA"/>
    </w:rPr>
  </w:style>
  <w:style w:type="paragraph" w:styleId="33">
    <w:name w:val="Основной текст с отступом 3"/>
    <w:basedOn w:val="Normal"/>
    <w:qFormat/>
    <w:pPr>
      <w:widowControl/>
      <w:suppressAutoHyphens w:val="false"/>
      <w:bidi w:val="0"/>
      <w:ind w:left="0" w:right="0" w:firstLine="567"/>
      <w:jc w:val="lef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24">
    <w:name w:val="Основной текст 2"/>
    <w:basedOn w:val="Normal"/>
    <w:qFormat/>
    <w:pPr>
      <w:widowControl/>
      <w:suppressAutoHyphens w:val="false"/>
      <w:bidi w:val="0"/>
      <w:jc w:val="center"/>
    </w:pPr>
    <w:rPr>
      <w:rFonts w:ascii="Times New Roman" w:hAnsi="Times New Roman" w:eastAsia="Times New Roman"/>
      <w:b/>
      <w:color w:val="000000"/>
      <w:sz w:val="36"/>
      <w:lang w:val="ru-RU" w:eastAsia="ar-SA"/>
    </w:rPr>
  </w:style>
  <w:style w:type="paragraph" w:styleId="Style310">
    <w:name w:val="Style3"/>
    <w:basedOn w:val="Normal"/>
    <w:qFormat/>
    <w:pPr>
      <w:widowControl w:val="false"/>
      <w:spacing w:lineRule="exact" w:line="283"/>
      <w:ind w:left="0" w:right="0" w:firstLine="403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eastAsia="zh-CN" w:bidi="fa-IR"/>
    </w:rPr>
  </w:style>
  <w:style w:type="paragraph" w:styleId="Style210">
    <w:name w:val="Style2"/>
    <w:basedOn w:val="Normal"/>
    <w:qFormat/>
    <w:pPr>
      <w:widowControl w:val="false"/>
    </w:pPr>
    <w:rPr/>
  </w:style>
  <w:style w:type="paragraph" w:styleId="14">
    <w:name w:val="Указатель1"/>
    <w:basedOn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ahoma"/>
      <w:color w:val="000000"/>
      <w:kern w:val="2"/>
      <w:sz w:val="24"/>
      <w:lang w:val="ru-RU" w:eastAsia="hi-IN"/>
    </w:rPr>
  </w:style>
  <w:style w:type="paragraph" w:styleId="15">
    <w:name w:val="Название1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Times New Roman" w:hAnsi="Times New Roman" w:eastAsia="Tahoma"/>
      <w:i/>
      <w:color w:val="000000"/>
      <w:kern w:val="2"/>
      <w:sz w:val="24"/>
      <w:lang w:val="ru-RU" w:eastAsia="hi-IN"/>
    </w:rPr>
  </w:style>
  <w:style w:type="paragraph" w:styleId="114">
    <w:name w:val="Заголовок 1 + 14 пт"/>
    <w:qFormat/>
    <w:pPr>
      <w:widowControl/>
      <w:suppressAutoHyphens w:val="true"/>
      <w:overflowPunct w:val="false"/>
      <w:bidi w:val="0"/>
      <w:spacing w:before="0" w:after="120"/>
      <w:ind w:left="0" w:right="0" w:firstLine="720"/>
      <w:jc w:val="center"/>
    </w:pPr>
    <w:rPr>
      <w:rFonts w:ascii="Liberation Serif" w:hAnsi="Liberation Serif" w:eastAsia="SimSun" w:cs="Mangal"/>
      <w:b/>
      <w:color w:val="000000"/>
      <w:kern w:val="2"/>
      <w:sz w:val="28"/>
      <w:szCs w:val="24"/>
      <w:lang w:val="ru-RU" w:eastAsia="zh-CN" w:bidi="hi-IN"/>
    </w:rPr>
  </w:style>
  <w:style w:type="paragraph" w:styleId="331">
    <w:name w:val="Основной текст 331"/>
    <w:basedOn w:val="Normal"/>
    <w:qFormat/>
    <w:pPr>
      <w:widowControl/>
      <w:suppressAutoHyphens w:val="false"/>
      <w:bidi w:val="0"/>
      <w:spacing w:before="0" w:after="120"/>
      <w:jc w:val="left"/>
    </w:pPr>
    <w:rPr>
      <w:rFonts w:eastAsia="Times New Roman"/>
      <w:color w:val="000000"/>
      <w:kern w:val="2"/>
      <w:sz w:val="16"/>
      <w:lang w:eastAsia="ar-SA"/>
    </w:rPr>
  </w:style>
  <w:style w:type="paragraph" w:styleId="321">
    <w:name w:val="Основной текст с отступом 32"/>
    <w:basedOn w:val="Normal"/>
    <w:qFormat/>
    <w:pPr>
      <w:widowControl/>
      <w:suppressAutoHyphens w:val="true"/>
      <w:bidi w:val="0"/>
      <w:ind w:left="0" w:right="0" w:firstLine="720"/>
      <w:jc w:val="both"/>
    </w:pPr>
    <w:rPr>
      <w:rFonts w:eastAsia="Times New Roman"/>
      <w:color w:val="000000"/>
      <w:kern w:val="2"/>
      <w:sz w:val="20"/>
      <w:lang w:eastAsia="ar-SA"/>
    </w:rPr>
  </w:style>
  <w:style w:type="paragraph" w:styleId="332">
    <w:name w:val="Основной текст 33"/>
    <w:basedOn w:val="Normal"/>
    <w:qFormat/>
    <w:pPr>
      <w:widowControl/>
      <w:tabs>
        <w:tab w:val="clear" w:pos="720"/>
        <w:tab w:val="center" w:pos="567" w:leader="none"/>
      </w:tabs>
      <w:suppressAutoHyphens w:val="true"/>
      <w:bidi w:val="0"/>
      <w:jc w:val="both"/>
    </w:pPr>
    <w:rPr>
      <w:rFonts w:eastAsia="Times New Roman"/>
      <w:color w:val="000000"/>
      <w:kern w:val="2"/>
      <w:sz w:val="2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bidi w:val="0"/>
      <w:spacing w:before="100" w:after="100"/>
      <w:jc w:val="left"/>
    </w:pPr>
    <w:rPr>
      <w:color w:val="000000"/>
      <w:kern w:val="2"/>
      <w:sz w:val="24"/>
    </w:rPr>
  </w:style>
  <w:style w:type="paragraph" w:styleId="322">
    <w:name w:val="Основной текст 32"/>
    <w:basedOn w:val="Normal"/>
    <w:qFormat/>
    <w:pPr>
      <w:widowControl/>
      <w:suppressAutoHyphens w:val="false"/>
      <w:bidi w:val="0"/>
      <w:spacing w:before="0" w:after="120"/>
      <w:jc w:val="left"/>
    </w:pPr>
    <w:rPr>
      <w:color w:val="000000"/>
      <w:kern w:val="2"/>
      <w:sz w:val="16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kern w:val="2"/>
      <w:sz w:val="16"/>
    </w:rPr>
  </w:style>
  <w:style w:type="paragraph" w:styleId="BodyText2">
    <w:name w:val="Body Text 2"/>
    <w:basedOn w:val="Normal"/>
    <w:qFormat/>
    <w:pPr>
      <w:widowControl/>
      <w:suppressAutoHyphens w:val="true"/>
      <w:bidi w:val="0"/>
      <w:ind w:left="0" w:right="0" w:firstLine="709"/>
      <w:jc w:val="both"/>
    </w:pPr>
    <w:rPr>
      <w:color w:val="000000"/>
      <w:kern w:val="2"/>
      <w:sz w:val="28"/>
    </w:rPr>
  </w:style>
  <w:style w:type="paragraph" w:styleId="BodyTextIndent3">
    <w:name w:val="Body Text Indent 3"/>
    <w:basedOn w:val="Normal"/>
    <w:qFormat/>
    <w:pPr>
      <w:widowControl/>
      <w:suppressAutoHyphens w:val="true"/>
      <w:bidi w:val="0"/>
      <w:ind w:left="0" w:right="0" w:firstLine="720"/>
      <w:jc w:val="both"/>
    </w:pPr>
    <w:rPr>
      <w:color w:val="000000"/>
      <w:kern w:val="2"/>
      <w:sz w:val="24"/>
    </w:rPr>
  </w:style>
  <w:style w:type="paragraph" w:styleId="BodyTextIndent2">
    <w:name w:val="Body Text Indent 2"/>
    <w:basedOn w:val="Normal"/>
    <w:qFormat/>
    <w:pPr>
      <w:widowControl/>
      <w:tabs>
        <w:tab w:val="clear" w:pos="720"/>
        <w:tab w:val="center" w:pos="0" w:leader="none"/>
      </w:tabs>
      <w:suppressAutoHyphens w:val="true"/>
      <w:bidi w:val="0"/>
      <w:ind w:left="0" w:right="0" w:firstLine="540"/>
      <w:jc w:val="both"/>
    </w:pPr>
    <w:rPr>
      <w:color w:val="000000"/>
      <w:kern w:val="2"/>
      <w:sz w:val="24"/>
      <w:lang w:val="en-US"/>
    </w:rPr>
  </w:style>
  <w:style w:type="paragraph" w:styleId="BodyText3">
    <w:name w:val="Body Text 3"/>
    <w:basedOn w:val="Normal"/>
    <w:qFormat/>
    <w:pPr>
      <w:widowControl/>
      <w:tabs>
        <w:tab w:val="clear" w:pos="720"/>
        <w:tab w:val="center" w:pos="567" w:leader="none"/>
      </w:tabs>
      <w:suppressAutoHyphens w:val="true"/>
      <w:bidi w:val="0"/>
      <w:jc w:val="both"/>
    </w:pPr>
    <w:rPr>
      <w:color w:val="000000"/>
      <w:kern w:val="2"/>
      <w:sz w:val="24"/>
    </w:rPr>
  </w:style>
  <w:style w:type="paragraph" w:styleId="211">
    <w:name w:val="Основной текст с отступом 21"/>
    <w:basedOn w:val="Normal"/>
    <w:qFormat/>
    <w:pPr>
      <w:widowControl/>
      <w:suppressAutoHyphens w:val="true"/>
      <w:bidi w:val="0"/>
      <w:ind w:left="0" w:right="0" w:firstLine="709"/>
      <w:jc w:val="both"/>
    </w:pPr>
    <w:rPr>
      <w:color w:val="000000"/>
      <w:kern w:val="2"/>
      <w:sz w:val="24"/>
    </w:rPr>
  </w:style>
  <w:style w:type="paragraph" w:styleId="311">
    <w:name w:val="Основной текст с отступом 31"/>
    <w:basedOn w:val="Normal"/>
    <w:qFormat/>
    <w:pPr>
      <w:widowControl/>
      <w:tabs>
        <w:tab w:val="clear" w:pos="720"/>
        <w:tab w:val="left" w:pos="1560" w:leader="none"/>
      </w:tabs>
      <w:suppressAutoHyphens w:val="true"/>
      <w:bidi w:val="0"/>
      <w:ind w:left="600" w:right="0" w:hanging="0"/>
      <w:jc w:val="both"/>
    </w:pPr>
    <w:rPr>
      <w:i/>
      <w:color w:val="000000"/>
      <w:kern w:val="2"/>
      <w:sz w:val="24"/>
    </w:rPr>
  </w:style>
  <w:style w:type="paragraph" w:styleId="16">
    <w:name w:val="Текст1"/>
    <w:basedOn w:val="Normal"/>
    <w:qFormat/>
    <w:pPr>
      <w:widowControl/>
      <w:suppressAutoHyphens w:val="true"/>
      <w:bidi w:val="0"/>
      <w:jc w:val="left"/>
    </w:pPr>
    <w:rPr>
      <w:rFonts w:ascii="Courier New" w:hAnsi="Courier New" w:eastAsia="Courier New"/>
      <w:color w:val="000000"/>
      <w:kern w:val="2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color w:val="000000"/>
      <w:kern w:val="2"/>
    </w:rPr>
  </w:style>
  <w:style w:type="paragraph" w:styleId="212">
    <w:name w:val="Основной текст 21"/>
    <w:basedOn w:val="Normal"/>
    <w:qFormat/>
    <w:pPr>
      <w:widowControl/>
      <w:suppressAutoHyphens w:val="true"/>
      <w:bidi w:val="0"/>
      <w:jc w:val="center"/>
    </w:pPr>
    <w:rPr>
      <w:color w:val="000000"/>
      <w:kern w:val="2"/>
    </w:rPr>
  </w:style>
  <w:style w:type="paragraph" w:styleId="25">
    <w:name w:val="Указатель2"/>
    <w:basedOn w:val="Normal"/>
    <w:qFormat/>
    <w:pPr>
      <w:widowControl/>
      <w:suppressAutoHyphens w:val="true"/>
      <w:bidi w:val="0"/>
      <w:jc w:val="left"/>
    </w:pPr>
    <w:rPr>
      <w:rFonts w:ascii="Arial" w:hAnsi="Arial" w:eastAsia="Mangal"/>
      <w:color w:val="000000"/>
      <w:kern w:val="2"/>
    </w:rPr>
  </w:style>
  <w:style w:type="paragraph" w:styleId="26">
    <w:name w:val="Название2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Arial" w:hAnsi="Arial" w:eastAsia="Mangal"/>
      <w:i/>
      <w:color w:val="000000"/>
      <w:kern w:val="2"/>
      <w:sz w:val="24"/>
    </w:rPr>
  </w:style>
  <w:style w:type="paragraph" w:styleId="34">
    <w:name w:val="Указатель3"/>
    <w:basedOn w:val="Normal"/>
    <w:qFormat/>
    <w:pPr>
      <w:widowControl/>
      <w:suppressAutoHyphens w:val="true"/>
      <w:bidi w:val="0"/>
      <w:jc w:val="left"/>
    </w:pPr>
    <w:rPr>
      <w:rFonts w:ascii="Arial" w:hAnsi="Arial" w:eastAsia="Mangal"/>
      <w:color w:val="000000"/>
      <w:kern w:val="2"/>
    </w:rPr>
  </w:style>
  <w:style w:type="paragraph" w:styleId="35">
    <w:name w:val="Название3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Arial" w:hAnsi="Arial" w:eastAsia="Mangal"/>
      <w:i/>
      <w:color w:val="000000"/>
      <w:kern w:val="2"/>
      <w:sz w:val="24"/>
    </w:rPr>
  </w:style>
  <w:style w:type="paragraph" w:styleId="Caption">
    <w:name w:val="caption"/>
    <w:basedOn w:val="Normal"/>
    <w:qFormat/>
    <w:pPr>
      <w:widowControl/>
      <w:suppressAutoHyphens w:val="true"/>
      <w:bidi w:val="0"/>
      <w:spacing w:before="120" w:after="120"/>
      <w:jc w:val="left"/>
    </w:pPr>
    <w:rPr>
      <w:rFonts w:eastAsia="Tahoma"/>
      <w:i/>
      <w:color w:val="000000"/>
      <w:kern w:val="2"/>
      <w:sz w:val="24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Style43">
    <w:name w:val="Index Heading"/>
    <w:basedOn w:val="Style24"/>
    <w:pPr/>
    <w:rPr/>
  </w:style>
  <w:style w:type="paragraph" w:styleId="TOAHeading">
    <w:name w:val="TOA Heading"/>
    <w:basedOn w:val="Style43"/>
    <w:qFormat/>
    <w:pPr/>
    <w:rPr>
      <w:rFonts w:ascii="Times New Roman" w:hAnsi="Times New Roma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8">
    <w:name w:val="WW8Num8"/>
    <w:qFormat/>
  </w:style>
  <w:style w:type="numbering" w:styleId="WW8Num6">
    <w:name w:val="WW8Num6"/>
    <w:qFormat/>
  </w:style>
  <w:style w:type="numbering" w:styleId="WW8Num33">
    <w:name w:val="WW8Num33"/>
    <w:qFormat/>
  </w:style>
  <w:style w:type="numbering" w:styleId="WW8Num14">
    <w:name w:val="WW8Num14"/>
    <w:qFormat/>
  </w:style>
  <w:style w:type="numbering" w:styleId="WW8Num12">
    <w:name w:val="WW8Num12"/>
    <w:qFormat/>
  </w:style>
  <w:style w:type="numbering" w:styleId="WW8Num11">
    <w:name w:val="WW8Num11"/>
    <w:qFormat/>
  </w:style>
  <w:style w:type="numbering" w:styleId="WW8Num19">
    <w:name w:val="WW8Num19"/>
    <w:qFormat/>
  </w:style>
  <w:style w:type="numbering" w:styleId="WW8Num7">
    <w:name w:val="WW8Num7"/>
    <w:qFormat/>
  </w:style>
  <w:style w:type="numbering" w:styleId="WW8Num23">
    <w:name w:val="WW8Num23"/>
    <w:qFormat/>
  </w:style>
  <w:style w:type="numbering" w:styleId="WW8Num10">
    <w:name w:val="WW8Num10"/>
    <w:qFormat/>
  </w:style>
  <w:style w:type="numbering" w:styleId="WW8Num37">
    <w:name w:val="WW8Num37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ncertainty.nist.gov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4999</TotalTime>
  <Application>LibreOffice/6.4.5.2$Windows_X86_64 LibreOffice_project/a726b36747cf2001e06b58ad5db1aa3a9a1872d6</Application>
  <Pages>35</Pages>
  <Words>5021</Words>
  <Characters>40139</Characters>
  <CharactersWithSpaces>50030</CharactersWithSpaces>
  <Paragraphs>770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lab_air</dc:creator>
  <dc:description/>
  <dc:language>ru-RU</dc:language>
  <cp:lastModifiedBy>Константин Альбертович Китаев</cp:lastModifiedBy>
  <cp:lastPrinted>2020-12-31T09:00:00Z</cp:lastPrinted>
  <dcterms:modified xsi:type="dcterms:W3CDTF">2022-01-22T20:23:01Z</dcterms:modified>
  <cp:revision>400</cp:revision>
  <dc:subject/>
  <dc:title>ФЕДЕРАЛЬНАЯ СЛУЖБА ПО НАДЗОРУ В СФЕРЕ ЗАЩИТЫ ПРАВ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