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9A2685" w:rsidRDefault="009A2685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B80" w:rsidRDefault="004C0B8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E60" w:rsidRDefault="00BB5E6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E60" w:rsidRDefault="00BB5E60" w:rsidP="009A2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685" w:rsidRPr="00886646" w:rsidRDefault="00741536" w:rsidP="00E42A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Федеральной службы по аккредитации от 23 августа 2021 г. № 126 «</w:t>
      </w:r>
      <w:r w:rsidR="009A2685" w:rsidRPr="00886646">
        <w:rPr>
          <w:rFonts w:ascii="Times New Roman" w:hAnsi="Times New Roman" w:cs="Times New Roman"/>
          <w:sz w:val="28"/>
          <w:szCs w:val="28"/>
        </w:rPr>
        <w:t>Об утверждении вопросов экзаменационных билетов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85" w:rsidRPr="00886646">
        <w:rPr>
          <w:rFonts w:ascii="Times New Roman" w:hAnsi="Times New Roman" w:cs="Times New Roman"/>
          <w:sz w:val="28"/>
          <w:szCs w:val="28"/>
        </w:rPr>
        <w:t>для квалификационного экзамена физических лиц, претендующих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85" w:rsidRPr="00886646">
        <w:rPr>
          <w:rFonts w:ascii="Times New Roman" w:hAnsi="Times New Roman" w:cs="Times New Roman"/>
          <w:sz w:val="28"/>
          <w:szCs w:val="28"/>
        </w:rPr>
        <w:t xml:space="preserve">на получение статуса эксперта по аккредитации, </w:t>
      </w:r>
      <w:r w:rsidR="004C0B80" w:rsidRPr="00886646">
        <w:rPr>
          <w:rFonts w:ascii="Times New Roman" w:hAnsi="Times New Roman" w:cs="Times New Roman"/>
          <w:sz w:val="28"/>
          <w:szCs w:val="28"/>
        </w:rPr>
        <w:br/>
      </w:r>
      <w:r w:rsidR="009A2685" w:rsidRPr="00886646">
        <w:rPr>
          <w:rFonts w:ascii="Times New Roman" w:hAnsi="Times New Roman" w:cs="Times New Roman"/>
          <w:sz w:val="28"/>
          <w:szCs w:val="28"/>
        </w:rPr>
        <w:t>и экспертов по аккредитации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685" w:rsidRPr="00886646">
        <w:rPr>
          <w:rFonts w:ascii="Times New Roman" w:hAnsi="Times New Roman" w:cs="Times New Roman"/>
          <w:sz w:val="28"/>
          <w:szCs w:val="28"/>
        </w:rPr>
        <w:br/>
      </w:r>
    </w:p>
    <w:p w:rsidR="009A2685" w:rsidRDefault="009A2685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46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28 декабря 2013 г.</w:t>
      </w:r>
      <w:r w:rsidRPr="00886646">
        <w:rPr>
          <w:rFonts w:ascii="Times New Roman" w:hAnsi="Times New Roman" w:cs="Times New Roman"/>
          <w:sz w:val="28"/>
          <w:szCs w:val="28"/>
        </w:rPr>
        <w:br/>
        <w:t xml:space="preserve">№ 412-ФЗ «Об аккредитации в национальной системе аккредитации», </w:t>
      </w:r>
      <w:r w:rsidR="004C0B80" w:rsidRPr="00886646">
        <w:rPr>
          <w:rFonts w:ascii="Times New Roman" w:hAnsi="Times New Roman" w:cs="Times New Roman"/>
          <w:sz w:val="28"/>
          <w:szCs w:val="28"/>
        </w:rPr>
        <w:br/>
      </w:r>
      <w:r w:rsidRPr="00886646">
        <w:rPr>
          <w:rFonts w:ascii="Times New Roman" w:hAnsi="Times New Roman" w:cs="Times New Roman"/>
          <w:sz w:val="28"/>
          <w:szCs w:val="28"/>
        </w:rPr>
        <w:t>пунктом 5.1.8 Положения о Феде</w:t>
      </w:r>
      <w:r w:rsidR="00906DAA" w:rsidRPr="00886646">
        <w:rPr>
          <w:rFonts w:ascii="Times New Roman" w:hAnsi="Times New Roman" w:cs="Times New Roman"/>
          <w:sz w:val="28"/>
          <w:szCs w:val="28"/>
        </w:rPr>
        <w:t xml:space="preserve">ральной службе по аккредитации, </w:t>
      </w:r>
      <w:r w:rsidRPr="0088664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</w:t>
      </w:r>
      <w:r w:rsidR="004C0B80" w:rsidRPr="00886646">
        <w:rPr>
          <w:rFonts w:ascii="Times New Roman" w:hAnsi="Times New Roman" w:cs="Times New Roman"/>
          <w:sz w:val="28"/>
          <w:szCs w:val="28"/>
        </w:rPr>
        <w:br/>
        <w:t xml:space="preserve">от 17 октября 2011 г. </w:t>
      </w:r>
      <w:r w:rsidRPr="00886646">
        <w:rPr>
          <w:rFonts w:ascii="Times New Roman" w:hAnsi="Times New Roman" w:cs="Times New Roman"/>
          <w:sz w:val="28"/>
          <w:szCs w:val="28"/>
        </w:rPr>
        <w:t xml:space="preserve">№ 845, абзацем вторым пункта 22 </w:t>
      </w:r>
      <w:r w:rsidR="004C0B80" w:rsidRPr="00886646">
        <w:rPr>
          <w:rFonts w:ascii="Times New Roman" w:hAnsi="Times New Roman" w:cs="Times New Roman"/>
          <w:sz w:val="28"/>
          <w:szCs w:val="28"/>
        </w:rPr>
        <w:t>Правил аттестации экспертов по аккредитации, утвержденных приказом</w:t>
      </w:r>
      <w:r w:rsidRPr="00886646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23 мая 2014 г. №</w:t>
      </w:r>
      <w:r w:rsidR="004C0B80" w:rsidRPr="00886646">
        <w:rPr>
          <w:rFonts w:ascii="Times New Roman" w:hAnsi="Times New Roman" w:cs="Times New Roman"/>
          <w:sz w:val="28"/>
          <w:szCs w:val="28"/>
        </w:rPr>
        <w:t xml:space="preserve"> </w:t>
      </w:r>
      <w:r w:rsidRPr="00886646">
        <w:rPr>
          <w:rFonts w:ascii="Times New Roman" w:hAnsi="Times New Roman" w:cs="Times New Roman"/>
          <w:sz w:val="28"/>
          <w:szCs w:val="28"/>
        </w:rPr>
        <w:t>289</w:t>
      </w:r>
      <w:r w:rsidR="004C0B80" w:rsidRPr="00886646">
        <w:rPr>
          <w:rFonts w:ascii="Times New Roman" w:hAnsi="Times New Roman" w:cs="Times New Roman"/>
          <w:sz w:val="28"/>
          <w:szCs w:val="28"/>
        </w:rPr>
        <w:t>,</w:t>
      </w:r>
      <w:r w:rsidRPr="00886646">
        <w:rPr>
          <w:rFonts w:ascii="Times New Roman" w:hAnsi="Times New Roman" w:cs="Times New Roman"/>
          <w:sz w:val="28"/>
          <w:szCs w:val="28"/>
        </w:rPr>
        <w:t xml:space="preserve"> </w:t>
      </w:r>
      <w:r w:rsidR="004C0B80" w:rsidRPr="00886646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Pr="00886646">
        <w:rPr>
          <w:rFonts w:ascii="Times New Roman" w:hAnsi="Times New Roman" w:cs="Times New Roman"/>
          <w:sz w:val="28"/>
          <w:szCs w:val="28"/>
        </w:rPr>
        <w:t>:</w:t>
      </w:r>
    </w:p>
    <w:p w:rsidR="008E7339" w:rsidRDefault="008E7339" w:rsidP="008E7339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3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приказ Федеральной службы по аккредитации от 23 августа 2021 г. № 126 </w:t>
      </w:r>
      <w:r w:rsidR="00474E0F">
        <w:rPr>
          <w:rFonts w:ascii="Times New Roman" w:hAnsi="Times New Roman" w:cs="Times New Roman"/>
          <w:sz w:val="28"/>
          <w:szCs w:val="28"/>
        </w:rPr>
        <w:br/>
      </w:r>
      <w:r w:rsidRPr="008E7339">
        <w:rPr>
          <w:rFonts w:ascii="Times New Roman" w:hAnsi="Times New Roman" w:cs="Times New Roman"/>
          <w:sz w:val="28"/>
          <w:szCs w:val="28"/>
        </w:rPr>
        <w:t>«Об утверждении вопросов экзаменационных билетов для квалификационного экзамена физических лиц, претендующих на получение статуса эксперта по аккредитации, и экспертов по аккредитации»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</w:t>
      </w:r>
      <w:r w:rsidR="001E5437" w:rsidRPr="001E5437">
        <w:rPr>
          <w:rFonts w:ascii="Times New Roman" w:hAnsi="Times New Roman" w:cs="Times New Roman"/>
          <w:sz w:val="28"/>
          <w:szCs w:val="28"/>
        </w:rPr>
        <w:t>Росаккредитации от 16 декабря 2021 г. № 269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8E7339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39">
        <w:rPr>
          <w:rFonts w:ascii="Times New Roman" w:hAnsi="Times New Roman" w:cs="Times New Roman"/>
          <w:sz w:val="28"/>
          <w:szCs w:val="28"/>
        </w:rPr>
        <w:t>Руководитель</w:t>
      </w:r>
      <w:r w:rsidRPr="008E7339">
        <w:rPr>
          <w:rFonts w:ascii="Times New Roman" w:hAnsi="Times New Roman" w:cs="Times New Roman"/>
          <w:sz w:val="28"/>
          <w:szCs w:val="28"/>
        </w:rPr>
        <w:tab/>
      </w:r>
      <w:r w:rsidRPr="008E7339">
        <w:rPr>
          <w:rFonts w:ascii="Times New Roman" w:hAnsi="Times New Roman" w:cs="Times New Roman"/>
          <w:sz w:val="28"/>
          <w:szCs w:val="28"/>
        </w:rPr>
        <w:tab/>
      </w:r>
      <w:r w:rsidRPr="008E7339">
        <w:rPr>
          <w:rFonts w:ascii="Times New Roman" w:hAnsi="Times New Roman" w:cs="Times New Roman"/>
          <w:sz w:val="28"/>
          <w:szCs w:val="28"/>
        </w:rPr>
        <w:tab/>
      </w:r>
      <w:r w:rsidRPr="008E7339">
        <w:rPr>
          <w:rFonts w:ascii="Times New Roman" w:hAnsi="Times New Roman" w:cs="Times New Roman"/>
          <w:sz w:val="28"/>
          <w:szCs w:val="28"/>
        </w:rPr>
        <w:tab/>
      </w:r>
      <w:r w:rsidRPr="008E7339">
        <w:rPr>
          <w:rFonts w:ascii="Times New Roman" w:hAnsi="Times New Roman" w:cs="Times New Roman"/>
          <w:sz w:val="28"/>
          <w:szCs w:val="28"/>
        </w:rPr>
        <w:tab/>
      </w:r>
      <w:r w:rsidRPr="008E7339">
        <w:rPr>
          <w:rFonts w:ascii="Times New Roman" w:hAnsi="Times New Roman" w:cs="Times New Roman"/>
          <w:sz w:val="28"/>
          <w:szCs w:val="28"/>
        </w:rPr>
        <w:tab/>
        <w:t xml:space="preserve">      Н.В. Скрыпник</w:t>
      </w: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Pr="008E7339" w:rsidRDefault="008E7339" w:rsidP="008E7339">
      <w:pPr>
        <w:autoSpaceDE w:val="0"/>
        <w:autoSpaceDN w:val="0"/>
        <w:adjustRightInd w:val="0"/>
        <w:spacing w:after="0" w:line="240" w:lineRule="auto"/>
        <w:ind w:left="-284" w:firstLine="4537"/>
        <w:jc w:val="center"/>
        <w:rPr>
          <w:rFonts w:ascii="Times New Roman" w:hAnsi="Times New Roman"/>
          <w:sz w:val="28"/>
          <w:szCs w:val="28"/>
        </w:rPr>
      </w:pPr>
      <w:r w:rsidRPr="008E7339">
        <w:rPr>
          <w:rFonts w:ascii="Times New Roman" w:hAnsi="Times New Roman"/>
          <w:sz w:val="28"/>
          <w:szCs w:val="28"/>
        </w:rPr>
        <w:t>УТВЕРЖДЕНЫ</w:t>
      </w:r>
    </w:p>
    <w:p w:rsidR="008E7339" w:rsidRPr="008E7339" w:rsidRDefault="008E7339" w:rsidP="008E7339">
      <w:pPr>
        <w:autoSpaceDE w:val="0"/>
        <w:autoSpaceDN w:val="0"/>
        <w:adjustRightInd w:val="0"/>
        <w:spacing w:after="0" w:line="240" w:lineRule="auto"/>
        <w:ind w:left="-284" w:firstLine="4537"/>
        <w:jc w:val="center"/>
        <w:rPr>
          <w:rFonts w:ascii="Times New Roman" w:hAnsi="Times New Roman"/>
          <w:sz w:val="28"/>
          <w:szCs w:val="28"/>
        </w:rPr>
      </w:pPr>
      <w:r w:rsidRPr="008E7339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Росаккредитации</w:t>
      </w:r>
    </w:p>
    <w:p w:rsidR="008E7339" w:rsidRPr="008E7339" w:rsidRDefault="008E7339" w:rsidP="008E7339">
      <w:pPr>
        <w:autoSpaceDE w:val="0"/>
        <w:autoSpaceDN w:val="0"/>
        <w:adjustRightInd w:val="0"/>
        <w:spacing w:after="0" w:line="240" w:lineRule="auto"/>
        <w:ind w:left="-284" w:firstLine="4537"/>
        <w:jc w:val="center"/>
        <w:rPr>
          <w:rFonts w:ascii="Times New Roman" w:hAnsi="Times New Roman"/>
          <w:sz w:val="28"/>
          <w:szCs w:val="28"/>
        </w:rPr>
      </w:pPr>
      <w:r w:rsidRPr="008E7339">
        <w:rPr>
          <w:rFonts w:ascii="Times New Roman" w:hAnsi="Times New Roman"/>
          <w:sz w:val="28"/>
          <w:szCs w:val="28"/>
        </w:rPr>
        <w:t xml:space="preserve">от «___» </w:t>
      </w:r>
      <w:proofErr w:type="spellStart"/>
      <w:r w:rsidR="00F206E7">
        <w:rPr>
          <w:rFonts w:ascii="Times New Roman" w:hAnsi="Times New Roman"/>
          <w:sz w:val="28"/>
          <w:szCs w:val="28"/>
          <w:lang w:val="en-US"/>
        </w:rPr>
        <w:t>февраля</w:t>
      </w:r>
      <w:proofErr w:type="spellEnd"/>
      <w:r w:rsidR="00F20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E733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F206E7">
        <w:rPr>
          <w:rFonts w:ascii="Times New Roman" w:hAnsi="Times New Roman"/>
          <w:sz w:val="28"/>
          <w:szCs w:val="28"/>
        </w:rPr>
        <w:t xml:space="preserve"> г. № __</w:t>
      </w:r>
      <w:r w:rsidRPr="008E7339">
        <w:rPr>
          <w:rFonts w:ascii="Times New Roman" w:hAnsi="Times New Roman"/>
          <w:sz w:val="28"/>
          <w:szCs w:val="28"/>
        </w:rPr>
        <w:t>___</w:t>
      </w:r>
    </w:p>
    <w:p w:rsidR="008E7339" w:rsidRDefault="008E7339" w:rsidP="008E7339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D3" w:rsidRDefault="008F65D3" w:rsidP="0047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5D3" w:rsidRDefault="008F65D3" w:rsidP="0047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7339" w:rsidRPr="008E7339" w:rsidRDefault="008E7339" w:rsidP="0047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7339">
        <w:rPr>
          <w:rFonts w:ascii="Times New Roman" w:hAnsi="Times New Roman"/>
          <w:b/>
          <w:bCs/>
          <w:sz w:val="28"/>
          <w:szCs w:val="28"/>
          <w:lang w:eastAsia="ru-RU"/>
        </w:rPr>
        <w:t>И З М Е Н Е Н И Я,</w:t>
      </w:r>
    </w:p>
    <w:p w:rsidR="008E7339" w:rsidRPr="008E7339" w:rsidRDefault="008E7339" w:rsidP="00474E0F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73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которые вносятся в приказ Федеральной службы по аккредитации от 23 августа 2021 г. № 126 «Об утверждении вопросов экзаменационных билетов для квалификационного экзамена физических лиц, претендующих на получение статуса эксперта по аккредитации, </w:t>
      </w:r>
    </w:p>
    <w:p w:rsidR="008E7339" w:rsidRDefault="008E7339" w:rsidP="00474E0F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339">
        <w:rPr>
          <w:rFonts w:ascii="Times New Roman" w:hAnsi="Times New Roman"/>
          <w:b/>
          <w:bCs/>
          <w:sz w:val="28"/>
          <w:szCs w:val="28"/>
          <w:lang w:eastAsia="ru-RU"/>
        </w:rPr>
        <w:t>и экспертов по аккредитации»</w:t>
      </w: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7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5437">
        <w:rPr>
          <w:rFonts w:ascii="Times New Roman" w:hAnsi="Times New Roman" w:cs="Times New Roman"/>
          <w:sz w:val="28"/>
          <w:szCs w:val="28"/>
        </w:rPr>
        <w:t xml:space="preserve">В вопросах экзаменационных билетов для квалификационного экзамена физических лиц, претендующих на получение статуса эксперта </w:t>
      </w:r>
      <w:r w:rsidR="00474E0F">
        <w:rPr>
          <w:rFonts w:ascii="Times New Roman" w:hAnsi="Times New Roman" w:cs="Times New Roman"/>
          <w:sz w:val="28"/>
          <w:szCs w:val="28"/>
        </w:rPr>
        <w:br/>
      </w:r>
      <w:r w:rsidR="001E5437">
        <w:rPr>
          <w:rFonts w:ascii="Times New Roman" w:hAnsi="Times New Roman" w:cs="Times New Roman"/>
          <w:sz w:val="28"/>
          <w:szCs w:val="28"/>
        </w:rPr>
        <w:t>по аккредитации, и экспертов по аккредитации, утвержденных указанным приказом:</w:t>
      </w:r>
    </w:p>
    <w:p w:rsidR="0085707A" w:rsidRDefault="001E5437" w:rsidP="00D91F5B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Pr="008E7339">
        <w:rPr>
          <w:rFonts w:ascii="Times New Roman" w:hAnsi="Times New Roman" w:cs="Times New Roman"/>
          <w:sz w:val="28"/>
          <w:szCs w:val="28"/>
        </w:rPr>
        <w:t>аздел 6</w:t>
      </w:r>
      <w:r w:rsidR="00474E0F">
        <w:rPr>
          <w:rFonts w:ascii="Times New Roman" w:hAnsi="Times New Roman" w:cs="Times New Roman"/>
          <w:sz w:val="28"/>
          <w:szCs w:val="28"/>
        </w:rPr>
        <w:t>.1</w:t>
      </w:r>
      <w:r w:rsidRPr="008E733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74E0F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Pr="008E7339">
        <w:rPr>
          <w:rFonts w:ascii="Times New Roman" w:hAnsi="Times New Roman" w:cs="Times New Roman"/>
          <w:sz w:val="28"/>
          <w:szCs w:val="28"/>
        </w:rPr>
        <w:t xml:space="preserve">6.1.6 следующего содержания: </w:t>
      </w:r>
    </w:p>
    <w:p w:rsidR="00A86184" w:rsidRDefault="001E5437" w:rsidP="0085707A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339">
        <w:rPr>
          <w:rFonts w:ascii="Times New Roman" w:hAnsi="Times New Roman" w:cs="Times New Roman"/>
          <w:sz w:val="28"/>
          <w:szCs w:val="28"/>
        </w:rPr>
        <w:t>«</w:t>
      </w:r>
      <w:r w:rsidRPr="00D91F5B">
        <w:rPr>
          <w:rFonts w:ascii="Times New Roman" w:hAnsi="Times New Roman" w:cs="Times New Roman"/>
          <w:b/>
          <w:sz w:val="28"/>
          <w:szCs w:val="28"/>
        </w:rPr>
        <w:t>6.1.6. освидетельствования объектов внутреннего</w:t>
      </w:r>
      <w:r w:rsidR="0085707A">
        <w:rPr>
          <w:rFonts w:ascii="Times New Roman" w:hAnsi="Times New Roman" w:cs="Times New Roman"/>
          <w:b/>
          <w:sz w:val="28"/>
          <w:szCs w:val="28"/>
        </w:rPr>
        <w:t xml:space="preserve"> водного </w:t>
      </w:r>
      <w:r w:rsidR="00D91F5B" w:rsidRPr="00D91F5B">
        <w:rPr>
          <w:rFonts w:ascii="Times New Roman" w:hAnsi="Times New Roman" w:cs="Times New Roman"/>
          <w:b/>
          <w:sz w:val="28"/>
          <w:szCs w:val="28"/>
        </w:rPr>
        <w:t xml:space="preserve">транспорта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8849"/>
      </w:tblGrid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49" w:type="dxa"/>
          </w:tcPr>
          <w:p w:rsidR="00A86184" w:rsidRPr="009E5056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>В каких целях проводится идентификация объектов внутреннего водного транспорта и связанной с ним инфраструктуры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 с требованиями постановления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9E5056" w:rsidRDefault="00A86184" w:rsidP="008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9" w:type="dxa"/>
          </w:tcPr>
          <w:p w:rsidR="00A86184" w:rsidRPr="009E5056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>В каких случаях проводится идентификация объектов внутреннего водного транспорта и связанной с ним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9" w:type="dxa"/>
          </w:tcPr>
          <w:p w:rsidR="00A86184" w:rsidRPr="00F8551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орган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идентификацию объектов внутреннего водного транспорта и связанной с ним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rPr>
          <w:trHeight w:val="143"/>
        </w:trPr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49" w:type="dxa"/>
          </w:tcPr>
          <w:p w:rsidR="00A86184" w:rsidRPr="00493EAD" w:rsidRDefault="00A86184" w:rsidP="00D91F5B">
            <w:pPr>
              <w:spacing w:line="240" w:lineRule="auto"/>
              <w:jc w:val="both"/>
            </w:pPr>
            <w:r w:rsidRPr="005D38B1">
              <w:rPr>
                <w:rFonts w:ascii="Times New Roman" w:hAnsi="Times New Roman" w:cs="Times New Roman"/>
                <w:sz w:val="28"/>
                <w:szCs w:val="28"/>
              </w:rPr>
              <w:t>Какие процедуры идентификации используются в зависимости от задач идентификации и специфики идентифицируемых объектов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3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9" w:type="dxa"/>
          </w:tcPr>
          <w:p w:rsidR="00A86184" w:rsidRPr="00463C89" w:rsidRDefault="00A86184" w:rsidP="00D91F5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r w:rsidRPr="00C8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образом </w:t>
            </w:r>
            <w:r w:rsidRPr="00897A61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 w:rsidRPr="00C87966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796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внутреннего водного транспорта и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87966">
              <w:rPr>
                <w:rFonts w:ascii="Times New Roman" w:hAnsi="Times New Roman" w:cs="Times New Roman"/>
                <w:sz w:val="28"/>
                <w:szCs w:val="28"/>
              </w:rPr>
              <w:t xml:space="preserve"> с ним инфраструктур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9" w:type="dxa"/>
          </w:tcPr>
          <w:p w:rsidR="00A86184" w:rsidRPr="006F2D4C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информацию должен содержать протокол идентификации объектов внутреннего водного транспорта в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</w:p>
        </w:tc>
      </w:tr>
      <w:tr w:rsidR="00A86184" w:rsidRPr="00F85511" w:rsidTr="00841472">
        <w:trPr>
          <w:trHeight w:val="226"/>
        </w:trPr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49" w:type="dxa"/>
          </w:tcPr>
          <w:p w:rsidR="00A86184" w:rsidRPr="006F2D4C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61">
              <w:rPr>
                <w:rFonts w:ascii="Times New Roman" w:hAnsi="Times New Roman" w:cs="Times New Roman"/>
                <w:sz w:val="28"/>
                <w:szCs w:val="28"/>
              </w:rPr>
              <w:t>Какие этапы включает классификация объектов внутреннего водного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49" w:type="dxa"/>
          </w:tcPr>
          <w:p w:rsidR="00A86184" w:rsidRPr="006F2D4C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необходимо </w:t>
            </w:r>
            <w:r w:rsidRPr="006F2D4C">
              <w:rPr>
                <w:rFonts w:ascii="Times New Roman" w:hAnsi="Times New Roman" w:cs="Times New Roman"/>
                <w:sz w:val="28"/>
                <w:szCs w:val="28"/>
              </w:rPr>
              <w:t>учитывать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F2D4C">
              <w:rPr>
                <w:rFonts w:ascii="Times New Roman" w:hAnsi="Times New Roman" w:cs="Times New Roman"/>
                <w:sz w:val="28"/>
                <w:szCs w:val="28"/>
              </w:rPr>
              <w:t>ри рассмотрении и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овании технической документации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остановления Правительства Российской Федерации от 12 августа </w:t>
            </w:r>
            <w:r w:rsidR="00D91F5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rPr>
          <w:trHeight w:val="238"/>
        </w:trPr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849" w:type="dxa"/>
          </w:tcPr>
          <w:p w:rsidR="00A86184" w:rsidRPr="006F2D4C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4C">
              <w:rPr>
                <w:rFonts w:ascii="Times New Roman" w:hAnsi="Times New Roman" w:cs="Times New Roman"/>
                <w:sz w:val="28"/>
                <w:szCs w:val="28"/>
              </w:rPr>
              <w:t xml:space="preserve">При каких условиях орган классификации судов выдает свидетельство об одобрении типа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водного транспорта </w:t>
            </w:r>
            <w:r w:rsidR="00D91F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rPr>
          <w:trHeight w:val="323"/>
        </w:trPr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49" w:type="dxa"/>
          </w:tcPr>
          <w:p w:rsidR="00A86184" w:rsidRPr="006F2D4C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случаях</w:t>
            </w:r>
            <w:r w:rsidRPr="006F2D4C">
              <w:rPr>
                <w:rFonts w:ascii="Times New Roman" w:hAnsi="Times New Roman" w:cs="Times New Roman"/>
                <w:sz w:val="28"/>
                <w:szCs w:val="28"/>
              </w:rPr>
              <w:t xml:space="preserve"> аннулируется свидетельство об одобрении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типа органом классификации судов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остановления Правительства Российской Федерации от 12 августа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4B6712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849" w:type="dxa"/>
          </w:tcPr>
          <w:p w:rsidR="00A86184" w:rsidRPr="00C3608A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случаях</w:t>
            </w:r>
            <w:r w:rsidRPr="00C3608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изделия для судов могут быть допущены к установке на судно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49" w:type="dxa"/>
          </w:tcPr>
          <w:p w:rsidR="00A86184" w:rsidRPr="00C3608A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61">
              <w:rPr>
                <w:rFonts w:ascii="Times New Roman" w:hAnsi="Times New Roman" w:cs="Times New Roman"/>
                <w:sz w:val="28"/>
                <w:szCs w:val="28"/>
              </w:rPr>
              <w:t xml:space="preserve">Какие этапы включает освидетельствование объектов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7A61">
              <w:rPr>
                <w:rFonts w:ascii="Times New Roman" w:hAnsi="Times New Roman" w:cs="Times New Roman"/>
                <w:sz w:val="28"/>
                <w:szCs w:val="28"/>
              </w:rPr>
              <w:t>на стадии эксплуатации органом классификации судов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 w:rsidRPr="00897A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49" w:type="dxa"/>
          </w:tcPr>
          <w:p w:rsidR="00A86184" w:rsidRPr="00F8551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134">
              <w:rPr>
                <w:rFonts w:ascii="Times New Roman" w:hAnsi="Times New Roman" w:cs="Times New Roman"/>
                <w:sz w:val="28"/>
                <w:szCs w:val="28"/>
              </w:rPr>
              <w:t>Каким органом устанавливается объем первоначального освидетельствования судов и от каких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</w:t>
            </w:r>
            <w:r w:rsidRPr="00543134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Pr="00B5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849" w:type="dxa"/>
          </w:tcPr>
          <w:p w:rsidR="00A86184" w:rsidRPr="0030566B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</w:t>
            </w:r>
            <w:r w:rsidRPr="0030566B">
              <w:rPr>
                <w:rFonts w:ascii="Times New Roman" w:hAnsi="Times New Roman" w:cs="Times New Roman"/>
                <w:sz w:val="28"/>
                <w:szCs w:val="28"/>
              </w:rPr>
              <w:t xml:space="preserve"> объем классификационного освидетельствования объектов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849" w:type="dxa"/>
          </w:tcPr>
          <w:p w:rsidR="00A86184" w:rsidRPr="0030566B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B">
              <w:rPr>
                <w:rFonts w:ascii="Times New Roman" w:hAnsi="Times New Roman" w:cs="Times New Roman"/>
                <w:sz w:val="28"/>
                <w:szCs w:val="28"/>
              </w:rPr>
              <w:t>Период предъявления объектов регулирования судовладельцем (</w:t>
            </w:r>
            <w:proofErr w:type="spellStart"/>
            <w:r w:rsidRPr="0030566B">
              <w:rPr>
                <w:rFonts w:ascii="Times New Roman" w:hAnsi="Times New Roman" w:cs="Times New Roman"/>
                <w:sz w:val="28"/>
                <w:szCs w:val="28"/>
              </w:rPr>
              <w:t>эксплуатантом</w:t>
            </w:r>
            <w:proofErr w:type="spellEnd"/>
            <w:r w:rsidRPr="0030566B">
              <w:rPr>
                <w:rFonts w:ascii="Times New Roman" w:hAnsi="Times New Roman" w:cs="Times New Roman"/>
                <w:sz w:val="28"/>
                <w:szCs w:val="28"/>
              </w:rPr>
              <w:t xml:space="preserve">) к классификационному освидетельствованию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566B">
              <w:rPr>
                <w:rFonts w:ascii="Times New Roman" w:hAnsi="Times New Roman" w:cs="Times New Roman"/>
                <w:sz w:val="28"/>
                <w:szCs w:val="28"/>
              </w:rPr>
              <w:t>и действия органа классификации судов между классификационными освидетельствованиями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849" w:type="dxa"/>
          </w:tcPr>
          <w:p w:rsidR="00A86184" w:rsidRPr="00DD5F46" w:rsidRDefault="00A86184" w:rsidP="00D91F5B">
            <w:pPr>
              <w:spacing w:line="240" w:lineRule="auto"/>
              <w:jc w:val="both"/>
            </w:pPr>
            <w:r w:rsidRPr="00DD5F46">
              <w:rPr>
                <w:rFonts w:ascii="Times New Roman" w:hAnsi="Times New Roman" w:cs="Times New Roman"/>
                <w:sz w:val="28"/>
                <w:szCs w:val="28"/>
              </w:rPr>
              <w:t>Причины проведения и результаты внеочередного освидетельствования объекта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6B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0566B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 судов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 w:rsidR="008F65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849" w:type="dxa"/>
          </w:tcPr>
          <w:p w:rsidR="00A86184" w:rsidRPr="00F8551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6A">
              <w:rPr>
                <w:rFonts w:ascii="Times New Roman" w:hAnsi="Times New Roman" w:cs="Times New Roman"/>
                <w:sz w:val="28"/>
                <w:szCs w:val="28"/>
              </w:rPr>
              <w:t>Какую информацию должен сообщать судовладелец (</w:t>
            </w:r>
            <w:proofErr w:type="spellStart"/>
            <w:r w:rsidRPr="00CD476A">
              <w:rPr>
                <w:rFonts w:ascii="Times New Roman" w:hAnsi="Times New Roman" w:cs="Times New Roman"/>
                <w:sz w:val="28"/>
                <w:szCs w:val="28"/>
              </w:rPr>
              <w:t>эксплуатант</w:t>
            </w:r>
            <w:proofErr w:type="spellEnd"/>
            <w:r w:rsidRPr="00CD476A">
              <w:rPr>
                <w:rFonts w:ascii="Times New Roman" w:hAnsi="Times New Roman" w:cs="Times New Roman"/>
                <w:sz w:val="28"/>
                <w:szCs w:val="28"/>
              </w:rPr>
              <w:t>) органу классификации судов при всех видах освидетельствований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849" w:type="dxa"/>
          </w:tcPr>
          <w:p w:rsidR="00A86184" w:rsidRPr="008B252F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2F">
              <w:rPr>
                <w:rFonts w:ascii="Times New Roman" w:hAnsi="Times New Roman" w:cs="Times New Roman"/>
                <w:sz w:val="28"/>
                <w:szCs w:val="28"/>
              </w:rPr>
              <w:t>Какие объекты регулирования подлежат подтверждению соответствия требованиям технического регламента в форме декларирования соответствия на основании собственных доказательств и доказательств, полученных с участием аккредитованной испытательной лаборатории (центра) и кто при этом является заявителем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849" w:type="dxa"/>
          </w:tcPr>
          <w:p w:rsidR="00A86184" w:rsidRPr="008B252F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2F">
              <w:rPr>
                <w:rFonts w:ascii="Times New Roman" w:hAnsi="Times New Roman" w:cs="Times New Roman"/>
                <w:sz w:val="28"/>
                <w:szCs w:val="28"/>
              </w:rPr>
              <w:t>Какую информацию содержат документы, выданные по результатам обследования аккредитованной испытательной лабораторией (центром)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8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9" w:type="dxa"/>
          </w:tcPr>
          <w:p w:rsidR="00A86184" w:rsidRPr="008B252F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органом</w:t>
            </w:r>
            <w:r w:rsidRPr="008B252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оценка соответствия судовых ходов, обозначенных навигационными знаками судоходной обстановки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52F">
              <w:rPr>
                <w:rFonts w:ascii="Times New Roman" w:hAnsi="Times New Roman" w:cs="Times New Roman"/>
                <w:sz w:val="28"/>
                <w:szCs w:val="28"/>
              </w:rPr>
              <w:t>или иным способом, а также средств навигационного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49" w:type="dxa"/>
          </w:tcPr>
          <w:p w:rsidR="00A86184" w:rsidRPr="00CA58A4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A4">
              <w:rPr>
                <w:rFonts w:ascii="Times New Roman" w:hAnsi="Times New Roman" w:cs="Times New Roman"/>
                <w:sz w:val="28"/>
                <w:szCs w:val="28"/>
              </w:rPr>
              <w:t>Каким федеральным законом определяются формы и правила оценки соответствия перегрузочных комплексов, пассажирских терминалов, оградительных, берегоукрепительных гидротехнических сооружений портов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49" w:type="dxa"/>
          </w:tcPr>
          <w:p w:rsidR="00A86184" w:rsidRPr="00284398" w:rsidRDefault="00A86184" w:rsidP="00D91F5B">
            <w:pPr>
              <w:spacing w:line="240" w:lineRule="auto"/>
              <w:jc w:val="both"/>
            </w:pPr>
            <w:r w:rsidRPr="00284398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каких объектов регулирования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4398">
              <w:rPr>
                <w:rFonts w:ascii="Times New Roman" w:hAnsi="Times New Roman" w:cs="Times New Roman"/>
                <w:sz w:val="28"/>
                <w:szCs w:val="28"/>
              </w:rPr>
              <w:t xml:space="preserve">в форме государственного контроля (надзора) Федеральной службой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4398">
              <w:rPr>
                <w:rFonts w:ascii="Times New Roman" w:hAnsi="Times New Roman" w:cs="Times New Roman"/>
                <w:sz w:val="28"/>
                <w:szCs w:val="28"/>
              </w:rPr>
              <w:t>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Федерации от 12 августа 2010 г. № 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849" w:type="dxa"/>
          </w:tcPr>
          <w:p w:rsidR="00A86184" w:rsidRPr="009E5056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В каких целях проводится идентификация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морского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морского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9E5056" w:rsidRDefault="00A86184" w:rsidP="008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9" w:type="dxa"/>
          </w:tcPr>
          <w:p w:rsidR="00A86184" w:rsidRPr="009E5056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учетом каких требований 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идентификация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морского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морского транспорта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B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9" w:type="dxa"/>
          </w:tcPr>
          <w:p w:rsidR="00A86184" w:rsidRPr="00F8551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нормативные документы, </w:t>
            </w:r>
            <w:r w:rsidRPr="00910049">
              <w:rPr>
                <w:rFonts w:ascii="Times New Roman" w:hAnsi="Times New Roman" w:cs="Times New Roman"/>
                <w:sz w:val="28"/>
                <w:szCs w:val="28"/>
              </w:rPr>
              <w:t>представленные изготовителем (строителем, продавцом)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используются в качестве описания</w:t>
            </w:r>
            <w:r w:rsidRPr="00910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0049">
              <w:rPr>
                <w:rFonts w:ascii="Times New Roman" w:hAnsi="Times New Roman" w:cs="Times New Roman"/>
                <w:sz w:val="28"/>
                <w:szCs w:val="28"/>
              </w:rPr>
              <w:t>для идентификации объектов морского транспорта и объектов инфраструктуры морского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ации от 12 августа </w:t>
            </w:r>
            <w:r w:rsidR="008F65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rPr>
          <w:trHeight w:val="143"/>
        </w:trPr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849" w:type="dxa"/>
          </w:tcPr>
          <w:p w:rsidR="00A86184" w:rsidRPr="00493EAD" w:rsidRDefault="00A86184" w:rsidP="00D91F5B">
            <w:pPr>
              <w:spacing w:line="240" w:lineRule="auto"/>
              <w:jc w:val="both"/>
            </w:pPr>
            <w:r w:rsidRPr="005D38B1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процедуры идентификации используются в зависимости от задач идентификации и специфики идентифицируемых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морского транспорта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849" w:type="dxa"/>
          </w:tcPr>
          <w:p w:rsidR="00A86184" w:rsidRPr="00463C89" w:rsidRDefault="00A86184" w:rsidP="00D91F5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проводится</w:t>
            </w:r>
            <w:r w:rsidRPr="00C87966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796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морского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объектов</w:t>
            </w:r>
            <w:r w:rsidRPr="009E505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морского транспорта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849" w:type="dxa"/>
          </w:tcPr>
          <w:p w:rsidR="00A86184" w:rsidRPr="004D00AD" w:rsidRDefault="00A86184" w:rsidP="00D91F5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данные проверяют п</w:t>
            </w:r>
            <w:r w:rsidRPr="004D00AD">
              <w:rPr>
                <w:rFonts w:ascii="Times New Roman" w:hAnsi="Times New Roman" w:cs="Times New Roman"/>
                <w:sz w:val="28"/>
                <w:szCs w:val="28"/>
              </w:rPr>
              <w:t xml:space="preserve">ри сравнении данных,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0AD">
              <w:rPr>
                <w:rFonts w:ascii="Times New Roman" w:hAnsi="Times New Roman" w:cs="Times New Roman"/>
                <w:sz w:val="28"/>
                <w:szCs w:val="28"/>
              </w:rPr>
              <w:t>в регистрационных и технических документах и (или) маркировке объектов морского транспорта с фактическими данными объектов технического регулирования конкретного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rPr>
          <w:trHeight w:val="226"/>
        </w:trPr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849" w:type="dxa"/>
          </w:tcPr>
          <w:p w:rsidR="00A86184" w:rsidRPr="006F2D4C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данные проверяют п</w:t>
            </w:r>
            <w:r w:rsidRPr="004D00AD">
              <w:rPr>
                <w:rFonts w:ascii="Times New Roman" w:hAnsi="Times New Roman" w:cs="Times New Roman"/>
                <w:sz w:val="28"/>
                <w:szCs w:val="28"/>
              </w:rPr>
              <w:t xml:space="preserve">ри сравнении данных,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0AD">
              <w:rPr>
                <w:rFonts w:ascii="Times New Roman" w:hAnsi="Times New Roman" w:cs="Times New Roman"/>
                <w:sz w:val="28"/>
                <w:szCs w:val="28"/>
              </w:rPr>
              <w:t>в регистрационных и технических документах и (или) маркировке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 w:rsidRPr="004D00AD">
              <w:rPr>
                <w:rFonts w:ascii="Times New Roman" w:hAnsi="Times New Roman" w:cs="Times New Roman"/>
                <w:sz w:val="28"/>
                <w:szCs w:val="28"/>
              </w:rPr>
              <w:t xml:space="preserve"> морского транспорта с фактическими данными объектов технического регулирования конкретного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49" w:type="dxa"/>
          </w:tcPr>
          <w:p w:rsidR="00A86184" w:rsidRPr="00C24C64" w:rsidRDefault="00A86184" w:rsidP="00D91F5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информацию должен содержать протокол </w:t>
            </w:r>
            <w:r w:rsidRPr="00C24C64">
              <w:rPr>
                <w:rFonts w:ascii="Times New Roman" w:hAnsi="Times New Roman" w:cs="Times New Roman"/>
                <w:sz w:val="28"/>
                <w:szCs w:val="28"/>
              </w:rPr>
              <w:t>идентификации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C64">
              <w:rPr>
                <w:rFonts w:ascii="Times New Roman" w:hAnsi="Times New Roman" w:cs="Times New Roman"/>
                <w:sz w:val="28"/>
                <w:szCs w:val="28"/>
              </w:rPr>
              <w:t>объектов морского транспорта и объектов инфраструктуры морского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620?</w:t>
            </w:r>
          </w:p>
        </w:tc>
      </w:tr>
      <w:tr w:rsidR="00A86184" w:rsidRPr="00F85511" w:rsidTr="00841472">
        <w:trPr>
          <w:trHeight w:val="238"/>
        </w:trPr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849" w:type="dxa"/>
          </w:tcPr>
          <w:p w:rsidR="00A86184" w:rsidRPr="006F2D4C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выполняется и что включает в себя классификация объектов морского транспорта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rPr>
          <w:trHeight w:val="323"/>
        </w:trPr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849" w:type="dxa"/>
          </w:tcPr>
          <w:p w:rsidR="00A86184" w:rsidRPr="006F2D4C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согласования технической документации объектов морского транспорта</w:t>
            </w:r>
            <w:r w:rsidRPr="006F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ации от 12 августа </w:t>
            </w:r>
            <w:r w:rsidR="008F65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2010 г. № 620</w:t>
            </w:r>
            <w:r w:rsidR="008F65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4B6712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849" w:type="dxa"/>
          </w:tcPr>
          <w:p w:rsidR="00A86184" w:rsidRPr="00C3608A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включает техническое наблюдение за объектами морского транспорта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36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849" w:type="dxa"/>
          </w:tcPr>
          <w:p w:rsidR="00A86184" w:rsidRPr="00C3608A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технического наблюдения за объектами морского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9" w:type="dxa"/>
          </w:tcPr>
          <w:p w:rsidR="00A86184" w:rsidRPr="00C52543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включает освидетельствование судна в эксплуатации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849" w:type="dxa"/>
          </w:tcPr>
          <w:p w:rsidR="00A86184" w:rsidRPr="0030566B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освидетельствования судна в эксплуатации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849" w:type="dxa"/>
          </w:tcPr>
          <w:p w:rsidR="00A86184" w:rsidRPr="00DD5F46" w:rsidRDefault="00A86184" w:rsidP="00D91F5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оформляет орган классификации судов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6184" w:rsidRPr="00F85511" w:rsidTr="00841472">
        <w:tc>
          <w:tcPr>
            <w:tcW w:w="496" w:type="dxa"/>
          </w:tcPr>
          <w:p w:rsidR="00A86184" w:rsidRPr="00F85511" w:rsidRDefault="00A86184" w:rsidP="00841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849" w:type="dxa"/>
          </w:tcPr>
          <w:p w:rsidR="00A86184" w:rsidRPr="00F8551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форме проводится оценка соответствия объектов инфраструктуры морского транспорта требованиям технического регламента </w:t>
            </w:r>
            <w:r w:rsidRPr="00DF41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41A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Правительства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от 12 августа 2010 г.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1E5437" w:rsidRDefault="001E5437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39">
        <w:rPr>
          <w:rFonts w:ascii="Times New Roman" w:hAnsi="Times New Roman" w:cs="Times New Roman"/>
          <w:sz w:val="28"/>
          <w:szCs w:val="28"/>
        </w:rPr>
        <w:t>»</w:t>
      </w:r>
      <w:r w:rsidR="00474E0F">
        <w:rPr>
          <w:rFonts w:ascii="Times New Roman" w:hAnsi="Times New Roman" w:cs="Times New Roman"/>
          <w:sz w:val="28"/>
          <w:szCs w:val="28"/>
        </w:rPr>
        <w:t>;</w:t>
      </w:r>
    </w:p>
    <w:p w:rsidR="008E7339" w:rsidRDefault="00474E0F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1E5437" w:rsidRPr="008E7339">
        <w:rPr>
          <w:rFonts w:ascii="Times New Roman" w:hAnsi="Times New Roman" w:cs="Times New Roman"/>
          <w:sz w:val="28"/>
          <w:szCs w:val="28"/>
        </w:rPr>
        <w:t>аздел 9 изложить в следующей редакции</w:t>
      </w:r>
      <w:r w:rsidR="001E5437">
        <w:rPr>
          <w:rFonts w:ascii="Times New Roman" w:hAnsi="Times New Roman" w:cs="Times New Roman"/>
          <w:sz w:val="28"/>
          <w:szCs w:val="28"/>
        </w:rPr>
        <w:t>:</w:t>
      </w:r>
    </w:p>
    <w:p w:rsidR="001E5437" w:rsidRDefault="00F206E7" w:rsidP="00B20FE1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6184">
        <w:rPr>
          <w:rFonts w:ascii="Times New Roman" w:hAnsi="Times New Roman" w:cs="Times New Roman"/>
          <w:b/>
          <w:sz w:val="28"/>
          <w:szCs w:val="28"/>
        </w:rPr>
        <w:t xml:space="preserve">9. Аккредитация органов по </w:t>
      </w:r>
      <w:proofErr w:type="spellStart"/>
      <w:r w:rsidRPr="00A86184">
        <w:rPr>
          <w:rFonts w:ascii="Times New Roman" w:hAnsi="Times New Roman" w:cs="Times New Roman"/>
          <w:b/>
          <w:sz w:val="28"/>
          <w:szCs w:val="28"/>
        </w:rPr>
        <w:t>валидации</w:t>
      </w:r>
      <w:proofErr w:type="spellEnd"/>
      <w:r w:rsidRPr="00A86184">
        <w:rPr>
          <w:rFonts w:ascii="Times New Roman" w:hAnsi="Times New Roman" w:cs="Times New Roman"/>
          <w:b/>
          <w:sz w:val="28"/>
          <w:szCs w:val="28"/>
        </w:rPr>
        <w:t xml:space="preserve"> и верификации парниковых газов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8779"/>
      </w:tblGrid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мировой климатической повестки.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Киотский протокол.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577">
              <w:rPr>
                <w:rFonts w:ascii="Times New Roman" w:hAnsi="Times New Roman" w:cs="Times New Roman"/>
                <w:sz w:val="28"/>
                <w:szCs w:val="28"/>
              </w:rPr>
              <w:t>Климатическая повестка в 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5577">
              <w:rPr>
                <w:rFonts w:ascii="Times New Roman" w:hAnsi="Times New Roman" w:cs="Times New Roman"/>
                <w:sz w:val="28"/>
                <w:szCs w:val="28"/>
              </w:rPr>
              <w:t>Законодательство в сфере ограничения выбросов парниковых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</w:tcPr>
          <w:p w:rsidR="00F206E7" w:rsidRPr="009E5577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семейства международных стандартов ИСО 14060. Области применения международных стандартов семейства ИСО 14060.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критериев аккредитации к органам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верификации парниковых газов.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требования</w:t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критериев аккредитации к</w:t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</w:t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 парниковых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работ по </w:t>
            </w:r>
            <w:proofErr w:type="spellStart"/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 парниковых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критериев аккредитации</w:t>
            </w:r>
            <w:r w:rsidRPr="007C0A92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органа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</w:t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соответствие органа по </w:t>
            </w:r>
            <w:proofErr w:type="spellStart"/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7C0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0A92">
              <w:rPr>
                <w:rFonts w:ascii="Times New Roman" w:hAnsi="Times New Roman" w:cs="Times New Roman"/>
                <w:sz w:val="28"/>
                <w:szCs w:val="28"/>
              </w:rPr>
              <w:t>и верификации парниковых газов критериям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Принципы, обеспечивающие органу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 дополнительное руководство по оценке возможных непредусмотренных ситуаций.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14065-2014, определяющие общие требования к органам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14065-2014,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органам по </w:t>
            </w:r>
            <w:proofErr w:type="spellStart"/>
            <w:r w:rsidRPr="00437035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персонал. Компетентность и формирование персонала.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14065-2014,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к компетенции органам по </w:t>
            </w:r>
            <w:proofErr w:type="spellStart"/>
            <w:r w:rsidRPr="00437035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верификаторов по контракту</w:t>
            </w: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14065-2014,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информации и записи.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14065-2014,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</w:t>
            </w:r>
            <w:r w:rsidRPr="00437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B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14065-2014,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34B4">
              <w:rPr>
                <w:rFonts w:ascii="Times New Roman" w:hAnsi="Times New Roman" w:cs="Times New Roman"/>
                <w:sz w:val="28"/>
                <w:szCs w:val="28"/>
              </w:rPr>
              <w:t xml:space="preserve">к процессам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апелляциями и претензиями</w:t>
            </w:r>
            <w:r w:rsidRPr="003D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5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14065-2014, определяющие требования </w:t>
            </w:r>
            <w:r w:rsidRPr="008F025E">
              <w:rPr>
                <w:rFonts w:ascii="Times New Roman" w:hAnsi="Times New Roman" w:cs="Times New Roman"/>
                <w:sz w:val="28"/>
                <w:szCs w:val="28"/>
              </w:rPr>
              <w:br/>
              <w:t>к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02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записями</w:t>
            </w:r>
            <w:r w:rsidRPr="008F0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 о персонале.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деятельности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Pr="00E47201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79" w:type="dxa"/>
          </w:tcPr>
          <w:p w:rsidR="00F206E7" w:rsidRPr="00E47201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применение которых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необходимым для оценки компетентности членов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валидаци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 или верификаци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8779" w:type="dxa"/>
          </w:tcPr>
          <w:p w:rsidR="00F206E7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ГОСТ Р ИСО 14066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группы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верификации. 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Компетенция 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79" w:type="dxa"/>
          </w:tcPr>
          <w:p w:rsidR="00F206E7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етоды оценки компетентности членов группы и компетенции сектора.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79" w:type="dxa"/>
          </w:tcPr>
          <w:p w:rsidR="00F206E7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14066-2013,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к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омпетентност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анализа заявлений о </w:t>
            </w:r>
            <w:proofErr w:type="spellStart"/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 или верификации парниковых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79" w:type="dxa"/>
          </w:tcPr>
          <w:p w:rsidR="00F206E7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Положения ГОСТ Р ИСО 14066-2013, определяющие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р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навыков в области </w:t>
            </w:r>
            <w:proofErr w:type="spellStart"/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1F3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3478">
              <w:rPr>
                <w:rFonts w:ascii="Times New Roman" w:hAnsi="Times New Roman" w:cs="Times New Roman"/>
                <w:sz w:val="28"/>
                <w:szCs w:val="28"/>
              </w:rPr>
              <w:t>и верификации парниковых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79" w:type="dxa"/>
          </w:tcPr>
          <w:p w:rsidR="00F206E7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области аккредитации органов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 парниковых газов.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79" w:type="dxa"/>
          </w:tcPr>
          <w:p w:rsidR="00F206E7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12">
              <w:rPr>
                <w:rFonts w:ascii="Times New Roman" w:hAnsi="Times New Roman" w:cs="Times New Roman"/>
                <w:sz w:val="28"/>
                <w:szCs w:val="28"/>
              </w:rPr>
              <w:t>Положения ГОСТ Р ИСО 1406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4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64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44C12">
              <w:rPr>
                <w:rFonts w:ascii="Times New Roman" w:hAnsi="Times New Roman" w:cs="Times New Roman"/>
                <w:sz w:val="28"/>
                <w:szCs w:val="28"/>
              </w:rPr>
              <w:t>, определяющие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предъявляемые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верификации.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79" w:type="dxa"/>
          </w:tcPr>
          <w:p w:rsidR="00F206E7" w:rsidRPr="00644C12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12">
              <w:rPr>
                <w:rFonts w:ascii="Times New Roman" w:hAnsi="Times New Roman" w:cs="Times New Roman"/>
                <w:sz w:val="28"/>
                <w:szCs w:val="28"/>
              </w:rPr>
              <w:t>Положения ГОСТ Р ИСО 14064-3-2021,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независимому рецензированию.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79" w:type="dxa"/>
          </w:tcPr>
          <w:p w:rsidR="00F206E7" w:rsidRPr="00644C12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1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14064-3-2021,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4C1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выдаче заключения</w:t>
            </w:r>
            <w:r w:rsidRPr="00644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6E7" w:rsidRPr="00E47201" w:rsidTr="00841472">
        <w:tc>
          <w:tcPr>
            <w:tcW w:w="566" w:type="dxa"/>
          </w:tcPr>
          <w:p w:rsidR="00F206E7" w:rsidRDefault="00F206E7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79" w:type="dxa"/>
          </w:tcPr>
          <w:p w:rsidR="00F206E7" w:rsidRPr="00644C12" w:rsidRDefault="00F206E7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Верификация с уровнем ограниченной уверенности.</w:t>
            </w:r>
          </w:p>
        </w:tc>
      </w:tr>
    </w:tbl>
    <w:p w:rsidR="001E5437" w:rsidRDefault="001E5437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474E0F">
        <w:rPr>
          <w:rFonts w:ascii="Times New Roman" w:hAnsi="Times New Roman" w:cs="Times New Roman"/>
          <w:sz w:val="28"/>
          <w:szCs w:val="28"/>
        </w:rPr>
        <w:t>;</w:t>
      </w:r>
    </w:p>
    <w:p w:rsidR="00474E0F" w:rsidRDefault="00474E0F" w:rsidP="0085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5437">
        <w:rPr>
          <w:rFonts w:ascii="Times New Roman" w:hAnsi="Times New Roman" w:cs="Times New Roman"/>
          <w:sz w:val="28"/>
          <w:szCs w:val="28"/>
        </w:rPr>
        <w:t xml:space="preserve"> </w:t>
      </w:r>
      <w:r w:rsidR="0085707A">
        <w:rPr>
          <w:rFonts w:ascii="Times New Roman" w:hAnsi="Times New Roman" w:cs="Times New Roman"/>
          <w:sz w:val="28"/>
          <w:szCs w:val="28"/>
        </w:rPr>
        <w:t>р</w:t>
      </w:r>
      <w:r w:rsidR="0085707A" w:rsidRPr="008E7339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85707A">
        <w:rPr>
          <w:rFonts w:ascii="Times New Roman" w:hAnsi="Times New Roman" w:cs="Times New Roman"/>
          <w:sz w:val="28"/>
          <w:szCs w:val="28"/>
        </w:rPr>
        <w:t xml:space="preserve">5.1 </w:t>
      </w:r>
      <w:r w:rsidR="0085707A" w:rsidRPr="008E733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07A">
        <w:rPr>
          <w:rFonts w:ascii="Times New Roman" w:hAnsi="Times New Roman" w:cs="Times New Roman"/>
          <w:sz w:val="28"/>
          <w:szCs w:val="28"/>
        </w:rPr>
        <w:t>подразделом 5.1.</w:t>
      </w:r>
      <w:r w:rsidR="0085707A" w:rsidRPr="0085707A">
        <w:rPr>
          <w:rFonts w:ascii="Times New Roman" w:hAnsi="Times New Roman" w:cs="Times New Roman"/>
          <w:sz w:val="28"/>
          <w:szCs w:val="28"/>
        </w:rPr>
        <w:t>24</w:t>
      </w:r>
      <w:r w:rsidR="0085707A" w:rsidRPr="008E733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5707A">
        <w:rPr>
          <w:rFonts w:ascii="Times New Roman" w:hAnsi="Times New Roman" w:cs="Times New Roman"/>
          <w:sz w:val="28"/>
          <w:szCs w:val="28"/>
        </w:rPr>
        <w:t>:</w:t>
      </w:r>
    </w:p>
    <w:p w:rsidR="0085707A" w:rsidRPr="0085707A" w:rsidRDefault="00474E0F" w:rsidP="0085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7A">
        <w:rPr>
          <w:rFonts w:ascii="Times New Roman" w:hAnsi="Times New Roman" w:cs="Times New Roman"/>
          <w:b/>
          <w:sz w:val="28"/>
          <w:szCs w:val="28"/>
        </w:rPr>
        <w:t>«</w:t>
      </w:r>
      <w:r w:rsidR="0085707A" w:rsidRPr="0085707A">
        <w:rPr>
          <w:rFonts w:ascii="Times New Roman" w:hAnsi="Times New Roman" w:cs="Times New Roman"/>
          <w:b/>
          <w:sz w:val="28"/>
          <w:szCs w:val="28"/>
        </w:rPr>
        <w:t>5.1.24</w:t>
      </w:r>
      <w:r w:rsidR="0085707A">
        <w:rPr>
          <w:rFonts w:ascii="Times New Roman" w:hAnsi="Times New Roman" w:cs="Times New Roman"/>
          <w:b/>
          <w:sz w:val="28"/>
          <w:szCs w:val="28"/>
        </w:rPr>
        <w:t>.</w:t>
      </w:r>
      <w:r w:rsidR="0085707A" w:rsidRPr="0085707A">
        <w:rPr>
          <w:rFonts w:ascii="Times New Roman" w:hAnsi="Times New Roman" w:cs="Times New Roman"/>
          <w:b/>
          <w:sz w:val="28"/>
          <w:szCs w:val="28"/>
        </w:rPr>
        <w:t xml:space="preserve"> медицинских исследований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8779"/>
      </w:tblGrid>
      <w:tr w:rsidR="00A86184" w:rsidRPr="00E47201" w:rsidTr="00841472">
        <w:tc>
          <w:tcPr>
            <w:tcW w:w="566" w:type="dxa"/>
          </w:tcPr>
          <w:p w:rsidR="00A86184" w:rsidRPr="00E47201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B4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критериев аккредитации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 лабораториям</w:t>
            </w:r>
            <w:r w:rsidRPr="00ED2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Pr="00E47201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B4">
              <w:rPr>
                <w:rFonts w:ascii="Times New Roman" w:hAnsi="Times New Roman" w:cs="Times New Roman"/>
                <w:sz w:val="28"/>
                <w:szCs w:val="28"/>
              </w:rPr>
              <w:t>Положения ГОСТ Р ИСО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ED2EB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2EB4">
              <w:rPr>
                <w:rFonts w:ascii="Times New Roman" w:hAnsi="Times New Roman" w:cs="Times New Roman"/>
                <w:sz w:val="28"/>
                <w:szCs w:val="28"/>
              </w:rPr>
              <w:t>, определяющие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организации</w:t>
            </w:r>
            <w:r w:rsidRPr="00A4154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B4">
              <w:rPr>
                <w:rFonts w:ascii="Times New Roman" w:hAnsi="Times New Roman" w:cs="Times New Roman"/>
                <w:sz w:val="28"/>
                <w:szCs w:val="28"/>
              </w:rPr>
              <w:t>Положения ГОСТ Р ИСО 15189-2015, определяющие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ответственности руководства</w:t>
            </w:r>
            <w:r w:rsidRPr="00A4154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B4">
              <w:rPr>
                <w:rFonts w:ascii="Times New Roman" w:hAnsi="Times New Roman" w:cs="Times New Roman"/>
                <w:sz w:val="28"/>
                <w:szCs w:val="28"/>
              </w:rPr>
              <w:t>Положения ГОСТ Р ИСО 15189-2015, определяющие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документации системы менеджмента медицинской лаборатории.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B4">
              <w:rPr>
                <w:rFonts w:ascii="Times New Roman" w:hAnsi="Times New Roman" w:cs="Times New Roman"/>
                <w:sz w:val="28"/>
                <w:szCs w:val="28"/>
              </w:rPr>
              <w:t>Положения ГОСТ Р ИСО 15189-2015, определяющие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управлению документами системы менеджмента медицинской лаборатории.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Pr="00E47201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4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 w:rsidRPr="00A41543">
              <w:rPr>
                <w:rFonts w:ascii="Times New Roman" w:hAnsi="Times New Roman" w:cs="Times New Roman"/>
                <w:sz w:val="28"/>
                <w:szCs w:val="28"/>
              </w:rPr>
              <w:br/>
              <w:t>к управлению документами системы менеджмента медицинской лаборатории.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Pr="00E47201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4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 w:rsidRPr="00A415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соглашению о предоставлении медицинских лабораторных услуг</w:t>
            </w:r>
            <w:r w:rsidRPr="00A41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4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 w:rsidRPr="00A415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исследований во вспомогательной лаборатории</w:t>
            </w:r>
            <w:r w:rsidRPr="00A41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внешним услугам м поставкам</w:t>
            </w: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>к проведению исследований во вспомогательной лаборатории.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идентификации и контролю несоответствий</w:t>
            </w: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корректирующих и предупреждающих действий</w:t>
            </w: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процедуре идентификации, сбора, индексации, доступа, хранения, поддержания, исправления и безопасного удаления записей.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процессам оценивания и внутреннего аудита медицинской лаборатории</w:t>
            </w:r>
            <w:r w:rsidRPr="00BF7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персоналу медицинской лаборатории</w:t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помещениям и условиям окружающей среды</w:t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оборудованию медицинской лаборатории.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реагентам и расходным материалам, применяемым медицинской лабораторией</w:t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преаналитическим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процессам</w:t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A53">
              <w:rPr>
                <w:rFonts w:ascii="Times New Roman" w:hAnsi="Times New Roman" w:cs="Times New Roman"/>
                <w:sz w:val="28"/>
                <w:szCs w:val="28"/>
              </w:rPr>
              <w:t>к аналитическим процессам.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 качества результатов исследований</w:t>
            </w: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>аналитическим</w:t>
            </w:r>
            <w:proofErr w:type="spellEnd"/>
            <w:r w:rsidRPr="008B51B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процессам.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D9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79" w:type="dxa"/>
          </w:tcPr>
          <w:p w:rsidR="00A86184" w:rsidRPr="008B51B1" w:rsidRDefault="00A86184" w:rsidP="00D91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</w:p>
          <w:p w:rsidR="00D91F5B" w:rsidRPr="00E47201" w:rsidRDefault="00A86184" w:rsidP="00D91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отчетам о результатах исследований</w:t>
            </w: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D9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79" w:type="dxa"/>
          </w:tcPr>
          <w:p w:rsidR="00A86184" w:rsidRPr="008B51B1" w:rsidRDefault="00A86184" w:rsidP="00D91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ГОСТ Р ИСО 15189-2015, определяющие требования </w:t>
            </w:r>
          </w:p>
          <w:p w:rsidR="00A86184" w:rsidRPr="00E47201" w:rsidRDefault="00A86184" w:rsidP="00D91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менеджменту лабораторной информации</w:t>
            </w:r>
            <w:r w:rsidRPr="008B5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184" w:rsidRPr="00E47201" w:rsidTr="00841472">
        <w:tc>
          <w:tcPr>
            <w:tcW w:w="566" w:type="dxa"/>
          </w:tcPr>
          <w:p w:rsidR="00A86184" w:rsidRDefault="00A86184" w:rsidP="0084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79" w:type="dxa"/>
          </w:tcPr>
          <w:p w:rsidR="00A86184" w:rsidRPr="00E47201" w:rsidRDefault="00A86184" w:rsidP="00D91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области аккредитации медицинской лаборатории.</w:t>
            </w:r>
          </w:p>
        </w:tc>
      </w:tr>
    </w:tbl>
    <w:p w:rsidR="00474E0F" w:rsidRDefault="00474E0F" w:rsidP="00474E0F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39" w:rsidRDefault="00474E0F" w:rsidP="00D91F5B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E7339" w:rsidRDefault="008E7339" w:rsidP="00D91F5B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7339" w:rsidRDefault="008E7339" w:rsidP="00BE7407">
      <w:pPr>
        <w:tabs>
          <w:tab w:val="left" w:pos="2400"/>
          <w:tab w:val="left" w:pos="4070"/>
          <w:tab w:val="left" w:pos="5424"/>
          <w:tab w:val="left" w:pos="5918"/>
          <w:tab w:val="left" w:pos="7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95" w:rsidRDefault="00293C95" w:rsidP="00BE7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37" w:rsidRPr="00886646" w:rsidRDefault="00C66437" w:rsidP="00E42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6437" w:rsidRPr="0088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6B5"/>
    <w:multiLevelType w:val="hybridMultilevel"/>
    <w:tmpl w:val="30DA679E"/>
    <w:lvl w:ilvl="0" w:tplc="CF407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48663C"/>
    <w:multiLevelType w:val="hybridMultilevel"/>
    <w:tmpl w:val="B7944F60"/>
    <w:lvl w:ilvl="0" w:tplc="F156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585561"/>
    <w:multiLevelType w:val="hybridMultilevel"/>
    <w:tmpl w:val="71961A8A"/>
    <w:lvl w:ilvl="0" w:tplc="AE9C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5"/>
    <w:rsid w:val="000D4544"/>
    <w:rsid w:val="001E5437"/>
    <w:rsid w:val="00293C95"/>
    <w:rsid w:val="002D2902"/>
    <w:rsid w:val="003C49B6"/>
    <w:rsid w:val="00474E0F"/>
    <w:rsid w:val="004C0B80"/>
    <w:rsid w:val="00545AA7"/>
    <w:rsid w:val="005D0E67"/>
    <w:rsid w:val="00741536"/>
    <w:rsid w:val="00760243"/>
    <w:rsid w:val="0085707A"/>
    <w:rsid w:val="00886646"/>
    <w:rsid w:val="008E7339"/>
    <w:rsid w:val="008F65D3"/>
    <w:rsid w:val="00906DAA"/>
    <w:rsid w:val="009106C8"/>
    <w:rsid w:val="009A0770"/>
    <w:rsid w:val="009A2685"/>
    <w:rsid w:val="00A86184"/>
    <w:rsid w:val="00B20FE1"/>
    <w:rsid w:val="00BB5E60"/>
    <w:rsid w:val="00BE7407"/>
    <w:rsid w:val="00C66437"/>
    <w:rsid w:val="00D106E2"/>
    <w:rsid w:val="00D80A60"/>
    <w:rsid w:val="00D91F5B"/>
    <w:rsid w:val="00E31F9C"/>
    <w:rsid w:val="00E42A9A"/>
    <w:rsid w:val="00F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B1F9-42B1-46EB-8506-05C25085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85"/>
    <w:pPr>
      <w:ind w:left="720"/>
      <w:contextualSpacing/>
    </w:pPr>
  </w:style>
  <w:style w:type="paragraph" w:customStyle="1" w:styleId="ConsPlusTitle">
    <w:name w:val="ConsPlusTitle"/>
    <w:rsid w:val="009A2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2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Хитев Юрий Павлович</dc:creator>
  <cp:keywords/>
  <dc:description/>
  <cp:lastModifiedBy>Смирнова Таисия Александровна</cp:lastModifiedBy>
  <cp:revision>4</cp:revision>
  <cp:lastPrinted>2022-02-22T09:30:00Z</cp:lastPrinted>
  <dcterms:created xsi:type="dcterms:W3CDTF">2022-02-22T11:25:00Z</dcterms:created>
  <dcterms:modified xsi:type="dcterms:W3CDTF">2022-02-22T11:31:00Z</dcterms:modified>
</cp:coreProperties>
</file>