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7D" w:rsidRPr="00DA4AA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A4AAD">
        <w:rPr>
          <w:rFonts w:ascii="Times New Roman" w:eastAsia="Calibri" w:hAnsi="Times New Roman" w:cs="Times New Roman"/>
          <w:i/>
          <w:sz w:val="24"/>
          <w:szCs w:val="24"/>
        </w:rPr>
        <w:t xml:space="preserve">5) Неопределенность оценивания </w:t>
      </w:r>
      <w:proofErr w:type="spellStart"/>
      <w:r w:rsidRPr="00DA4AAD">
        <w:rPr>
          <w:rFonts w:ascii="Times New Roman" w:eastAsia="Calibri" w:hAnsi="Times New Roman" w:cs="Times New Roman"/>
          <w:i/>
          <w:sz w:val="24"/>
          <w:szCs w:val="24"/>
        </w:rPr>
        <w:t>градуировочной</w:t>
      </w:r>
      <w:proofErr w:type="spellEnd"/>
      <w:r w:rsidRPr="00DA4AAD">
        <w:rPr>
          <w:rFonts w:ascii="Times New Roman" w:eastAsia="Calibri" w:hAnsi="Times New Roman" w:cs="Times New Roman"/>
          <w:i/>
          <w:sz w:val="24"/>
          <w:szCs w:val="24"/>
        </w:rPr>
        <w:t xml:space="preserve"> функции. </w:t>
      </w:r>
    </w:p>
    <w:p w:rsidR="00F8367D" w:rsidRPr="00DA4AA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Часто в аналитических измерениях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концентрацию вещества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находят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используя</w:t>
      </w:r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4AAD">
        <w:rPr>
          <w:rFonts w:ascii="Times New Roman" w:eastAsia="Calibri" w:hAnsi="Times New Roman" w:cs="Times New Roman"/>
          <w:sz w:val="24"/>
          <w:szCs w:val="24"/>
        </w:rPr>
        <w:t>градуировочн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 график.  Для  этого  из  стандартных  образцов  или чистых  реактивов  готовят </w:t>
      </w:r>
      <w:proofErr w:type="spellStart"/>
      <w:r w:rsidRPr="00DA4AAD">
        <w:rPr>
          <w:rFonts w:ascii="Times New Roman" w:eastAsia="Calibri" w:hAnsi="Times New Roman" w:cs="Times New Roman"/>
          <w:sz w:val="24"/>
          <w:szCs w:val="24"/>
        </w:rPr>
        <w:t>градуировочные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 растворы с  известной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AAD">
        <w:rPr>
          <w:rFonts w:ascii="Times New Roman" w:eastAsia="Calibri" w:hAnsi="Times New Roman" w:cs="Times New Roman"/>
          <w:sz w:val="24"/>
          <w:szCs w:val="24"/>
        </w:rPr>
        <w:t>концентрацией  анализируемого  соединения (</w:t>
      </w:r>
      <w:proofErr w:type="spellStart"/>
      <w:r w:rsidRPr="00DA4AAD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DA4AA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>)  и  измеряют  их аналитический сигнал (</w:t>
      </w:r>
      <w:proofErr w:type="spellStart"/>
      <w:r w:rsidRPr="00DA4AAD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DA4AA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p w:rsidR="00F8367D" w:rsidRPr="00DA4AA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AAD">
        <w:rPr>
          <w:rFonts w:ascii="Times New Roman" w:eastAsia="Calibri" w:hAnsi="Times New Roman" w:cs="Times New Roman"/>
          <w:sz w:val="24"/>
          <w:szCs w:val="24"/>
        </w:rPr>
        <w:t>На  основании  результатов  измерений (</w:t>
      </w:r>
      <w:proofErr w:type="spellStart"/>
      <w:r w:rsidRPr="00DA4AAD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DA4AA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DA4AAD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растворов  и  значений  концентрации  соединений  в  растворах (</w:t>
      </w:r>
      <w:proofErr w:type="spellStart"/>
      <w:r w:rsidRPr="00DA4AAD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DA4AA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) строят </w:t>
      </w:r>
      <w:proofErr w:type="spellStart"/>
      <w:r w:rsidRPr="00DA4AAD">
        <w:rPr>
          <w:rFonts w:ascii="Times New Roman" w:eastAsia="Calibri" w:hAnsi="Times New Roman" w:cs="Times New Roman"/>
          <w:sz w:val="24"/>
          <w:szCs w:val="24"/>
        </w:rPr>
        <w:t>градуировочный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график, откладывая по оси абсцисс концентрацию соединения в </w:t>
      </w:r>
      <w:proofErr w:type="spellStart"/>
      <w:r w:rsidRPr="00DA4AAD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растворах </w:t>
      </w:r>
      <w:proofErr w:type="spellStart"/>
      <w:r w:rsidRPr="00DA4AAD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DA4AA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proofErr w:type="gram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, а по оси ординат – соответствующее измеренное значение отклика </w:t>
      </w:r>
      <w:proofErr w:type="spellStart"/>
      <w:r w:rsidRPr="00DA4AAD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DA4AA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Уравнение </w:t>
      </w:r>
      <w:proofErr w:type="spellStart"/>
      <w:r w:rsidRPr="00DA4AAD">
        <w:rPr>
          <w:rFonts w:ascii="Times New Roman" w:eastAsia="Calibri" w:hAnsi="Times New Roman" w:cs="Times New Roman"/>
          <w:sz w:val="24"/>
          <w:szCs w:val="24"/>
        </w:rPr>
        <w:t>градуировочной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характеристики обычно имеет линейный вид: </w:t>
      </w:r>
    </w:p>
    <w:p w:rsidR="00F8367D" w:rsidRPr="00DA4AA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a+bx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   (22)</m:t>
          </m:r>
        </m:oMath>
      </m:oMathPara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367D" w:rsidRPr="00DA4AA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4A10D5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– точка пересечения </w:t>
      </w:r>
      <w:proofErr w:type="spellStart"/>
      <w:r w:rsidRPr="00DA4AAD">
        <w:rPr>
          <w:rFonts w:ascii="Times New Roman" w:eastAsia="Calibri" w:hAnsi="Times New Roman" w:cs="Times New Roman"/>
          <w:sz w:val="24"/>
          <w:szCs w:val="24"/>
        </w:rPr>
        <w:t>градуировочного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графика с осью ординат; </w:t>
      </w:r>
      <w:proofErr w:type="spellStart"/>
      <w:r w:rsidRPr="00D554E1">
        <w:rPr>
          <w:rFonts w:ascii="Times New Roman" w:eastAsia="Calibri" w:hAnsi="Times New Roman" w:cs="Times New Roman"/>
          <w:i/>
          <w:sz w:val="24"/>
          <w:szCs w:val="24"/>
        </w:rPr>
        <w:t>b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– угловой  коэффициент  линейного  </w:t>
      </w:r>
      <w:proofErr w:type="spellStart"/>
      <w:r w:rsidRPr="00DA4AAD">
        <w:rPr>
          <w:rFonts w:ascii="Times New Roman" w:eastAsia="Calibri" w:hAnsi="Times New Roman" w:cs="Times New Roman"/>
          <w:sz w:val="24"/>
          <w:szCs w:val="24"/>
        </w:rPr>
        <w:t>градуировочного</w:t>
      </w:r>
      <w:proofErr w:type="spellEnd"/>
      <w:r w:rsidRPr="004A1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графика. </w:t>
      </w:r>
    </w:p>
    <w:p w:rsidR="00F8367D" w:rsidRPr="00FC0159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Коэффициенты </w:t>
      </w:r>
      <w:proofErr w:type="spellStart"/>
      <w:r w:rsidRPr="00A76253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76253">
        <w:rPr>
          <w:rFonts w:ascii="Times New Roman" w:eastAsia="Calibri" w:hAnsi="Times New Roman" w:cs="Times New Roman"/>
          <w:i/>
          <w:sz w:val="24"/>
          <w:szCs w:val="24"/>
        </w:rPr>
        <w:t>b</w:t>
      </w:r>
      <w:proofErr w:type="spellEnd"/>
      <w:r w:rsidRPr="00DA4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находят методом наименьших квадратов. Удобнее всего для этого использовать программу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её функцию ЛИНЕЙН. Для этого необходимо заполнить столбцы значениями </w:t>
      </w:r>
      <w:r w:rsidRPr="00F775A7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средних значений </w:t>
      </w:r>
      <w:r w:rsidRPr="00F775A7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Затем выделить две смежных ячейки и в строке формул ввести следующую формулу: </w:t>
      </w:r>
      <w:r w:rsidRPr="00F775A7">
        <w:rPr>
          <w:rFonts w:ascii="Times New Roman" w:eastAsia="Calibri" w:hAnsi="Times New Roman" w:cs="Times New Roman"/>
          <w:sz w:val="24"/>
          <w:szCs w:val="24"/>
        </w:rPr>
        <w:t>=</w:t>
      </w:r>
      <w:proofErr w:type="gramStart"/>
      <w:r w:rsidRPr="00F775A7">
        <w:rPr>
          <w:rFonts w:ascii="Times New Roman" w:eastAsia="Calibri" w:hAnsi="Times New Roman" w:cs="Times New Roman"/>
          <w:sz w:val="24"/>
          <w:szCs w:val="24"/>
        </w:rPr>
        <w:t>ЛИНЕЙН(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F775A7">
        <w:rPr>
          <w:rFonts w:ascii="Times New Roman" w:eastAsia="Calibri" w:hAnsi="Times New Roman" w:cs="Times New Roman"/>
          <w:sz w:val="24"/>
          <w:szCs w:val="24"/>
        </w:rPr>
        <w:t>1: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F775A7">
        <w:rPr>
          <w:rFonts w:ascii="Times New Roman" w:eastAsia="Calibri" w:hAnsi="Times New Roman" w:cs="Times New Roman"/>
          <w:sz w:val="24"/>
          <w:szCs w:val="24"/>
        </w:rPr>
        <w:t>5</w:t>
      </w:r>
      <w:proofErr w:type="gramStart"/>
      <w:r w:rsidRPr="00F775A7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775A7">
        <w:rPr>
          <w:rFonts w:ascii="Times New Roman" w:eastAsia="Calibri" w:hAnsi="Times New Roman" w:cs="Times New Roman"/>
          <w:sz w:val="24"/>
          <w:szCs w:val="24"/>
        </w:rPr>
        <w:t>1: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775A7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F775A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нажать </w:t>
      </w:r>
      <w:r w:rsidRPr="00F775A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775A7">
        <w:rPr>
          <w:rFonts w:ascii="Times New Roman" w:eastAsia="Calibri" w:hAnsi="Times New Roman" w:cs="Times New Roman"/>
          <w:sz w:val="24"/>
          <w:szCs w:val="24"/>
        </w:rPr>
        <w:t>Crtl</w:t>
      </w:r>
      <w:proofErr w:type="spellEnd"/>
      <w:r w:rsidRPr="00F775A7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F775A7">
        <w:rPr>
          <w:rFonts w:ascii="Times New Roman" w:eastAsia="Calibri" w:hAnsi="Times New Roman" w:cs="Times New Roman"/>
          <w:sz w:val="24"/>
          <w:szCs w:val="24"/>
        </w:rPr>
        <w:t>Shift</w:t>
      </w:r>
      <w:proofErr w:type="spellEnd"/>
      <w:r w:rsidRPr="00F775A7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F775A7">
        <w:rPr>
          <w:rFonts w:ascii="Times New Roman" w:eastAsia="Calibri" w:hAnsi="Times New Roman" w:cs="Times New Roman"/>
          <w:sz w:val="24"/>
          <w:szCs w:val="24"/>
        </w:rPr>
        <w:t>Enter</w:t>
      </w:r>
      <w:proofErr w:type="spellEnd"/>
      <w:r w:rsidRPr="00F775A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ней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F775A7">
        <w:rPr>
          <w:rFonts w:ascii="Times New Roman" w:eastAsia="Calibri" w:hAnsi="Times New Roman" w:cs="Times New Roman"/>
          <w:sz w:val="24"/>
          <w:szCs w:val="24"/>
        </w:rPr>
        <w:t>1: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F775A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это диапазон значений </w:t>
      </w:r>
      <w:r w:rsidRPr="00F775A7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F7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775A7">
        <w:rPr>
          <w:rFonts w:ascii="Times New Roman" w:eastAsia="Calibri" w:hAnsi="Times New Roman" w:cs="Times New Roman"/>
          <w:sz w:val="24"/>
          <w:szCs w:val="24"/>
        </w:rPr>
        <w:t>1: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775A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диапазон значений </w:t>
      </w:r>
      <w:r w:rsidRPr="00F775A7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первой выделенной ячейке будет рассчитанное значение </w:t>
      </w:r>
      <w:r w:rsidRPr="009C2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во второй – </w:t>
      </w:r>
      <w:r w:rsidRPr="009C2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9C2C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Полученная линейная </w:t>
      </w:r>
      <w:proofErr w:type="spellStart"/>
      <w:r w:rsidRPr="009C2CC0">
        <w:rPr>
          <w:rFonts w:ascii="Times New Roman" w:eastAsia="Calibri" w:hAnsi="Times New Roman" w:cs="Times New Roman"/>
          <w:sz w:val="24"/>
          <w:szCs w:val="24"/>
        </w:rPr>
        <w:t>град</w:t>
      </w:r>
      <w:r>
        <w:rPr>
          <w:rFonts w:ascii="Times New Roman" w:eastAsia="Calibri" w:hAnsi="Times New Roman" w:cs="Times New Roman"/>
          <w:sz w:val="24"/>
          <w:szCs w:val="24"/>
        </w:rPr>
        <w:t>уировочная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зависимость использу</w:t>
      </w:r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ется затем для вычисления концентрации </w:t>
      </w:r>
      <w:proofErr w:type="gramStart"/>
      <w:r w:rsidRPr="009C2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spellStart"/>
      <w:proofErr w:type="gramEnd"/>
      <w:r w:rsidRPr="009C2CC0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 в исследуемом растворе,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полученным результатам измерения </w:t>
      </w:r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proofErr w:type="spellStart"/>
      <w:r w:rsidRPr="009C2CC0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9C2C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367D" w:rsidRDefault="00622935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изм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∙(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изм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-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a)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   (23)</m:t>
          </m:r>
        </m:oMath>
      </m:oMathPara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67D" w:rsidRPr="009C2CC0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2CC0">
        <w:rPr>
          <w:rFonts w:ascii="Times New Roman" w:eastAsia="Calibri" w:hAnsi="Times New Roman" w:cs="Times New Roman"/>
          <w:sz w:val="24"/>
          <w:szCs w:val="24"/>
        </w:rPr>
        <w:t>При нахождении неопределенности концентрации (</w:t>
      </w:r>
      <w:proofErr w:type="gramStart"/>
      <w:r w:rsidRPr="009C2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spellStart"/>
      <w:proofErr w:type="gramEnd"/>
      <w:r w:rsidRPr="009C2CC0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)  рассматривают  следующие  основные  источники  неопределенности: </w:t>
      </w:r>
    </w:p>
    <w:p w:rsidR="00F8367D" w:rsidRPr="009C2CC0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случайные  эффекты,  результатом  которых  являются  погрешности  приписанных  исходных  значений  концентраций </w:t>
      </w:r>
      <w:proofErr w:type="spellStart"/>
      <w:r w:rsidRPr="009C2CC0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 растворов </w:t>
      </w:r>
      <w:r w:rsidRPr="009C2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9C2CC0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8367D" w:rsidRPr="00FC0159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случайные колебания при измерении </w:t>
      </w:r>
      <w:r w:rsidRPr="009C2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, которые оказывают влияние как на отклики при градуировке </w:t>
      </w:r>
      <w:proofErr w:type="spellStart"/>
      <w:r w:rsidRPr="009C2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9C2CC0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9C2CC0">
        <w:rPr>
          <w:rFonts w:ascii="Times New Roman" w:eastAsia="Calibri" w:hAnsi="Times New Roman" w:cs="Times New Roman"/>
          <w:sz w:val="24"/>
          <w:szCs w:val="24"/>
        </w:rPr>
        <w:t xml:space="preserve">, так и на измеряемый отклик </w:t>
      </w:r>
      <w:proofErr w:type="gramStart"/>
      <w:r w:rsidRPr="009C2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proofErr w:type="spellStart"/>
      <w:proofErr w:type="gramEnd"/>
      <w:r w:rsidRPr="009C2CC0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9C2C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67D" w:rsidRPr="00906E19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E19">
        <w:rPr>
          <w:rFonts w:ascii="Times New Roman" w:eastAsia="Calibri" w:hAnsi="Times New Roman" w:cs="Times New Roman"/>
          <w:sz w:val="24"/>
          <w:szCs w:val="24"/>
        </w:rPr>
        <w:t xml:space="preserve">Оценивание неопределенности </w:t>
      </w:r>
      <w:r w:rsidRPr="00906E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906E1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06E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spellStart"/>
      <w:proofErr w:type="gramEnd"/>
      <w:r w:rsidRPr="00906E19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906E19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906E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906E19">
        <w:rPr>
          <w:rFonts w:ascii="Times New Roman" w:eastAsia="Calibri" w:hAnsi="Times New Roman" w:cs="Times New Roman"/>
          <w:sz w:val="24"/>
          <w:szCs w:val="24"/>
        </w:rPr>
        <w:t>), обусловленной неопределенностями  приписанных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E19">
        <w:rPr>
          <w:rFonts w:ascii="Times New Roman" w:eastAsia="Calibri" w:hAnsi="Times New Roman" w:cs="Times New Roman"/>
          <w:sz w:val="24"/>
          <w:szCs w:val="24"/>
        </w:rPr>
        <w:t>исходных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E19">
        <w:rPr>
          <w:rFonts w:ascii="Times New Roman" w:eastAsia="Calibri" w:hAnsi="Times New Roman" w:cs="Times New Roman"/>
          <w:sz w:val="24"/>
          <w:szCs w:val="24"/>
        </w:rPr>
        <w:t>значений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E19">
        <w:rPr>
          <w:rFonts w:ascii="Times New Roman" w:eastAsia="Calibri" w:hAnsi="Times New Roman" w:cs="Times New Roman"/>
          <w:sz w:val="24"/>
          <w:szCs w:val="24"/>
        </w:rPr>
        <w:t xml:space="preserve">концентраций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E19">
        <w:rPr>
          <w:rFonts w:ascii="Times New Roman" w:eastAsia="Calibri" w:hAnsi="Times New Roman" w:cs="Times New Roman"/>
          <w:sz w:val="24"/>
          <w:szCs w:val="24"/>
        </w:rPr>
        <w:t xml:space="preserve">растворов </w:t>
      </w:r>
      <w:r w:rsidRPr="00906E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906E19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906E19">
        <w:rPr>
          <w:rFonts w:ascii="Times New Roman" w:eastAsia="Calibri" w:hAnsi="Times New Roman" w:cs="Times New Roman"/>
          <w:sz w:val="24"/>
          <w:szCs w:val="24"/>
        </w:rPr>
        <w:t xml:space="preserve">, проводится в зависимости от того, каким  образом  осуществлялось  приготовление  </w:t>
      </w:r>
      <w:proofErr w:type="spellStart"/>
      <w:r w:rsidRPr="00906E19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Pr="00906E19">
        <w:rPr>
          <w:rFonts w:ascii="Times New Roman" w:eastAsia="Calibri" w:hAnsi="Times New Roman" w:cs="Times New Roman"/>
          <w:sz w:val="24"/>
          <w:szCs w:val="24"/>
        </w:rPr>
        <w:t xml:space="preserve"> растворов (примеры 1–4).</w:t>
      </w: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E19">
        <w:rPr>
          <w:rFonts w:ascii="Times New Roman" w:eastAsia="Calibri" w:hAnsi="Times New Roman" w:cs="Times New Roman"/>
          <w:sz w:val="24"/>
          <w:szCs w:val="24"/>
        </w:rPr>
        <w:t xml:space="preserve">Оценивание неопределенности </w:t>
      </w:r>
      <w:proofErr w:type="spellStart"/>
      <w:r w:rsidRPr="00906E19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906E1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906E19">
        <w:rPr>
          <w:rFonts w:ascii="Times New Roman" w:eastAsia="Calibri" w:hAnsi="Times New Roman" w:cs="Times New Roman"/>
          <w:i/>
          <w:sz w:val="24"/>
          <w:szCs w:val="24"/>
        </w:rPr>
        <w:t>x</w:t>
      </w:r>
      <w:proofErr w:type="gramEnd"/>
      <w:r w:rsidRPr="00906E19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 </w:t>
      </w:r>
      <w:proofErr w:type="spellStart"/>
      <w:r w:rsidRPr="00906E19">
        <w:rPr>
          <w:rFonts w:ascii="Times New Roman" w:eastAsia="Calibri" w:hAnsi="Times New Roman" w:cs="Times New Roman"/>
          <w:i/>
          <w:sz w:val="24"/>
          <w:szCs w:val="24"/>
        </w:rPr>
        <w:t>y</w:t>
      </w:r>
      <w:proofErr w:type="spellEnd"/>
      <w:r w:rsidRPr="00906E19">
        <w:rPr>
          <w:rFonts w:ascii="Times New Roman" w:eastAsia="Calibri" w:hAnsi="Times New Roman" w:cs="Times New Roman"/>
          <w:sz w:val="24"/>
          <w:szCs w:val="24"/>
        </w:rPr>
        <w:t xml:space="preserve">), обусловленной случайными колебаниями величины </w:t>
      </w:r>
      <w:proofErr w:type="spellStart"/>
      <w:r w:rsidRPr="00906E19">
        <w:rPr>
          <w:rFonts w:ascii="Times New Roman" w:eastAsia="Calibri" w:hAnsi="Times New Roman" w:cs="Times New Roman"/>
          <w:i/>
          <w:sz w:val="24"/>
          <w:szCs w:val="24"/>
        </w:rPr>
        <w:t>y</w:t>
      </w:r>
      <w:proofErr w:type="spellEnd"/>
      <w:r w:rsidRPr="00906E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можно осуществить разными способами</w:t>
      </w:r>
      <w:r w:rsidRPr="00906E1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Рассмотрим способ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основанный на данных градуировки.</w:t>
      </w: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vertAlign w:val="subscript"/>
                    </w:rPr>
                    <m:t>изм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, y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b</m:t>
              </m:r>
            </m:den>
          </m:f>
          <m:rad>
            <m:radPr>
              <m:degHide m:val="on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изм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xx</m:t>
                      </m:r>
                    </m:sub>
                  </m:sSub>
                </m:den>
              </m:f>
            </m:e>
          </m:rad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   (24)</m:t>
          </m:r>
        </m:oMath>
      </m:oMathPara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S=</m:t>
          </m:r>
          <m:rad>
            <m:radPr>
              <m:degHide m:val="on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n-2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-(a+b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)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25</m:t>
              </m:r>
            </m:e>
          </m:d>
        </m:oMath>
      </m:oMathPara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67D" w:rsidRDefault="00622935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xx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26</m:t>
              </m:r>
            </m:e>
          </m:d>
        </m:oMath>
      </m:oMathPara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68752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D26CB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остаточное стандартное отклонение; </w:t>
      </w:r>
      <w:r w:rsidRPr="0068752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D26CB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число параллельных измерений исследуемой пробы; </w:t>
      </w:r>
      <w:r w:rsidRPr="0068752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D26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26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общее число измерений при построении градуировки;</w:t>
      </w:r>
      <w:r w:rsidRPr="00894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18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894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26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индекс, соответствующий номеру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градуировочного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раствора;</w:t>
      </w:r>
      <w:r w:rsidRPr="00894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Pr="00687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CBD">
        <w:rPr>
          <w:rFonts w:ascii="Times New Roman" w:eastAsia="Calibri" w:hAnsi="Times New Roman" w:cs="Times New Roman"/>
          <w:sz w:val="24"/>
          <w:szCs w:val="24"/>
        </w:rPr>
        <w:t>–</w:t>
      </w:r>
      <w:r w:rsidRPr="00687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среднее значение концентрации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растворов.</w:t>
      </w: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09FA">
        <w:rPr>
          <w:rFonts w:ascii="Times New Roman" w:eastAsia="Calibri" w:hAnsi="Times New Roman" w:cs="Times New Roman"/>
          <w:sz w:val="24"/>
          <w:szCs w:val="24"/>
        </w:rPr>
        <w:t>Расчет суммарной стандар</w:t>
      </w:r>
      <w:r>
        <w:rPr>
          <w:rFonts w:ascii="Times New Roman" w:eastAsia="Calibri" w:hAnsi="Times New Roman" w:cs="Times New Roman"/>
          <w:sz w:val="24"/>
          <w:szCs w:val="24"/>
        </w:rPr>
        <w:t>тной неопределенности определяе</w:t>
      </w:r>
      <w:r w:rsidRPr="007319E8">
        <w:rPr>
          <w:rFonts w:ascii="Times New Roman" w:eastAsia="Calibri" w:hAnsi="Times New Roman" w:cs="Times New Roman"/>
          <w:sz w:val="24"/>
          <w:szCs w:val="24"/>
        </w:rPr>
        <w:t>мой  концентрации  соеди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нения  в  испытуемом  растворе </w:t>
      </w:r>
      <w:proofErr w:type="spellStart"/>
      <w:r w:rsidRPr="007319E8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7319E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7319E8">
        <w:rPr>
          <w:rFonts w:ascii="Times New Roman" w:eastAsia="Calibri" w:hAnsi="Times New Roman" w:cs="Times New Roman"/>
          <w:i/>
          <w:sz w:val="24"/>
          <w:szCs w:val="24"/>
        </w:rPr>
        <w:t>x</w:t>
      </w:r>
      <w:proofErr w:type="gramEnd"/>
      <w:r w:rsidRPr="007319E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7319E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C09FA">
        <w:rPr>
          <w:rFonts w:ascii="Times New Roman" w:eastAsia="Calibri" w:hAnsi="Times New Roman" w:cs="Times New Roman"/>
          <w:sz w:val="24"/>
          <w:szCs w:val="24"/>
        </w:rPr>
        <w:t>осуществляется  суммированием  неопределенностей,  оцененных исходя из указанных двух источников:</w:t>
      </w: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изм</m:t>
                </m:r>
              </m:sub>
            </m:sSub>
          </m:e>
        </m:d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vertAlign w:val="subscript"/>
                      </w:rPr>
                      <m:t>изм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, y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vertAlign w:val="subscript"/>
                      </w:rPr>
                      <m:t>изм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, 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rad>
        <m:r>
          <w:rPr>
            <w:rFonts w:ascii="Cambria Math" w:eastAsia="Calibri" w:hAnsi="Cambria Math" w:cs="Times New Roman"/>
            <w:sz w:val="24"/>
            <w:szCs w:val="24"/>
          </w:rPr>
          <m:t xml:space="preserve">     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27</m:t>
            </m:r>
          </m:e>
        </m:d>
      </m:oMath>
      <w:r w:rsidRPr="00BC09FA">
        <w:rPr>
          <w:rFonts w:ascii="Times New Roman" w:eastAsia="Calibri" w:hAnsi="Times New Roman" w:cs="Times New Roman"/>
          <w:sz w:val="24"/>
          <w:szCs w:val="24"/>
        </w:rPr>
        <w:cr/>
      </w: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29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ПРИМЕР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E30D2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При градуировке получены следующие значения:</w:t>
      </w: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53" w:type="dxa"/>
        <w:tblInd w:w="817" w:type="dxa"/>
        <w:tblLook w:val="04A0"/>
      </w:tblPr>
      <w:tblGrid>
        <w:gridCol w:w="1620"/>
        <w:gridCol w:w="900"/>
        <w:gridCol w:w="899"/>
        <w:gridCol w:w="899"/>
        <w:gridCol w:w="1036"/>
      </w:tblGrid>
      <w:tr w:rsidR="00F8367D" w:rsidRPr="001C096E" w:rsidTr="00496BE7">
        <w:trPr>
          <w:trHeight w:val="30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</w:t>
            </w: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ация, мг/дм</w:t>
            </w:r>
            <w:r w:rsidRPr="007B240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</w:t>
            </w:r>
            <w:proofErr w:type="gramStart"/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лотность</w:t>
            </w:r>
          </w:p>
        </w:tc>
      </w:tr>
      <w:tr w:rsidR="00F8367D" w:rsidRPr="001C096E" w:rsidTr="00496BE7">
        <w:trPr>
          <w:trHeight w:val="315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</w:t>
            </w: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</w:p>
        </w:tc>
      </w:tr>
      <w:tr w:rsidR="00F8367D" w:rsidRPr="001C096E" w:rsidTr="00496BE7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</w:t>
            </w:r>
          </w:p>
        </w:tc>
      </w:tr>
      <w:tr w:rsidR="00F8367D" w:rsidRPr="001C096E" w:rsidTr="00496BE7">
        <w:trPr>
          <w:trHeight w:val="36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0,083</w:t>
            </w:r>
          </w:p>
        </w:tc>
      </w:tr>
      <w:tr w:rsidR="00F8367D" w:rsidRPr="001C096E" w:rsidTr="00496BE7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</w:t>
            </w:r>
          </w:p>
        </w:tc>
      </w:tr>
      <w:tr w:rsidR="00F8367D" w:rsidRPr="001C096E" w:rsidTr="00496BE7">
        <w:trPr>
          <w:trHeight w:val="37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0,181</w:t>
            </w:r>
          </w:p>
        </w:tc>
      </w:tr>
      <w:tr w:rsidR="00F8367D" w:rsidRPr="001C096E" w:rsidTr="00496BE7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0,215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0,230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0,216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D" w:rsidRPr="001C096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0,220</w:t>
            </w:r>
          </w:p>
        </w:tc>
      </w:tr>
    </w:tbl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0D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55D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8646" cy="2282342"/>
            <wp:effectExtent l="19050" t="0" r="19554" b="3658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Методом наименьших квадратов найдены коэффициенты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градуировочной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зависимости: </w:t>
      </w:r>
      <w:r w:rsidRPr="00A00AA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00AA5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AA5">
        <w:rPr>
          <w:rFonts w:ascii="Times New Roman" w:eastAsia="Calibri" w:hAnsi="Times New Roman" w:cs="Times New Roman"/>
          <w:sz w:val="24"/>
          <w:szCs w:val="24"/>
        </w:rPr>
        <w:t>0,2410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0AA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00AA5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AA5">
        <w:rPr>
          <w:rFonts w:ascii="Times New Roman" w:eastAsia="Calibri" w:hAnsi="Times New Roman" w:cs="Times New Roman"/>
          <w:sz w:val="24"/>
          <w:szCs w:val="24"/>
        </w:rPr>
        <w:t>0,0087</w:t>
      </w:r>
      <w:r w:rsidRPr="007B240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этом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eastAsia="Calibri" w:hAnsi="Cambria Math" w:cs="Times New Roman"/>
            <w:sz w:val="24"/>
            <w:szCs w:val="24"/>
          </w:rPr>
          <m:t>=0,5</m:t>
        </m:r>
      </m:oMath>
      <w:r>
        <w:rPr>
          <w:rFonts w:ascii="Times New Roman" w:eastAsia="Calibri" w:hAnsi="Times New Roman" w:cs="Times New Roman"/>
          <w:sz w:val="24"/>
          <w:szCs w:val="24"/>
        </w:rPr>
        <w:t xml:space="preserve">, число градуировочных уровней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090E07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090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общее число измерений </w:t>
      </w:r>
      <w:r w:rsidRPr="007B2402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7B240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</w:rPr>
        <w:t>15.</w:t>
      </w:r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Рассчитаем неопределённость для </w:t>
      </w:r>
      <w:proofErr w:type="spellStart"/>
      <w:proofErr w:type="gramStart"/>
      <w:r w:rsidRPr="007319E8">
        <w:rPr>
          <w:rFonts w:ascii="Times New Roman" w:eastAsia="Calibri" w:hAnsi="Times New Roman" w:cs="Times New Roman"/>
          <w:i/>
          <w:sz w:val="24"/>
          <w:szCs w:val="24"/>
        </w:rPr>
        <w:t>x</w:t>
      </w:r>
      <w:proofErr w:type="gramEnd"/>
      <w:r w:rsidRPr="007319E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 = 0,26 мг/дм</w:t>
      </w:r>
      <w:r w:rsidRPr="00A00AA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, полученного как среднеарифметическое двух измерений.</w:t>
      </w:r>
    </w:p>
    <w:p w:rsidR="00F8367D" w:rsidRDefault="00622935" w:rsidP="00F8367D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-(0,0087+0,241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tbl>
      <w:tblPr>
        <w:tblW w:w="373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245"/>
        <w:gridCol w:w="1245"/>
      </w:tblGrid>
      <w:tr w:rsidR="00F8367D" w:rsidRPr="007B2402" w:rsidTr="00496BE7">
        <w:trPr>
          <w:trHeight w:val="274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0,000023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0,000014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0,000014</w:t>
            </w:r>
          </w:p>
        </w:tc>
      </w:tr>
      <w:tr w:rsidR="00F8367D" w:rsidRPr="007B2402" w:rsidTr="00496BE7">
        <w:trPr>
          <w:trHeight w:val="5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0,000000</w:t>
            </w:r>
          </w:p>
        </w:tc>
      </w:tr>
      <w:tr w:rsidR="00F8367D" w:rsidRPr="007B2402" w:rsidTr="00496BE7">
        <w:trPr>
          <w:trHeight w:val="152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0,000034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0,000014</w:t>
            </w:r>
          </w:p>
        </w:tc>
      </w:tr>
      <w:tr w:rsidR="00F8367D" w:rsidRPr="007B2402" w:rsidTr="00496BE7">
        <w:trPr>
          <w:trHeight w:val="129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0,000013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0,000031</w:t>
            </w:r>
          </w:p>
        </w:tc>
      </w:tr>
      <w:tr w:rsidR="00F8367D" w:rsidRPr="007B2402" w:rsidTr="00496BE7">
        <w:trPr>
          <w:trHeight w:val="6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0,000112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0,000019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8367D" w:rsidRPr="00BB46BE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0,000092</w:t>
            </w:r>
          </w:p>
        </w:tc>
      </w:tr>
    </w:tbl>
    <w:p w:rsidR="00F8367D" w:rsidRDefault="00622935" w:rsidP="00F8367D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-(a+b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eastAsia="Calibri" w:hAnsi="Cambria Math" w:cs="Times New Roman"/>
              <w:sz w:val="24"/>
              <w:szCs w:val="24"/>
            </w:rPr>
            <m:t>=0,000391</m:t>
          </m:r>
        </m:oMath>
      </m:oMathPara>
    </w:p>
    <w:p w:rsidR="00F8367D" w:rsidRPr="001134E7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S=</m:t>
          </m:r>
          <m:rad>
            <m:radPr>
              <m:degHide m:val="on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15-2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*0,000391</m:t>
              </m:r>
            </m:e>
          </m:rad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=0,005486 </m:t>
          </m:r>
        </m:oMath>
      </m:oMathPara>
    </w:p>
    <w:p w:rsidR="00F8367D" w:rsidRPr="00BB46BE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367D" w:rsidRDefault="00622935" w:rsidP="00F8367D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0,241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∙(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0,0087)</m:t>
        </m:r>
      </m:oMath>
    </w:p>
    <w:tbl>
      <w:tblPr>
        <w:tblW w:w="368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229"/>
        <w:gridCol w:w="1229"/>
      </w:tblGrid>
      <w:tr w:rsidR="00F8367D" w:rsidRPr="007B2402" w:rsidTr="00496BE7">
        <w:trPr>
          <w:trHeight w:val="30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0,0842</w:t>
            </w:r>
          </w:p>
        </w:tc>
      </w:tr>
      <w:tr w:rsidR="00F8367D" w:rsidRPr="007B2402" w:rsidTr="00496BE7">
        <w:trPr>
          <w:trHeight w:val="30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0,3083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</w:tr>
      <w:tr w:rsidR="00F8367D" w:rsidRPr="007B2402" w:rsidTr="00496BE7">
        <w:trPr>
          <w:trHeight w:val="30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0,5241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0,5158</w:t>
            </w:r>
          </w:p>
        </w:tc>
      </w:tr>
      <w:tr w:rsidR="00F8367D" w:rsidRPr="007B2402" w:rsidTr="00496BE7">
        <w:trPr>
          <w:trHeight w:val="30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0,7232</w:t>
            </w:r>
          </w:p>
        </w:tc>
      </w:tr>
      <w:tr w:rsidR="00F8367D" w:rsidRPr="007B2402" w:rsidTr="00496BE7">
        <w:trPr>
          <w:trHeight w:val="30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0,9183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F8367D" w:rsidRPr="007B2402" w:rsidRDefault="00F8367D" w:rsidP="0049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0,8602</w:t>
            </w:r>
          </w:p>
        </w:tc>
      </w:tr>
    </w:tbl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67D" w:rsidRDefault="00622935" w:rsidP="00F8367D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tbl>
      <w:tblPr>
        <w:tblStyle w:val="a4"/>
        <w:tblW w:w="0" w:type="auto"/>
        <w:tblInd w:w="1384" w:type="dxa"/>
        <w:tblLayout w:type="fixed"/>
        <w:tblLook w:val="04A0"/>
      </w:tblPr>
      <w:tblGrid>
        <w:gridCol w:w="1228"/>
        <w:gridCol w:w="1229"/>
        <w:gridCol w:w="1229"/>
      </w:tblGrid>
      <w:tr w:rsidR="00F8367D" w:rsidRPr="00090E07" w:rsidTr="00496BE7">
        <w:trPr>
          <w:trHeight w:val="303"/>
        </w:trPr>
        <w:tc>
          <w:tcPr>
            <w:tcW w:w="1228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0,176330</w:t>
            </w:r>
          </w:p>
        </w:tc>
        <w:tc>
          <w:tcPr>
            <w:tcW w:w="1229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0,172863</w:t>
            </w:r>
          </w:p>
        </w:tc>
        <w:tc>
          <w:tcPr>
            <w:tcW w:w="1229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0,172863</w:t>
            </w:r>
          </w:p>
        </w:tc>
      </w:tr>
      <w:tr w:rsidR="00F8367D" w:rsidRPr="00090E07" w:rsidTr="00496BE7">
        <w:trPr>
          <w:trHeight w:val="303"/>
        </w:trPr>
        <w:tc>
          <w:tcPr>
            <w:tcW w:w="1228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0,035176</w:t>
            </w:r>
          </w:p>
        </w:tc>
        <w:tc>
          <w:tcPr>
            <w:tcW w:w="1229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0,036749</w:t>
            </w:r>
          </w:p>
        </w:tc>
        <w:tc>
          <w:tcPr>
            <w:tcW w:w="1229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0,040000</w:t>
            </w:r>
          </w:p>
        </w:tc>
      </w:tr>
      <w:tr w:rsidR="00F8367D" w:rsidRPr="00090E07" w:rsidTr="00496BE7">
        <w:trPr>
          <w:trHeight w:val="303"/>
        </w:trPr>
        <w:tc>
          <w:tcPr>
            <w:tcW w:w="1228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0,000579</w:t>
            </w:r>
          </w:p>
        </w:tc>
        <w:tc>
          <w:tcPr>
            <w:tcW w:w="1229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0,000056</w:t>
            </w:r>
          </w:p>
        </w:tc>
        <w:tc>
          <w:tcPr>
            <w:tcW w:w="1229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0,000249</w:t>
            </w:r>
          </w:p>
        </w:tc>
      </w:tr>
      <w:tr w:rsidR="00F8367D" w:rsidRPr="00090E07" w:rsidTr="00496BE7">
        <w:trPr>
          <w:trHeight w:val="303"/>
        </w:trPr>
        <w:tc>
          <w:tcPr>
            <w:tcW w:w="1228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0,044432</w:t>
            </w:r>
          </w:p>
        </w:tc>
        <w:tc>
          <w:tcPr>
            <w:tcW w:w="1229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0,046198</w:t>
            </w:r>
          </w:p>
        </w:tc>
        <w:tc>
          <w:tcPr>
            <w:tcW w:w="1229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0,049835</w:t>
            </w:r>
          </w:p>
        </w:tc>
      </w:tr>
      <w:tr w:rsidR="00F8367D" w:rsidRPr="00090E07" w:rsidTr="00496BE7">
        <w:trPr>
          <w:trHeight w:val="303"/>
        </w:trPr>
        <w:tc>
          <w:tcPr>
            <w:tcW w:w="1228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0,126748</w:t>
            </w:r>
          </w:p>
        </w:tc>
        <w:tc>
          <w:tcPr>
            <w:tcW w:w="1229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0,174939</w:t>
            </w:r>
          </w:p>
        </w:tc>
        <w:tc>
          <w:tcPr>
            <w:tcW w:w="1229" w:type="dxa"/>
            <w:noWrap/>
            <w:vAlign w:val="center"/>
            <w:hideMark/>
          </w:tcPr>
          <w:p w:rsidR="00F8367D" w:rsidRPr="00090E07" w:rsidRDefault="00F8367D" w:rsidP="0049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0,129720</w:t>
            </w:r>
          </w:p>
        </w:tc>
      </w:tr>
    </w:tbl>
    <w:p w:rsidR="00F8367D" w:rsidRPr="00090E07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67D" w:rsidRPr="00090E07" w:rsidRDefault="00622935" w:rsidP="00F8367D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xx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=1,21</m:t>
          </m:r>
        </m:oMath>
      </m:oMathPara>
    </w:p>
    <w:p w:rsidR="00F8367D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367D" w:rsidRPr="00CB1E23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vertAlign w:val="subscript"/>
                    </w:rPr>
                    <m:t>изм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, y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0,005486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0,2410</m:t>
              </m:r>
            </m:den>
          </m:f>
          <m:rad>
            <m:radPr>
              <m:degHide m:val="on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(0,26-0,5)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1,21</m:t>
                  </m:r>
                </m:den>
              </m:f>
            </m:e>
          </m:rad>
          <m:r>
            <w:rPr>
              <w:rFonts w:ascii="Cambria Math" w:eastAsia="Calibri" w:hAnsi="Cambria Math" w:cs="Times New Roman"/>
              <w:sz w:val="24"/>
              <w:szCs w:val="24"/>
            </w:rPr>
            <m:t>=0,018 мг/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дм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F8367D" w:rsidRPr="00A00AA5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367D" w:rsidRPr="00A00AA5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367D" w:rsidRPr="001E5453" w:rsidRDefault="00F8367D" w:rsidP="00F8367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44D98" w:rsidRPr="00F8367D" w:rsidRDefault="00B44D98">
      <w:pPr>
        <w:rPr>
          <w:lang w:val="en-US"/>
        </w:rPr>
      </w:pPr>
    </w:p>
    <w:sectPr w:rsidR="00B44D98" w:rsidRPr="00F8367D" w:rsidSect="00B4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9F2"/>
    <w:multiLevelType w:val="hybridMultilevel"/>
    <w:tmpl w:val="6D26E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67D"/>
    <w:rsid w:val="00622935"/>
    <w:rsid w:val="007D3DE1"/>
    <w:rsid w:val="00B44D98"/>
    <w:rsid w:val="00BA7160"/>
    <w:rsid w:val="00F8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7D"/>
    <w:pPr>
      <w:ind w:left="720"/>
      <w:contextualSpacing/>
    </w:pPr>
  </w:style>
  <w:style w:type="table" w:styleId="a4">
    <w:name w:val="Table Grid"/>
    <w:basedOn w:val="a1"/>
    <w:uiPriority w:val="59"/>
    <w:rsid w:val="00F8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3;&#1077;&#1086;&#1087;&#1088;&#1077;&#1076;&#1077;&#1083;&#1105;&#1085;&#1085;&#1086;&#1089;&#1090;&#1100;\&#1055;&#1056;&#1054;&#1062;&#1045;&#1044;&#1059;&#1056;&#1040;\&#1053;&#1077;&#1086;&#1087;&#1088;.%20&#1075;&#1088;&#1072;&#1092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tx>
            <c:v>Регрессия</c:v>
          </c:tx>
          <c:spPr>
            <a:ln w="28575">
              <a:noFill/>
            </a:ln>
          </c:spPr>
          <c:marker>
            <c:symbol val="none"/>
          </c:marker>
          <c:trendline>
            <c:trendlineType val="linear"/>
            <c:forward val="0.1"/>
            <c:backward val="0.1"/>
            <c:dispRSqr val="1"/>
            <c:dispEq val="1"/>
            <c:trendlineLbl>
              <c:layout>
                <c:manualLayout>
                  <c:x val="0.13062243256451239"/>
                  <c:y val="-6.128967525462881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0,241x + 0,0087</a:t>
                    </a:r>
                    <a:endParaRPr lang="en-US"/>
                  </a:p>
                </c:rich>
              </c:tx>
              <c:numFmt formatCode="General" sourceLinked="0"/>
              <c:spPr>
                <a:solidFill>
                  <a:schemeClr val="bg1"/>
                </a:solidFill>
              </c:spPr>
            </c:trendlineLbl>
          </c:trendline>
          <c:xVal>
            <c:numRef>
              <c:f>'Пример граф.'!$B$3:$B$7</c:f>
              <c:numCache>
                <c:formatCode>General</c:formatCode>
                <c:ptCount val="5"/>
                <c:pt idx="0">
                  <c:v>0.1</c:v>
                </c:pt>
                <c:pt idx="1">
                  <c:v>0.30000000000000016</c:v>
                </c:pt>
                <c:pt idx="2">
                  <c:v>0.5</c:v>
                </c:pt>
                <c:pt idx="3">
                  <c:v>0.70000000000000029</c:v>
                </c:pt>
                <c:pt idx="4">
                  <c:v>0.9</c:v>
                </c:pt>
              </c:numCache>
            </c:numRef>
          </c:xVal>
          <c:yVal>
            <c:numRef>
              <c:f>'Пример граф.'!$F$3:$F$7</c:f>
              <c:numCache>
                <c:formatCode>0.000</c:formatCode>
                <c:ptCount val="5"/>
                <c:pt idx="0">
                  <c:v>2.866666666666667E-2</c:v>
                </c:pt>
                <c:pt idx="1">
                  <c:v>8.2666666666666735E-2</c:v>
                </c:pt>
                <c:pt idx="2">
                  <c:v>0.13300000000000001</c:v>
                </c:pt>
                <c:pt idx="3">
                  <c:v>0.18133333333333346</c:v>
                </c:pt>
                <c:pt idx="4">
                  <c:v>0.22033333333333341</c:v>
                </c:pt>
              </c:numCache>
            </c:numRef>
          </c:yVal>
        </c:ser>
        <c:ser>
          <c:idx val="1"/>
          <c:order val="1"/>
          <c:tx>
            <c:v>1</c:v>
          </c:tx>
          <c:spPr>
            <a:ln w="28575">
              <a:noFill/>
            </a:ln>
          </c:spPr>
          <c:marker>
            <c:symbol val="x"/>
            <c:size val="5"/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'Пример граф.'!$B$3:$B$7</c:f>
              <c:numCache>
                <c:formatCode>General</c:formatCode>
                <c:ptCount val="5"/>
                <c:pt idx="0">
                  <c:v>0.1</c:v>
                </c:pt>
                <c:pt idx="1">
                  <c:v>0.30000000000000016</c:v>
                </c:pt>
                <c:pt idx="2">
                  <c:v>0.5</c:v>
                </c:pt>
                <c:pt idx="3">
                  <c:v>0.70000000000000029</c:v>
                </c:pt>
                <c:pt idx="4">
                  <c:v>0.9</c:v>
                </c:pt>
              </c:numCache>
            </c:numRef>
          </c:xVal>
          <c:yVal>
            <c:numRef>
              <c:f>'Пример граф.'!$C$3:$C$7</c:f>
              <c:numCache>
                <c:formatCode>0.000</c:formatCode>
                <c:ptCount val="5"/>
                <c:pt idx="0">
                  <c:v>2.8000000000000001E-2</c:v>
                </c:pt>
                <c:pt idx="1">
                  <c:v>8.4000000000000047E-2</c:v>
                </c:pt>
                <c:pt idx="2">
                  <c:v>0.13500000000000001</c:v>
                </c:pt>
                <c:pt idx="3">
                  <c:v>0.18000000000000008</c:v>
                </c:pt>
                <c:pt idx="4">
                  <c:v>0.21500000000000008</c:v>
                </c:pt>
              </c:numCache>
            </c:numRef>
          </c:yVal>
        </c:ser>
        <c:ser>
          <c:idx val="2"/>
          <c:order val="2"/>
          <c:tx>
            <c:v>2</c:v>
          </c:tx>
          <c:spPr>
            <a:ln w="28575">
              <a:noFill/>
            </a:ln>
          </c:spPr>
          <c:marker>
            <c:symbol val="plus"/>
            <c:size val="5"/>
            <c:spPr>
              <a:ln>
                <a:solidFill>
                  <a:schemeClr val="tx1"/>
                </a:solidFill>
              </a:ln>
            </c:spPr>
          </c:marker>
          <c:xVal>
            <c:numRef>
              <c:f>'Пример граф.'!$B$3:$B$7</c:f>
              <c:numCache>
                <c:formatCode>General</c:formatCode>
                <c:ptCount val="5"/>
                <c:pt idx="0">
                  <c:v>0.1</c:v>
                </c:pt>
                <c:pt idx="1">
                  <c:v>0.30000000000000016</c:v>
                </c:pt>
                <c:pt idx="2">
                  <c:v>0.5</c:v>
                </c:pt>
                <c:pt idx="3">
                  <c:v>0.70000000000000029</c:v>
                </c:pt>
                <c:pt idx="4">
                  <c:v>0.9</c:v>
                </c:pt>
              </c:numCache>
            </c:numRef>
          </c:xVal>
          <c:yVal>
            <c:numRef>
              <c:f>'Пример граф.'!$D$3:$D$7</c:f>
              <c:numCache>
                <c:formatCode>0.000</c:formatCode>
                <c:ptCount val="5"/>
                <c:pt idx="0">
                  <c:v>2.9000000000000001E-2</c:v>
                </c:pt>
                <c:pt idx="1">
                  <c:v>8.3000000000000046E-2</c:v>
                </c:pt>
                <c:pt idx="2">
                  <c:v>0.13100000000000001</c:v>
                </c:pt>
                <c:pt idx="3">
                  <c:v>0.18100000000000008</c:v>
                </c:pt>
                <c:pt idx="4">
                  <c:v>0.23</c:v>
                </c:pt>
              </c:numCache>
            </c:numRef>
          </c:yVal>
        </c:ser>
        <c:ser>
          <c:idx val="3"/>
          <c:order val="3"/>
          <c:tx>
            <c:v>3</c:v>
          </c:tx>
          <c:spPr>
            <a:ln w="28575">
              <a:noFill/>
            </a:ln>
          </c:spPr>
          <c:marker>
            <c:symbol val="star"/>
            <c:size val="5"/>
            <c:spPr>
              <a:ln>
                <a:solidFill>
                  <a:schemeClr val="tx1"/>
                </a:solidFill>
              </a:ln>
            </c:spPr>
          </c:marker>
          <c:xVal>
            <c:numRef>
              <c:f>'Пример граф.'!$B$3:$B$7</c:f>
              <c:numCache>
                <c:formatCode>General</c:formatCode>
                <c:ptCount val="5"/>
                <c:pt idx="0">
                  <c:v>0.1</c:v>
                </c:pt>
                <c:pt idx="1">
                  <c:v>0.30000000000000016</c:v>
                </c:pt>
                <c:pt idx="2">
                  <c:v>0.5</c:v>
                </c:pt>
                <c:pt idx="3">
                  <c:v>0.70000000000000029</c:v>
                </c:pt>
                <c:pt idx="4">
                  <c:v>0.9</c:v>
                </c:pt>
              </c:numCache>
            </c:numRef>
          </c:xVal>
          <c:yVal>
            <c:numRef>
              <c:f>'Пример граф.'!$E$3:$E$7</c:f>
              <c:numCache>
                <c:formatCode>0.000</c:formatCode>
                <c:ptCount val="5"/>
                <c:pt idx="0">
                  <c:v>2.9000000000000001E-2</c:v>
                </c:pt>
                <c:pt idx="1">
                  <c:v>8.1000000000000003E-2</c:v>
                </c:pt>
                <c:pt idx="2">
                  <c:v>0.13300000000000001</c:v>
                </c:pt>
                <c:pt idx="3">
                  <c:v>0.18300000000000008</c:v>
                </c:pt>
                <c:pt idx="4">
                  <c:v>0.21600000000000008</c:v>
                </c:pt>
              </c:numCache>
            </c:numRef>
          </c:yVal>
        </c:ser>
        <c:axId val="127430656"/>
        <c:axId val="127432960"/>
      </c:scatterChart>
      <c:valAx>
        <c:axId val="12743065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</c:title>
        <c:numFmt formatCode="General" sourceLinked="1"/>
        <c:tickLblPos val="nextTo"/>
        <c:crossAx val="127432960"/>
        <c:crosses val="autoZero"/>
        <c:crossBetween val="midCat"/>
      </c:valAx>
      <c:valAx>
        <c:axId val="12743296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</a:t>
                </a:r>
                <a:endParaRPr lang="ru-RU"/>
              </a:p>
            </c:rich>
          </c:tx>
        </c:title>
        <c:numFmt formatCode="0.000" sourceLinked="1"/>
        <c:tickLblPos val="nextTo"/>
        <c:crossAx val="127430656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92032972424740966"/>
          <c:y val="0.34853431903899645"/>
          <c:w val="6.4827624016000895E-2"/>
          <c:h val="0.3029310321516231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Е.Г.</dc:creator>
  <cp:lastModifiedBy>Пахомов Е.Г.</cp:lastModifiedBy>
  <cp:revision>2</cp:revision>
  <dcterms:created xsi:type="dcterms:W3CDTF">2022-12-28T13:10:00Z</dcterms:created>
  <dcterms:modified xsi:type="dcterms:W3CDTF">2022-12-29T06:03:00Z</dcterms:modified>
</cp:coreProperties>
</file>