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42" w:rsidRDefault="00DC1842" w:rsidP="00190D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842" w:rsidRDefault="00DC1842" w:rsidP="00190D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842" w:rsidRDefault="00DC1842" w:rsidP="00190D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842" w:rsidRDefault="00DC1842" w:rsidP="00190D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842" w:rsidRDefault="00DC1842" w:rsidP="00190D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60E" w:rsidRDefault="0021160E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60E" w:rsidRDefault="0021160E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60E" w:rsidRDefault="0021160E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60E" w:rsidRDefault="0021160E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842" w:rsidRPr="0021160E" w:rsidRDefault="00DC1842" w:rsidP="00DC1842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60E">
        <w:rPr>
          <w:rFonts w:ascii="Times New Roman" w:hAnsi="Times New Roman" w:cs="Times New Roman"/>
          <w:sz w:val="32"/>
          <w:szCs w:val="32"/>
        </w:rPr>
        <w:t>ДОКУМЕНТИРОВАННАЯ ПРОЦЕДУРА</w:t>
      </w:r>
    </w:p>
    <w:p w:rsidR="00DC1842" w:rsidRPr="0021160E" w:rsidRDefault="0021160E" w:rsidP="00DC1842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60E">
        <w:rPr>
          <w:rFonts w:ascii="Times New Roman" w:hAnsi="Times New Roman" w:cs="Times New Roman"/>
          <w:sz w:val="32"/>
          <w:szCs w:val="32"/>
        </w:rPr>
        <w:t xml:space="preserve"> </w:t>
      </w:r>
      <w:r w:rsidR="00DC1842" w:rsidRPr="0021160E">
        <w:rPr>
          <w:rFonts w:ascii="Times New Roman" w:hAnsi="Times New Roman" w:cs="Times New Roman"/>
          <w:sz w:val="32"/>
          <w:szCs w:val="32"/>
        </w:rPr>
        <w:t>«Оценивание неопределённости измерений»</w:t>
      </w:r>
    </w:p>
    <w:p w:rsidR="00DC1842" w:rsidRPr="00DC1842" w:rsidRDefault="00DC1842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842" w:rsidRPr="00DC1842" w:rsidRDefault="00DC1842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842" w:rsidRPr="00DC1842" w:rsidRDefault="00DC1842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842" w:rsidRPr="00DC1842" w:rsidRDefault="00DC1842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842" w:rsidRPr="00DC1842" w:rsidRDefault="00DC1842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842" w:rsidRPr="00DC1842" w:rsidRDefault="00DC1842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842" w:rsidRPr="00DC1842" w:rsidRDefault="00DC1842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842" w:rsidRPr="00DC1842" w:rsidRDefault="00DC1842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842" w:rsidRPr="00DC1842" w:rsidRDefault="00DC1842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842" w:rsidRPr="00DC1842" w:rsidRDefault="00DC1842" w:rsidP="00DC1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60E" w:rsidRDefault="0021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807149"/>
        <w:docPartObj>
          <w:docPartGallery w:val="Table of Contents"/>
          <w:docPartUnique/>
        </w:docPartObj>
      </w:sdtPr>
      <w:sdtContent>
        <w:p w:rsidR="008C41C5" w:rsidRDefault="00E52FDC" w:rsidP="00E52FDC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52FD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E52FDC" w:rsidRPr="00E52FDC" w:rsidRDefault="00E52FDC" w:rsidP="00E52FDC">
          <w:pPr>
            <w:spacing w:after="0"/>
          </w:pPr>
        </w:p>
        <w:p w:rsidR="00C628B9" w:rsidRDefault="00FD19AC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8C41C5">
            <w:instrText xml:space="preserve"> TOC \o "1-3" \h \z \u </w:instrText>
          </w:r>
          <w:r>
            <w:fldChar w:fldCharType="separate"/>
          </w:r>
          <w:hyperlink w:anchor="_Toc126825684" w:history="1">
            <w:r w:rsidR="00C628B9" w:rsidRPr="00301420">
              <w:rPr>
                <w:rStyle w:val="ad"/>
                <w:rFonts w:ascii="Times New Roman" w:eastAsia="Calibri" w:hAnsi="Times New Roman" w:cs="Times New Roman"/>
                <w:noProof/>
              </w:rPr>
              <w:t>1.</w:t>
            </w:r>
            <w:r w:rsidR="00C628B9">
              <w:rPr>
                <w:rFonts w:eastAsiaTheme="minorEastAsia"/>
                <w:noProof/>
                <w:lang w:eastAsia="ru-RU"/>
              </w:rPr>
              <w:tab/>
            </w:r>
            <w:r w:rsidR="00C628B9"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Назначение и область применения</w:t>
            </w:r>
            <w:r w:rsidR="00C628B9">
              <w:rPr>
                <w:noProof/>
                <w:webHidden/>
              </w:rPr>
              <w:tab/>
            </w:r>
            <w:r w:rsidR="00C628B9">
              <w:rPr>
                <w:noProof/>
                <w:webHidden/>
              </w:rPr>
              <w:fldChar w:fldCharType="begin"/>
            </w:r>
            <w:r w:rsidR="00C628B9">
              <w:rPr>
                <w:noProof/>
                <w:webHidden/>
              </w:rPr>
              <w:instrText xml:space="preserve"> PAGEREF _Toc126825684 \h </w:instrText>
            </w:r>
            <w:r w:rsidR="00C628B9">
              <w:rPr>
                <w:noProof/>
                <w:webHidden/>
              </w:rPr>
            </w:r>
            <w:r w:rsidR="00C628B9">
              <w:rPr>
                <w:noProof/>
                <w:webHidden/>
              </w:rPr>
              <w:fldChar w:fldCharType="separate"/>
            </w:r>
            <w:r w:rsidR="00C628B9">
              <w:rPr>
                <w:noProof/>
                <w:webHidden/>
              </w:rPr>
              <w:t>3</w:t>
            </w:r>
            <w:r w:rsidR="00C628B9"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85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Нормативные ссылки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86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Термины, определения и 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87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Процедура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88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hAnsi="Times New Roman" w:cs="Times New Roman"/>
                <w:noProof/>
              </w:rPr>
              <w:t>Общие положения. Понятия «погрешность» и «неопределенность</w:t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89" w:history="1">
            <w:r w:rsidRPr="00301420">
              <w:rPr>
                <w:rStyle w:val="ad"/>
                <w:rFonts w:ascii="Times New Roman" w:hAnsi="Times New Roman" w:cs="Times New Roman"/>
                <w:noProof/>
              </w:rPr>
              <w:t>4.2.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hAnsi="Times New Roman" w:cs="Times New Roman"/>
                <w:noProof/>
              </w:rPr>
              <w:t>Оценка неопределённости для МВИ с установленной погрешностью.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90" w:history="1">
            <w:r w:rsidRPr="00301420">
              <w:rPr>
                <w:rStyle w:val="ad"/>
                <w:rFonts w:ascii="Times New Roman" w:hAnsi="Times New Roman" w:cs="Times New Roman"/>
                <w:noProof/>
              </w:rPr>
              <w:t>4.3.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hAnsi="Times New Roman" w:cs="Times New Roman"/>
                <w:noProof/>
              </w:rPr>
              <w:t>Оценка неопределённости МВИ.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91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Метод моделирования для оценки неопределённости измерений.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92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Метод статистического моделирования Монте-Карло для оценки неопределённости измерений.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93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4.3.3.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Метод электронных таблиц для вычисления неопределенности.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94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4.3.4.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Представление неопределенности, зависящей от результата измерений.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95" w:history="1">
            <w:r w:rsidRPr="00301420">
              <w:rPr>
                <w:rStyle w:val="ad"/>
                <w:rFonts w:ascii="Times New Roman" w:hAnsi="Times New Roman" w:cs="Times New Roman"/>
                <w:noProof/>
              </w:rPr>
              <w:t>4.4.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hAnsi="Times New Roman" w:cs="Times New Roman"/>
                <w:noProof/>
              </w:rPr>
              <w:t>Практические аспекты оценки неопределённости КХА.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96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4.4.1.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Источники неопределенности при проведении КХА.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97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4.4.2.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Суммирование неопределённостей.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98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4.4.3.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Нахождение неопределённости, используя метод Монте-Карло.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699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4.4.4.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Нахождение неопределённости методом частных приращений.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700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4.4.5.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Представление неопределенности, зависящей от результата измерений.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28B9" w:rsidRDefault="00C628B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6825701" w:history="1">
            <w:r w:rsidRPr="00301420">
              <w:rPr>
                <w:rStyle w:val="ad"/>
                <w:rFonts w:ascii="Times New Roman" w:eastAsia="Calibri" w:hAnsi="Times New Roman" w:cs="Times New Roman"/>
                <w:noProof/>
              </w:rPr>
              <w:t>Приложение 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_Toc126825701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41C5" w:rsidRDefault="00FD19AC">
          <w:r>
            <w:fldChar w:fldCharType="end"/>
          </w:r>
        </w:p>
      </w:sdtContent>
    </w:sdt>
    <w:p w:rsidR="00190D07" w:rsidRPr="00405269" w:rsidRDefault="00190D07" w:rsidP="00405269">
      <w:pPr>
        <w:rPr>
          <w:rFonts w:ascii="Times New Roman" w:hAnsi="Times New Roman" w:cs="Times New Roman"/>
          <w:b/>
          <w:sz w:val="24"/>
          <w:szCs w:val="24"/>
        </w:rPr>
      </w:pPr>
      <w:r w:rsidRPr="0040526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703F" w:rsidRPr="00F71F1A" w:rsidRDefault="00DD703F" w:rsidP="00F7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03F" w:rsidRPr="00405269" w:rsidRDefault="00DD703F" w:rsidP="00405269">
      <w:pPr>
        <w:pStyle w:val="1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Toc126825684"/>
      <w:r w:rsidRPr="00405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Назначение и область применения</w:t>
      </w:r>
      <w:bookmarkEnd w:id="0"/>
    </w:p>
    <w:p w:rsidR="00DD703F" w:rsidRPr="00F71F1A" w:rsidRDefault="00DD703F" w:rsidP="00F71F1A">
      <w:pPr>
        <w:spacing w:after="0" w:line="259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03F" w:rsidRPr="00F71F1A" w:rsidRDefault="00E84A78" w:rsidP="00405269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Настоящая процедура (далее – Процедура) описывает правила оценивания и выражения неопределенности методик измерений в Испытательной лаборатории.</w:t>
      </w:r>
    </w:p>
    <w:p w:rsidR="00DD703F" w:rsidRPr="00F71F1A" w:rsidRDefault="00DD703F" w:rsidP="00405269">
      <w:pPr>
        <w:spacing w:after="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нструкция предназначена для сотрудников </w:t>
      </w:r>
      <w:r w:rsidR="0021160E">
        <w:rPr>
          <w:rFonts w:ascii="Times New Roman" w:eastAsia="Calibri" w:hAnsi="Times New Roman" w:cs="Times New Roman"/>
          <w:sz w:val="24"/>
          <w:szCs w:val="24"/>
        </w:rPr>
        <w:t>ИЛ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703F" w:rsidRPr="00405269" w:rsidRDefault="00DD703F" w:rsidP="00405269">
      <w:pPr>
        <w:pStyle w:val="1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Toc126825685"/>
      <w:r w:rsidRPr="00405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Нормативные ссылки</w:t>
      </w:r>
      <w:bookmarkEnd w:id="1"/>
    </w:p>
    <w:p w:rsidR="00DD703F" w:rsidRPr="00F71F1A" w:rsidRDefault="00DD703F" w:rsidP="00F71F1A">
      <w:pPr>
        <w:spacing w:after="0" w:line="259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703F" w:rsidRPr="00F71F1A" w:rsidRDefault="00E84A78" w:rsidP="00F71F1A">
      <w:pPr>
        <w:pStyle w:val="a3"/>
        <w:numPr>
          <w:ilvl w:val="0"/>
          <w:numId w:val="5"/>
        </w:numPr>
        <w:tabs>
          <w:tab w:val="left" w:pos="0"/>
        </w:tabs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ГОСТ ISO/IEC 17025-2019 «Общие требования к компетентности испытательных и калибровочных лабораторий»;</w:t>
      </w:r>
    </w:p>
    <w:p w:rsidR="00E84A78" w:rsidRDefault="00E84A78" w:rsidP="00F71F1A">
      <w:pPr>
        <w:pStyle w:val="a3"/>
        <w:numPr>
          <w:ilvl w:val="0"/>
          <w:numId w:val="5"/>
        </w:numPr>
        <w:tabs>
          <w:tab w:val="left" w:pos="0"/>
        </w:tabs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ГОСТ 34100.3-2017 «Неопределенность измерения. Часть 3. Руководство по выражению неопределенности измерения»;</w:t>
      </w:r>
    </w:p>
    <w:p w:rsidR="005B2E66" w:rsidRPr="00F71F1A" w:rsidRDefault="005B2E66" w:rsidP="00F71F1A">
      <w:pPr>
        <w:pStyle w:val="a3"/>
        <w:numPr>
          <w:ilvl w:val="0"/>
          <w:numId w:val="5"/>
        </w:numPr>
        <w:tabs>
          <w:tab w:val="left" w:pos="0"/>
        </w:tabs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E66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proofErr w:type="gramStart"/>
      <w:r w:rsidRPr="005B2E6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B2E66">
        <w:rPr>
          <w:rFonts w:ascii="Times New Roman" w:eastAsia="Calibri" w:hAnsi="Times New Roman" w:cs="Times New Roman"/>
          <w:sz w:val="24"/>
          <w:szCs w:val="24"/>
        </w:rPr>
        <w:t xml:space="preserve"> ИСО 11095-2007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B2E66">
        <w:rPr>
          <w:rFonts w:ascii="Times New Roman" w:eastAsia="Calibri" w:hAnsi="Times New Roman" w:cs="Times New Roman"/>
          <w:sz w:val="24"/>
          <w:szCs w:val="24"/>
        </w:rPr>
        <w:t>Статистические методы. Линейная калибровка с использованием образцов сравнения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84A78" w:rsidRPr="00F71F1A" w:rsidRDefault="00E84A78" w:rsidP="00F71F1A">
      <w:pPr>
        <w:pStyle w:val="a3"/>
        <w:numPr>
          <w:ilvl w:val="0"/>
          <w:numId w:val="5"/>
        </w:numPr>
        <w:tabs>
          <w:tab w:val="left" w:pos="0"/>
        </w:tabs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РМГ 29-2013 «ГСИ. Метрология. Основные термины и определения»;</w:t>
      </w:r>
    </w:p>
    <w:p w:rsidR="00E84A78" w:rsidRPr="00F71F1A" w:rsidRDefault="00E84A78" w:rsidP="00F71F1A">
      <w:pPr>
        <w:pStyle w:val="a3"/>
        <w:numPr>
          <w:ilvl w:val="0"/>
          <w:numId w:val="5"/>
        </w:numPr>
        <w:tabs>
          <w:tab w:val="left" w:pos="0"/>
        </w:tabs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98D">
        <w:rPr>
          <w:rFonts w:ascii="Times New Roman" w:eastAsia="Calibri" w:hAnsi="Times New Roman" w:cs="Times New Roman"/>
          <w:sz w:val="24"/>
          <w:szCs w:val="24"/>
        </w:rPr>
        <w:t>РМГ 91-2019 «ГСИ. Использование понятий «погрешность измерения» и «неопределенность измерений». Общие принципы»;</w:t>
      </w:r>
    </w:p>
    <w:p w:rsidR="00E84A78" w:rsidRDefault="00E84A78" w:rsidP="00F71F1A">
      <w:pPr>
        <w:pStyle w:val="a3"/>
        <w:numPr>
          <w:ilvl w:val="0"/>
          <w:numId w:val="5"/>
        </w:numPr>
        <w:tabs>
          <w:tab w:val="left" w:pos="0"/>
        </w:tabs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> 50.2.038-2004 «ГСИ. Измерения прямые однократные. Оценивание погрешностей и неопределенности результата измерений»</w:t>
      </w:r>
      <w:r w:rsidR="000E65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2E66" w:rsidRDefault="005B2E66" w:rsidP="00F71F1A">
      <w:pPr>
        <w:pStyle w:val="a3"/>
        <w:numPr>
          <w:ilvl w:val="0"/>
          <w:numId w:val="5"/>
        </w:numPr>
        <w:tabs>
          <w:tab w:val="left" w:pos="0"/>
        </w:tabs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 50.2.028-2003 «</w:t>
      </w:r>
      <w:r w:rsidRPr="005B2E66">
        <w:rPr>
          <w:rFonts w:ascii="Times New Roman" w:eastAsia="Calibri" w:hAnsi="Times New Roman" w:cs="Times New Roman"/>
          <w:sz w:val="24"/>
          <w:szCs w:val="24"/>
        </w:rPr>
        <w:t xml:space="preserve">ГСОЕИ. Алгоритмы построения </w:t>
      </w:r>
      <w:proofErr w:type="spellStart"/>
      <w:r w:rsidRPr="005B2E66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Pr="005B2E66">
        <w:rPr>
          <w:rFonts w:ascii="Times New Roman" w:eastAsia="Calibri" w:hAnsi="Times New Roman" w:cs="Times New Roman"/>
          <w:sz w:val="24"/>
          <w:szCs w:val="24"/>
        </w:rPr>
        <w:t xml:space="preserve"> характеристик средств измерений состава веществ и материалов и оценивание их погрешностей (неопределенностей). Оценивание погрешности (неопределенности) линейных </w:t>
      </w:r>
      <w:proofErr w:type="spellStart"/>
      <w:r w:rsidRPr="005B2E66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Pr="005B2E66">
        <w:rPr>
          <w:rFonts w:ascii="Times New Roman" w:eastAsia="Calibri" w:hAnsi="Times New Roman" w:cs="Times New Roman"/>
          <w:sz w:val="24"/>
          <w:szCs w:val="24"/>
        </w:rPr>
        <w:t xml:space="preserve"> характеристик при использовании метода наименьших квадратов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B2E66" w:rsidRDefault="005B2E66" w:rsidP="00F71F1A">
      <w:pPr>
        <w:pStyle w:val="a3"/>
        <w:numPr>
          <w:ilvl w:val="0"/>
          <w:numId w:val="5"/>
        </w:numPr>
        <w:tabs>
          <w:tab w:val="left" w:pos="0"/>
        </w:tabs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Руководство ЕВРАХИМ</w:t>
      </w:r>
      <w:r w:rsidRPr="005B2E66">
        <w:rPr>
          <w:rFonts w:ascii="Times New Roman" w:eastAsia="Calibri" w:hAnsi="Times New Roman" w:cs="Times New Roman"/>
          <w:sz w:val="24"/>
          <w:szCs w:val="24"/>
        </w:rPr>
        <w:t xml:space="preserve">/СИТАК CG 4.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B2E66">
        <w:rPr>
          <w:rFonts w:ascii="Times New Roman" w:eastAsia="Calibri" w:hAnsi="Times New Roman" w:cs="Times New Roman"/>
          <w:sz w:val="24"/>
          <w:szCs w:val="24"/>
        </w:rPr>
        <w:t>Количественное описание неопределенности в аналитических измерениях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2E66" w:rsidRPr="005B2E66" w:rsidRDefault="000E6556" w:rsidP="005B2E66">
      <w:pPr>
        <w:pStyle w:val="a3"/>
        <w:numPr>
          <w:ilvl w:val="0"/>
          <w:numId w:val="5"/>
        </w:numPr>
        <w:tabs>
          <w:tab w:val="left" w:pos="0"/>
        </w:tabs>
        <w:spacing w:after="0" w:line="259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556">
        <w:rPr>
          <w:rFonts w:ascii="Times New Roman" w:eastAsia="Calibri" w:hAnsi="Times New Roman" w:cs="Times New Roman"/>
          <w:sz w:val="24"/>
          <w:szCs w:val="24"/>
        </w:rPr>
        <w:t>МИ 1317-2004 «ГСИ. Результаты и характеристики погрешности измерений. Формы представления. Способы использования при испытаниях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556">
        <w:rPr>
          <w:rFonts w:ascii="Times New Roman" w:eastAsia="Calibri" w:hAnsi="Times New Roman" w:cs="Times New Roman"/>
          <w:sz w:val="24"/>
          <w:szCs w:val="24"/>
        </w:rPr>
        <w:t>образцов продукции и контроле их параметров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B2E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703F" w:rsidRPr="00405269" w:rsidRDefault="00405269" w:rsidP="00405269">
      <w:pPr>
        <w:pStyle w:val="1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_Toc126825686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Термины, определения и сокращения</w:t>
      </w:r>
      <w:bookmarkEnd w:id="2"/>
    </w:p>
    <w:p w:rsidR="00DD703F" w:rsidRPr="00F71F1A" w:rsidRDefault="00DD703F" w:rsidP="00F71F1A">
      <w:pPr>
        <w:spacing w:after="0" w:line="259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C3B" w:rsidRPr="00F71F1A" w:rsidRDefault="00C57C3B" w:rsidP="00F71F1A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F71F1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>Измерение</w:t>
      </w:r>
      <w:r w:rsidRPr="00F71F1A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– получение численного значения измеряемой величины, в том числе и в процедурах испытаний, анализа, контроля.</w:t>
      </w:r>
    </w:p>
    <w:p w:rsidR="00DD703F" w:rsidRPr="00F71F1A" w:rsidRDefault="00C57C3B" w:rsidP="00F71F1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Результат </w:t>
      </w:r>
      <w:r w:rsidR="00FF7FD4" w:rsidRPr="00F71F1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(результат </w:t>
      </w:r>
      <w:r w:rsidRPr="00F71F1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>измерения величины)</w:t>
      </w:r>
      <w:r w:rsidR="00DD703F" w:rsidRPr="00F71F1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81E54" w:rsidRPr="00F71F1A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F71F1A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ножество значений величины, приписываемых измеряемой величине вместе с любой другой доступной и существенной информацией</w:t>
      </w:r>
      <w:r w:rsidR="00DD703F" w:rsidRPr="00F71F1A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FF7FD4" w:rsidRPr="00F71F1A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 большинстве случаев информация относится к точности измерения и выражается показателями точности,</w:t>
      </w:r>
      <w:r w:rsidR="0010071F" w:rsidRPr="00F71F1A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F7FD4" w:rsidRPr="00F71F1A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обоснованных случаях содержит указание методики измерений и др.</w:t>
      </w:r>
    </w:p>
    <w:p w:rsidR="005B2E66" w:rsidRDefault="005B2E66" w:rsidP="00F71F1A">
      <w:pPr>
        <w:spacing w:after="0" w:line="259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5B2E66">
        <w:rPr>
          <w:rFonts w:ascii="Times New Roman" w:eastAsia="Calibri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Неопределённость измерения</w:t>
      </w:r>
      <w:r>
        <w:rPr>
          <w:rFonts w:ascii="Times New Roman" w:eastAsia="Calibri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B2E6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араметр, относящийся к результату измерения и характеризующий разброс (рассеяние) значений, которые могли бы быть обоснованно приписаны измеряемой величине.</w:t>
      </w:r>
    </w:p>
    <w:p w:rsidR="005B2E66" w:rsidRDefault="005B2E66" w:rsidP="00F71F1A">
      <w:pPr>
        <w:spacing w:after="0" w:line="259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5B2E66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Стандартная неопределённость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– н</w:t>
      </w:r>
      <w:r w:rsidRPr="005B2E66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еопределенность результата измерения, выраженная в виде стандартного отклонения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5B2E66" w:rsidRDefault="005B2E66" w:rsidP="00F71F1A">
      <w:pPr>
        <w:spacing w:after="0" w:line="259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E52FDC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lastRenderedPageBreak/>
        <w:t>Суммарная стандартная неопределённ</w:t>
      </w:r>
      <w:r w:rsidR="00E52FDC" w:rsidRPr="00E52FDC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ость</w:t>
      </w:r>
      <w:r w:rsidR="00E52FD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– с</w:t>
      </w:r>
      <w:r w:rsidR="00E52FDC" w:rsidRPr="00E52FD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тандартная неопределенность измерений, которую получают суммированием отдельных стандартных неопределенностей измерений, связанных с входными величинами в модели измерений.</w:t>
      </w:r>
    </w:p>
    <w:p w:rsidR="00E52FDC" w:rsidRDefault="00E52FDC" w:rsidP="00F71F1A">
      <w:pPr>
        <w:spacing w:after="0" w:line="259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E52FDC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Расширенная неопределённость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– в</w:t>
      </w:r>
      <w:r w:rsidRPr="00E52FD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еличина, определяющая интервал вокруг результата измерения, который, как ожидается, содержит в себе большую часть распределения значений, которые с достаточным основанием могут быть приписаны измеряемой величине.</w:t>
      </w:r>
    </w:p>
    <w:p w:rsidR="00E52FDC" w:rsidRDefault="00E52FDC" w:rsidP="00F71F1A">
      <w:pPr>
        <w:spacing w:after="0" w:line="259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E52FDC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Коэффициент охвата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– к</w:t>
      </w:r>
      <w:r w:rsidRPr="00E52FD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оэффициент, на который умножают суммарную стандартную неопределенность для получения расширенной неопределенности.</w:t>
      </w:r>
    </w:p>
    <w:p w:rsidR="00E52FDC" w:rsidRDefault="00E52FDC" w:rsidP="00F71F1A">
      <w:pPr>
        <w:spacing w:after="0" w:line="259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E52FDC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Бюджет неопределённости</w:t>
      </w: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– п</w:t>
      </w:r>
      <w:r w:rsidRPr="00E52FD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еречень источников неопределенности с соответствующими им стандартными неопределенностями, составленный для определения оценки суммарной стандартной неопределенности результата измерений.</w:t>
      </w:r>
    </w:p>
    <w:p w:rsidR="005B2E66" w:rsidRPr="00F71F1A" w:rsidRDefault="005B2E66" w:rsidP="00F71F1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703F" w:rsidRPr="00F71F1A" w:rsidRDefault="00DD703F" w:rsidP="00F71F1A">
      <w:pPr>
        <w:spacing w:after="0" w:line="259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2F5D">
        <w:rPr>
          <w:rFonts w:ascii="Times New Roman" w:eastAsia="Calibri" w:hAnsi="Times New Roman" w:cs="Times New Roman"/>
          <w:b/>
          <w:bCs/>
          <w:sz w:val="24"/>
          <w:szCs w:val="24"/>
        </w:rPr>
        <w:t>ИЛ</w:t>
      </w:r>
      <w:r w:rsidRPr="00F71F1A">
        <w:rPr>
          <w:rFonts w:ascii="Times New Roman" w:eastAsia="Calibri" w:hAnsi="Times New Roman" w:cs="Times New Roman"/>
          <w:bCs/>
          <w:sz w:val="24"/>
          <w:szCs w:val="24"/>
        </w:rPr>
        <w:t xml:space="preserve"> – испытательная лаборатория</w:t>
      </w:r>
      <w:r w:rsidR="00E52FD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D703F" w:rsidRPr="00F71F1A" w:rsidRDefault="00DD703F" w:rsidP="00F71F1A">
      <w:pPr>
        <w:tabs>
          <w:tab w:val="left" w:pos="570"/>
        </w:tabs>
        <w:spacing w:after="0" w:line="259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5D">
        <w:rPr>
          <w:rFonts w:ascii="Times New Roman" w:eastAsia="Calibri" w:hAnsi="Times New Roman" w:cs="Times New Roman"/>
          <w:b/>
          <w:sz w:val="24"/>
          <w:szCs w:val="24"/>
        </w:rPr>
        <w:t>КХА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количественный химический анализ</w:t>
      </w:r>
      <w:r w:rsidR="00E52F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703F" w:rsidRPr="00F71F1A" w:rsidRDefault="00DD703F" w:rsidP="00F71F1A">
      <w:pPr>
        <w:widowControl w:val="0"/>
        <w:suppressAutoHyphens/>
        <w:autoSpaceDN w:val="0"/>
        <w:spacing w:after="0" w:line="259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452F5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/>
        </w:rPr>
        <w:t>МВИ</w:t>
      </w:r>
      <w:r w:rsidRPr="00F71F1A"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  <w:t xml:space="preserve">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– </w:t>
      </w:r>
      <w:r w:rsidRPr="00F71F1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методика выполнения измерений</w:t>
      </w:r>
      <w:r w:rsidR="00E52FD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:rsidR="00DD703F" w:rsidRPr="00F71F1A" w:rsidRDefault="00DD703F" w:rsidP="00F71F1A">
      <w:pPr>
        <w:widowControl w:val="0"/>
        <w:suppressAutoHyphens/>
        <w:autoSpaceDN w:val="0"/>
        <w:spacing w:after="0" w:line="259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452F5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СИ</w:t>
      </w:r>
      <w:r w:rsidRPr="00F71F1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– </w:t>
      </w:r>
      <w:r w:rsidR="00E52FDC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средство измерений;</w:t>
      </w:r>
    </w:p>
    <w:p w:rsidR="00DD703F" w:rsidRDefault="00E52FDC" w:rsidP="00F71F1A">
      <w:pPr>
        <w:widowControl w:val="0"/>
        <w:suppressAutoHyphens/>
        <w:autoSpaceDN w:val="0"/>
        <w:spacing w:after="0" w:line="259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452F5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/>
        </w:rPr>
        <w:t>СКО</w:t>
      </w:r>
      <w:r w:rsidR="00DD703F" w:rsidRPr="00F71F1A">
        <w:rPr>
          <w:rFonts w:ascii="Times New Roman" w:eastAsia="Andale Sans UI" w:hAnsi="Times New Roman" w:cs="Times New Roman"/>
          <w:kern w:val="3"/>
          <w:sz w:val="24"/>
          <w:szCs w:val="24"/>
          <w:lang w:eastAsia="zh-CN"/>
        </w:rPr>
        <w:t xml:space="preserve"> </w:t>
      </w:r>
      <w:r w:rsidR="00DD703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– 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с</w:t>
      </w:r>
      <w:r w:rsidRPr="00E52FD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еднее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квадратическое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отклонение;</w:t>
      </w:r>
    </w:p>
    <w:p w:rsidR="009F7347" w:rsidRDefault="009F7347" w:rsidP="00F71F1A">
      <w:pPr>
        <w:widowControl w:val="0"/>
        <w:suppressAutoHyphens/>
        <w:autoSpaceDN w:val="0"/>
        <w:spacing w:after="0" w:line="259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2F5D">
        <w:rPr>
          <w:rFonts w:ascii="Times New Roman" w:eastAsia="Calibri" w:hAnsi="Times New Roman" w:cs="Times New Roman"/>
          <w:b/>
          <w:sz w:val="24"/>
          <w:szCs w:val="24"/>
        </w:rPr>
        <w:t>МНК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метод наименьших квадратов;</w:t>
      </w:r>
    </w:p>
    <w:p w:rsidR="009F7347" w:rsidRPr="00F71F1A" w:rsidRDefault="009F7347" w:rsidP="00F71F1A">
      <w:pPr>
        <w:widowControl w:val="0"/>
        <w:suppressAutoHyphens/>
        <w:autoSpaceDN w:val="0"/>
        <w:spacing w:after="0" w:line="259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452F5D">
        <w:rPr>
          <w:rFonts w:ascii="Times New Roman" w:eastAsia="Calibri" w:hAnsi="Times New Roman" w:cs="Times New Roman"/>
          <w:b/>
          <w:sz w:val="24"/>
          <w:szCs w:val="24"/>
        </w:rPr>
        <w:t>ММК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метод Монте-Карло.</w:t>
      </w:r>
    </w:p>
    <w:p w:rsidR="00DD703F" w:rsidRPr="00405269" w:rsidRDefault="00DD703F" w:rsidP="00405269">
      <w:pPr>
        <w:pStyle w:val="1"/>
        <w:numPr>
          <w:ilvl w:val="0"/>
          <w:numId w:val="4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_Toc126825687"/>
      <w:r w:rsidRPr="004052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Процедура</w:t>
      </w:r>
      <w:bookmarkEnd w:id="3"/>
    </w:p>
    <w:p w:rsidR="008154D9" w:rsidRPr="008C41C5" w:rsidRDefault="00DD703F" w:rsidP="008C41C5">
      <w:pPr>
        <w:pStyle w:val="2"/>
        <w:numPr>
          <w:ilvl w:val="1"/>
          <w:numId w:val="4"/>
        </w:numPr>
        <w:ind w:left="567" w:hanging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_Toc126825688"/>
      <w:r w:rsidRPr="008C41C5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  <w:r w:rsidR="009843B7" w:rsidRPr="008C41C5">
        <w:rPr>
          <w:rFonts w:ascii="Times New Roman" w:hAnsi="Times New Roman" w:cs="Times New Roman"/>
          <w:color w:val="000000" w:themeColor="text1"/>
          <w:sz w:val="24"/>
          <w:szCs w:val="24"/>
        </w:rPr>
        <w:t>. Понятия «погрешность» и «неопределенность</w:t>
      </w:r>
      <w:r w:rsidR="009843B7" w:rsidRPr="008C41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  <w:bookmarkEnd w:id="4"/>
    </w:p>
    <w:p w:rsidR="009843B7" w:rsidRPr="00F71F1A" w:rsidRDefault="009843B7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Одним из ключевых положений ГОСТ ISO/IEC 17025-2019 является требование к испытательным лабораториям оценивать неопределенность измерений. В случае если хорошо известный метод испытаний устанавливает пределы значений основных источников неопределенности измерений и указывает форму представления результатов вычислений, то считается, что лаборатория выполнила требования оценке неопределённости измерений.</w:t>
      </w:r>
    </w:p>
    <w:p w:rsidR="009843B7" w:rsidRPr="00F71F1A" w:rsidRDefault="009843B7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Одновременно в большинстве аттестованных методик измерений, используемых при испытаниях, в качестве показателей точности определены приписанные показатели качества на основе характеристики погрешности. Это обусловлено тем, что </w:t>
      </w:r>
      <w:r w:rsidR="00F27041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концепция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неопределённост</w:t>
      </w:r>
      <w:r w:rsidR="00F27041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и используется сравнительно недавно в нашей стране. Вместе с тем существует определённая связь между этими двумя концепциями статистической оценки результатов измерений. Что бы </w:t>
      </w:r>
      <w:r w:rsidR="002769B7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уяснить</w:t>
      </w:r>
      <w:r w:rsidR="00F27041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её</w:t>
      </w:r>
      <w:r w:rsidR="000E655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,</w:t>
      </w:r>
      <w:r w:rsidR="00F27041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рассмотрим базовые основы теории.</w:t>
      </w:r>
    </w:p>
    <w:p w:rsidR="002769B7" w:rsidRDefault="00F27041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Фундаментальным понятием классической теории измерений является </w:t>
      </w:r>
      <w:r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zh-CN"/>
        </w:rPr>
        <w:t>погрешность</w:t>
      </w:r>
      <w:r w:rsidR="002769B7"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zh-CN"/>
        </w:rPr>
        <w:t>:</w:t>
      </w:r>
    </w:p>
    <w:p w:rsidR="000E6556" w:rsidRPr="00F71F1A" w:rsidRDefault="000E655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</w:p>
    <w:p w:rsidR="00F27041" w:rsidRDefault="002769B7" w:rsidP="000E6556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1A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17.6pt" o:ole="" o:allowoverlap="f" fillcolor="window">
            <v:imagedata r:id="rId8" o:title=""/>
          </v:shape>
          <o:OLEObject Type="Embed" ProgID="Equation.3" ShapeID="_x0000_i1025" DrawAspect="Content" ObjectID="_1737438437" r:id="rId9"/>
        </w:object>
      </w:r>
      <w:r w:rsidR="00D3798D" w:rsidRPr="00F71F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0935" w:rsidRPr="00F71F1A">
        <w:rPr>
          <w:rFonts w:ascii="Times New Roman" w:hAnsi="Times New Roman" w:cs="Times New Roman"/>
          <w:sz w:val="24"/>
          <w:szCs w:val="24"/>
        </w:rPr>
        <w:t>(1)</w:t>
      </w:r>
    </w:p>
    <w:p w:rsidR="000E6556" w:rsidRPr="00F71F1A" w:rsidRDefault="000E6556" w:rsidP="000E6556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69B7" w:rsidRPr="00F71F1A" w:rsidRDefault="002769B7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отклонение результата измерения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proofErr w:type="spellStart"/>
      <w:r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zh-CN"/>
        </w:rPr>
        <w:t>X</w:t>
      </w:r>
      <w:r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vertAlign w:val="subscript"/>
          <w:lang w:eastAsia="zh-CN"/>
        </w:rPr>
        <w:t>i</w:t>
      </w:r>
      <w:proofErr w:type="spellEnd"/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от истинного значения измеряемой величины </w:t>
      </w:r>
      <w:r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zh-CN"/>
        </w:rPr>
        <w:t>μ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. Погрешность возникает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из-за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несовершенства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процесса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измерений. Хотя погрешность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не может быть точно известна (из-за неизвестности истинного значения), это понятие удобно использовать для статистического описания процесса измерений.</w:t>
      </w:r>
    </w:p>
    <w:p w:rsidR="00DA4C05" w:rsidRPr="00F71F1A" w:rsidRDefault="0056790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Рассмотрим теперь, как определяется неопределенность. Согласно</w:t>
      </w:r>
      <w:r w:rsidR="00DA4C05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руководству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DA4C05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ЕВРАХИМ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/</w:t>
      </w:r>
      <w:r w:rsidR="00DA4C05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СИТАК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0E655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«</w:t>
      </w:r>
      <w:r w:rsidR="00DA4C05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Количественное описание неопределённости в аналитических измерениях</w:t>
      </w:r>
      <w:r w:rsidR="000E655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»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, </w:t>
      </w:r>
      <w:r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zh-CN"/>
        </w:rPr>
        <w:t>неопределенность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- это «Параметр, связанный с результатом измерения и характеризующий разброс значений, которые с достаточным основанием могут быть приписаны измеряемой величине. … Этим параметром может быть, например,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lastRenderedPageBreak/>
        <w:t>стандартное отклонение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или ширина доверительного интервала».</w:t>
      </w:r>
    </w:p>
    <w:p w:rsidR="0056790A" w:rsidRPr="00F71F1A" w:rsidRDefault="00DA4C05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Согласно други</w:t>
      </w:r>
      <w:r w:rsidR="000E655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м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определени</w:t>
      </w:r>
      <w:r w:rsidR="000E6556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ям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– </w:t>
      </w:r>
      <w:r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zh-CN"/>
        </w:rPr>
        <w:t>неопределенность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следует рассматривать как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«параметр центрированной случайной величины, представляющей собой разность между истинным значением измеряемой величины и результатом измерений, то есть величины, совпадающей по модулю с </w:t>
      </w:r>
      <w:r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zh-CN"/>
        </w:rPr>
        <w:t>погрешностью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измерений, но противоположной ей по знаку». Другими словами, это параметр распределения величины</w:t>
      </w:r>
      <w:r w:rsidR="0056790A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F71F1A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 id="_x0000_i1026" type="#_x0000_t75" style="width:32.65pt;height:17.6pt" o:ole="" o:allowoverlap="f" fillcolor="window">
            <v:imagedata r:id="rId10" o:title=""/>
          </v:shape>
          <o:OLEObject Type="Embed" ProgID="Equation.3" ShapeID="_x0000_i1026" DrawAspect="Content" ObjectID="_1737438438" r:id="rId11"/>
        </w:object>
      </w:r>
      <w:r w:rsidRPr="00F71F1A">
        <w:rPr>
          <w:rFonts w:ascii="Times New Roman" w:hAnsi="Times New Roman" w:cs="Times New Roman"/>
          <w:sz w:val="24"/>
          <w:szCs w:val="24"/>
        </w:rPr>
        <w:t>.</w:t>
      </w:r>
    </w:p>
    <w:p w:rsidR="008C41C5" w:rsidRDefault="00DA4C05" w:rsidP="008C41C5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Таким образом,</w:t>
      </w:r>
      <w:r w:rsidR="004A3DF0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различие между традиционным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4A3DF0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подходом,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4A3DF0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использующим понятие «погрешность измерений»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4A3DF0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и</w:t>
      </w:r>
      <w:r w:rsidR="0010071F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4A3DF0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подходом «неопределённость» сводится к различию систем координат, относительно которых рассматривают значение измеряемой величины и результат измерений.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4A3DF0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Из этого следует, что 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количественно характеристики погрешности измерений и соответствующие виды неопределенности измерений совпадают.</w:t>
      </w:r>
      <w:r w:rsidR="00D652B0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Подробнее о </w:t>
      </w:r>
      <w:r w:rsidR="00156BD5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соответствии различных форм представления показателей качества написано в РМГ 61-2010.</w:t>
      </w:r>
      <w:r w:rsidR="00156BD5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cr/>
      </w:r>
    </w:p>
    <w:p w:rsidR="00E31BBD" w:rsidRPr="00C305F7" w:rsidRDefault="00E31BBD" w:rsidP="00C305F7">
      <w:pPr>
        <w:pStyle w:val="2"/>
        <w:numPr>
          <w:ilvl w:val="1"/>
          <w:numId w:val="4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825689"/>
      <w:r w:rsidRPr="008C4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неопределённости для </w:t>
      </w:r>
      <w:r w:rsidR="00E52FDC">
        <w:rPr>
          <w:rFonts w:ascii="Times New Roman" w:hAnsi="Times New Roman" w:cs="Times New Roman"/>
          <w:color w:val="000000" w:themeColor="text1"/>
          <w:sz w:val="24"/>
          <w:szCs w:val="24"/>
        </w:rPr>
        <w:t>МВИ</w:t>
      </w:r>
      <w:r w:rsidRPr="008C4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A36" w:rsidRPr="008C4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установленной </w:t>
      </w:r>
      <w:r w:rsidRPr="008C41C5">
        <w:rPr>
          <w:rFonts w:ascii="Times New Roman" w:hAnsi="Times New Roman" w:cs="Times New Roman"/>
          <w:color w:val="000000" w:themeColor="text1"/>
          <w:sz w:val="24"/>
          <w:szCs w:val="24"/>
        </w:rPr>
        <w:t>погрешност</w:t>
      </w:r>
      <w:r w:rsidR="00E51A36" w:rsidRPr="008C41C5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Pr="008C41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5"/>
    </w:p>
    <w:p w:rsidR="009843B7" w:rsidRPr="00F71F1A" w:rsidRDefault="00E51A3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Если </w:t>
      </w:r>
      <w:r w:rsidR="00E52FDC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результат измерения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получен по методу (ГОСТ, ПНД Ф, МУ и т.п.) с установленными границами погрешности, то их значения принимаются равными расширенной неопределённости</w:t>
      </w:r>
      <w:r w:rsidR="007C7E27"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.</w:t>
      </w:r>
    </w:p>
    <w:p w:rsidR="007C7E27" w:rsidRPr="00F71F1A" w:rsidRDefault="00653A18" w:rsidP="00D3798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F1A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27" type="#_x0000_t75" style="width:31.8pt;height:14.25pt" o:ole="" fillcolor="window">
            <v:imagedata r:id="rId12" o:title=""/>
          </v:shape>
          <o:OLEObject Type="Embed" ProgID="Equation.3" ShapeID="_x0000_i1027" DrawAspect="Content" ObjectID="_1737438439" r:id="rId13"/>
        </w:object>
      </w:r>
      <w:r w:rsidR="00D37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F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1F1A">
        <w:rPr>
          <w:rFonts w:ascii="Times New Roman" w:hAnsi="Times New Roman" w:cs="Times New Roman"/>
          <w:sz w:val="24"/>
          <w:szCs w:val="24"/>
        </w:rPr>
        <w:t xml:space="preserve">ли </w:t>
      </w:r>
      <w:r w:rsidR="00D3798D">
        <w:rPr>
          <w:rFonts w:ascii="Times New Roman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28" type="#_x0000_t75" style="width:57.75pt;height:31.8pt" o:ole="" fillcolor="window">
            <v:imagedata r:id="rId14" o:title=""/>
          </v:shape>
          <o:OLEObject Type="Embed" ProgID="Equation.3" ShapeID="_x0000_i1028" DrawAspect="Content" ObjectID="_1737438440" r:id="rId15"/>
        </w:object>
      </w:r>
      <w:r w:rsidRPr="00F71F1A">
        <w:rPr>
          <w:rFonts w:ascii="Times New Roman" w:hAnsi="Times New Roman" w:cs="Times New Roman"/>
          <w:sz w:val="24"/>
          <w:szCs w:val="24"/>
        </w:rPr>
        <w:t>,</w:t>
      </w:r>
      <w:r w:rsidR="00D3798D" w:rsidRPr="00F71F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0935" w:rsidRPr="00F71F1A">
        <w:rPr>
          <w:rFonts w:ascii="Times New Roman" w:hAnsi="Times New Roman" w:cs="Times New Roman"/>
          <w:sz w:val="24"/>
          <w:szCs w:val="24"/>
        </w:rPr>
        <w:t>(2)</w:t>
      </w:r>
    </w:p>
    <w:p w:rsidR="007C7E27" w:rsidRPr="00F71F1A" w:rsidRDefault="00653A18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где Δ – границы абсолютной погрешности,</w:t>
      </w:r>
    </w:p>
    <w:p w:rsidR="00653A18" w:rsidRPr="00F71F1A" w:rsidRDefault="00653A18" w:rsidP="00F71F1A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zh-CN"/>
        </w:rPr>
        <w:t>δ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– границы относительной погрешности,</w:t>
      </w:r>
    </w:p>
    <w:p w:rsidR="00653A18" w:rsidRPr="00F71F1A" w:rsidRDefault="00653A18" w:rsidP="00F71F1A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val="en-US" w:eastAsia="zh-CN"/>
        </w:rPr>
        <w:t>Y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– </w:t>
      </w:r>
      <w:proofErr w:type="gramStart"/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результат</w:t>
      </w:r>
      <w:proofErr w:type="gramEnd"/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измерений,</w:t>
      </w:r>
    </w:p>
    <w:p w:rsidR="00653A18" w:rsidRPr="00F71F1A" w:rsidRDefault="00653A18" w:rsidP="00F71F1A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  <w:r w:rsidRPr="00F71F1A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val="en-US" w:eastAsia="zh-CN"/>
        </w:rPr>
        <w:t>U</w:t>
      </w:r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– </w:t>
      </w:r>
      <w:proofErr w:type="gramStart"/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>расширенная</w:t>
      </w:r>
      <w:proofErr w:type="gramEnd"/>
      <w:r w:rsidRPr="00F71F1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  <w:t xml:space="preserve"> неопределённость.</w:t>
      </w:r>
    </w:p>
    <w:p w:rsidR="00653A18" w:rsidRPr="00F71F1A" w:rsidRDefault="00653A18" w:rsidP="00F71F1A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zh-CN"/>
        </w:rPr>
      </w:pPr>
    </w:p>
    <w:p w:rsidR="003B7749" w:rsidRPr="00C305F7" w:rsidRDefault="003B7749" w:rsidP="00C305F7">
      <w:pPr>
        <w:pStyle w:val="2"/>
        <w:numPr>
          <w:ilvl w:val="1"/>
          <w:numId w:val="4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825690"/>
      <w:r w:rsidRPr="00C3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неопределённости </w:t>
      </w:r>
      <w:r w:rsidR="00E52FDC">
        <w:rPr>
          <w:rFonts w:ascii="Times New Roman" w:hAnsi="Times New Roman" w:cs="Times New Roman"/>
          <w:color w:val="000000" w:themeColor="text1"/>
          <w:sz w:val="24"/>
          <w:szCs w:val="24"/>
        </w:rPr>
        <w:t>МВИ</w:t>
      </w:r>
      <w:r w:rsidRPr="00C305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6"/>
    </w:p>
    <w:p w:rsidR="00C305F7" w:rsidRPr="00C305F7" w:rsidRDefault="00C305F7" w:rsidP="00901048">
      <w:pPr>
        <w:pStyle w:val="3"/>
        <w:numPr>
          <w:ilvl w:val="2"/>
          <w:numId w:val="4"/>
        </w:numPr>
        <w:ind w:left="709" w:hanging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7" w:name="_Toc126825691"/>
      <w:r w:rsidR="00AD42B5" w:rsidRPr="00C3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Метод моделирования для</w:t>
      </w:r>
      <w:r w:rsidR="003B7749" w:rsidRPr="00C3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оцен</w:t>
      </w:r>
      <w:r w:rsidR="00AD42B5" w:rsidRPr="00C3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ки</w:t>
      </w:r>
      <w:r w:rsidR="003B7749" w:rsidRPr="00C3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неопределённости</w:t>
      </w:r>
      <w:r w:rsidR="00AD42B5" w:rsidRPr="00C3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измерений</w:t>
      </w:r>
      <w:r w:rsidR="003B7749" w:rsidRPr="00C3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End w:id="7"/>
    </w:p>
    <w:p w:rsidR="00AD42B5" w:rsidRPr="00F71F1A" w:rsidRDefault="00AD42B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Метод моделирования является наиболее разработанным и широко используемым для оценки неопределенности измерений. Он заключается в установлении модели измерений, которая связывает измеряемую величину с влияющими величинами, расчете стандартной неопределенности каждой влияющей величины и оценке с учетом весовых коэффициентов (коэффициентов чувствительности) стандартной неопределенности измеряемой величины. При использовании этого метода предполагается, что поправки на значимые систематические эффекты включены в модель. Применение закона распространения неопределенности дает возможность оценить суммарную неопределенность, связанную с результатом.</w:t>
      </w:r>
    </w:p>
    <w:p w:rsidR="00AD42B5" w:rsidRPr="00F71F1A" w:rsidRDefault="00AD42B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Типичными выходными данными подхода моделирования является «бюджет неопределенности», дающий возможность получить итоговую оценку суммарной стандартной неопределенности результата измерения из неопределенностей входных величин. Бюджет неопределенности включает данные о каждой «входной величине» и ее вкладе в результат измерения и неопределенность и сами данные о результате измерения и ее неопределенности, как показано ниже на схеме. </w:t>
      </w:r>
    </w:p>
    <w:p w:rsidR="0082593D" w:rsidRPr="00F71F1A" w:rsidRDefault="0082593D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2593D" w:rsidRPr="00F71F1A" w:rsidTr="003A57EC">
        <w:trPr>
          <w:jc w:val="center"/>
        </w:trPr>
        <w:tc>
          <w:tcPr>
            <w:tcW w:w="9571" w:type="dxa"/>
          </w:tcPr>
          <w:p w:rsidR="0082593D" w:rsidRPr="00F71F1A" w:rsidRDefault="0082593D" w:rsidP="003A57EC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18590" cy="1619250"/>
                  <wp:effectExtent l="19050" t="0" r="5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923" cy="162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93D" w:rsidRPr="00F71F1A" w:rsidRDefault="0082593D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D42B5" w:rsidRPr="00F71F1A" w:rsidRDefault="00AD42B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Бюджет неопределенности относится к конкретному результату измерения. Однако разработанный алгоритм расчета бюджета неопределенности можно применить ко всем измерениям, проведенным</w:t>
      </w:r>
      <w:r w:rsidR="009A10AC" w:rsidRPr="00F71F1A">
        <w:rPr>
          <w:rFonts w:ascii="Times New Roman" w:hAnsi="Times New Roman" w:cs="Times New Roman"/>
          <w:sz w:val="24"/>
          <w:szCs w:val="24"/>
        </w:rPr>
        <w:t xml:space="preserve"> </w:t>
      </w:r>
      <w:r w:rsidR="009A10AC" w:rsidRPr="00F71F1A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того же метода. Для любого нового измерения суммарная стандартная неопределенность </w:t>
      </w:r>
      <w:proofErr w:type="spellStart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proofErr w:type="spellEnd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9A10AC" w:rsidRPr="00F71F1A">
        <w:rPr>
          <w:rFonts w:ascii="Times New Roman" w:eastAsia="Calibri" w:hAnsi="Times New Roman" w:cs="Times New Roman"/>
          <w:sz w:val="24"/>
          <w:szCs w:val="24"/>
        </w:rPr>
        <w:t xml:space="preserve"> получается путем расчета после введения в алгоритм входных данных </w:t>
      </w:r>
      <w:proofErr w:type="spellStart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="009A10AC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9A10AC" w:rsidRPr="00F71F1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="009A10AC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9A10AC" w:rsidRPr="00F71F1A">
        <w:rPr>
          <w:rFonts w:ascii="Times New Roman" w:eastAsia="Calibri" w:hAnsi="Times New Roman" w:cs="Times New Roman"/>
          <w:sz w:val="24"/>
          <w:szCs w:val="24"/>
        </w:rPr>
        <w:t xml:space="preserve"> для этого измерения, на основании которых затем будут получены </w:t>
      </w:r>
      <w:proofErr w:type="spellStart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proofErr w:type="spellEnd"/>
      <w:r w:rsidR="009A10AC" w:rsidRPr="00F71F1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proofErr w:type="spellEnd"/>
      <w:r w:rsidR="009A10AC"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9A10AC"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93D" w:rsidRPr="00F71F1A" w:rsidRDefault="0082593D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>1. Описание измерения, составление его модели и выявление источников неопределенности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 значительном числе случаев измеряемая величина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зависит от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других измеряемых величин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, Х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, …, Х</w:t>
      </w:r>
      <w:r w:rsidR="00F62F72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и выражается через зависимость </w:t>
      </w: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0935" w:rsidRPr="00F71F1A" w:rsidRDefault="00C40935" w:rsidP="000E6556">
      <w:pPr>
        <w:widowControl w:val="0"/>
        <w:suppressAutoHyphens/>
        <w:autoSpaceDN w:val="0"/>
        <w:spacing w:after="0" w:line="259" w:lineRule="auto"/>
        <w:ind w:firstLine="56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Y</m:t>
        </m:r>
        <m:r>
          <w:rPr>
            <w:rFonts w:ascii="Cambria Math" w:eastAsia="Calibri" w:hAnsi="Times New Roman" w:cs="Times New Roman"/>
            <w:sz w:val="24"/>
            <w:szCs w:val="24"/>
          </w:rPr>
          <m:t>=</m:t>
        </m:r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r>
          <w:rPr>
            <w:rFonts w:ascii="Cambria Math" w:eastAsia="Calibri" w:hAnsi="Times New Roman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,</m:t>
        </m:r>
        <m:r>
          <w:rPr>
            <w:rFonts w:ascii="Cambria Math" w:eastAsia="Calibri" w:hAnsi="Times New Roman" w:cs="Times New Roman"/>
            <w:sz w:val="24"/>
            <w:szCs w:val="24"/>
          </w:rPr>
          <m:t>…</m:t>
        </m:r>
        <m:r>
          <w:rPr>
            <w:rFonts w:ascii="Cambria Math" w:eastAsia="Calibri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)</m:t>
        </m:r>
      </m:oMath>
      <w:r w:rsidR="00D3798D">
        <w:rPr>
          <w:rFonts w:ascii="Times New Roman" w:eastAsia="Calibri" w:hAnsi="Times New Roman" w:cs="Times New Roman"/>
          <w:sz w:val="24"/>
          <w:szCs w:val="24"/>
        </w:rPr>
        <w:t> </w:t>
      </w:r>
      <w:r w:rsidR="00D3798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1F1A">
        <w:rPr>
          <w:rFonts w:ascii="Times New Roman" w:hAnsi="Times New Roman" w:cs="Times New Roman"/>
          <w:sz w:val="24"/>
          <w:szCs w:val="24"/>
        </w:rPr>
        <w:t>(3)</w:t>
      </w: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где –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, 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, …, X</w:t>
      </w:r>
      <w:r w:rsidR="00F62F72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входные величины;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выходная величина</w:t>
      </w:r>
      <w:r w:rsidR="00E74DA8" w:rsidRPr="00F71F1A">
        <w:rPr>
          <w:rFonts w:ascii="Times New Roman" w:eastAsia="Calibri" w:hAnsi="Times New Roman" w:cs="Times New Roman"/>
          <w:sz w:val="24"/>
          <w:szCs w:val="24"/>
        </w:rPr>
        <w:t xml:space="preserve"> (результат измерения)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Входные величины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, 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, …, X</w:t>
      </w:r>
      <w:r w:rsidR="00F62F72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от которых зависит выходная величина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являются непосредственно измеряемыми и сами могут зависеть от других величин: </w:t>
      </w: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0935" w:rsidRPr="00F71F1A" w:rsidRDefault="00FD19AC" w:rsidP="000E6556">
      <w:pPr>
        <w:widowControl w:val="0"/>
        <w:suppressAutoHyphens/>
        <w:autoSpaceDN w:val="0"/>
        <w:spacing w:after="0" w:line="259" w:lineRule="auto"/>
        <w:ind w:firstLine="56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=</m:t>
        </m:r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r>
          <w:rPr>
            <w:rFonts w:ascii="Cambria Math" w:eastAsia="Calibri" w:hAnsi="Times New Roman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,</m:t>
        </m:r>
        <m:r>
          <w:rPr>
            <w:rFonts w:ascii="Cambria Math" w:eastAsia="Calibri" w:hAnsi="Times New Roman" w:cs="Times New Roman"/>
            <w:sz w:val="24"/>
            <w:szCs w:val="24"/>
          </w:rPr>
          <m:t>…</m:t>
        </m:r>
        <m:r>
          <w:rPr>
            <w:rFonts w:ascii="Cambria Math" w:eastAsia="Calibri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)</m:t>
        </m:r>
      </m:oMath>
      <w:r w:rsidR="00C40935" w:rsidRPr="00F71F1A">
        <w:rPr>
          <w:rFonts w:ascii="Times New Roman" w:eastAsia="Calibri" w:hAnsi="Times New Roman" w:cs="Times New Roman"/>
          <w:sz w:val="24"/>
          <w:szCs w:val="24"/>
        </w:rPr>
        <w:tab/>
      </w:r>
      <w:r w:rsidR="00C40935" w:rsidRPr="00F71F1A">
        <w:rPr>
          <w:rFonts w:ascii="Times New Roman" w:eastAsia="Calibri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=</m:t>
        </m:r>
        <m:r>
          <w:rPr>
            <w:rFonts w:ascii="Cambria Math" w:eastAsia="Calibri" w:hAnsi="Cambria Math" w:cs="Times New Roman"/>
            <w:sz w:val="24"/>
            <w:szCs w:val="24"/>
          </w:rPr>
          <m:t>f</m:t>
        </m:r>
        <m:r>
          <w:rPr>
            <w:rFonts w:ascii="Cambria Math" w:eastAsia="Calibri" w:hAnsi="Times New Roman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Calibri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,</m:t>
        </m:r>
        <m:r>
          <w:rPr>
            <w:rFonts w:ascii="Cambria Math" w:eastAsia="Calibri" w:hAnsi="Times New Roman" w:cs="Times New Roman"/>
            <w:sz w:val="24"/>
            <w:szCs w:val="24"/>
          </w:rPr>
          <m:t>…</m:t>
        </m:r>
        <m:r>
          <w:rPr>
            <w:rFonts w:ascii="Cambria Math" w:eastAsia="Calibri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)</m:t>
        </m:r>
      </m:oMath>
      <w:r w:rsidR="00C40935" w:rsidRPr="00F71F1A">
        <w:rPr>
          <w:rFonts w:ascii="Times New Roman" w:eastAsia="Calibri" w:hAnsi="Times New Roman" w:cs="Times New Roman"/>
          <w:sz w:val="24"/>
          <w:szCs w:val="24"/>
        </w:rPr>
        <w:tab/>
      </w:r>
      <w:r w:rsidR="00B5635F" w:rsidRPr="00F71F1A">
        <w:rPr>
          <w:rFonts w:ascii="Times New Roman" w:eastAsia="Calibri" w:hAnsi="Times New Roman" w:cs="Times New Roman"/>
          <w:sz w:val="24"/>
          <w:szCs w:val="24"/>
        </w:rPr>
        <w:t>и т.п.</w:t>
      </w:r>
      <w:r w:rsidR="00D3798D" w:rsidRPr="00D3798D">
        <w:rPr>
          <w:rFonts w:ascii="Times New Roman" w:hAnsi="Times New Roman" w:cs="Times New Roman"/>
          <w:sz w:val="24"/>
          <w:szCs w:val="24"/>
        </w:rPr>
        <w:t xml:space="preserve"> </w:t>
      </w:r>
      <w:r w:rsidR="00D3798D" w:rsidRPr="00F71F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0935" w:rsidRPr="00F71F1A">
        <w:rPr>
          <w:rFonts w:ascii="Times New Roman" w:hAnsi="Times New Roman" w:cs="Times New Roman"/>
          <w:sz w:val="24"/>
          <w:szCs w:val="24"/>
        </w:rPr>
        <w:t>(</w:t>
      </w:r>
      <w:r w:rsidR="00B5635F" w:rsidRPr="00F71F1A">
        <w:rPr>
          <w:rFonts w:ascii="Times New Roman" w:hAnsi="Times New Roman" w:cs="Times New Roman"/>
          <w:sz w:val="24"/>
          <w:szCs w:val="24"/>
        </w:rPr>
        <w:t>4</w:t>
      </w:r>
      <w:r w:rsidR="00C40935" w:rsidRPr="00F71F1A">
        <w:rPr>
          <w:rFonts w:ascii="Times New Roman" w:hAnsi="Times New Roman" w:cs="Times New Roman"/>
          <w:sz w:val="24"/>
          <w:szCs w:val="24"/>
        </w:rPr>
        <w:t>)</w:t>
      </w: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Описание измеряемой величины в виде функциональной зависимости (математической модели), связывающей измеряемую величину с параметрами, от которых она зависит, называется моделированием. </w:t>
      </w: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Стадия моделирования является чрезвычайно важной, так как</w:t>
      </w:r>
      <w:r w:rsidR="00E74DA8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от правильности и тщательности составления модели измерения, которая определяется необходимой точностью, зависит количество источников неопределенности. </w:t>
      </w:r>
    </w:p>
    <w:p w:rsidR="00C40935" w:rsidRPr="00F71F1A" w:rsidRDefault="00C40935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Источниками неопределенности могут быть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пробоотбор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, условия хранения, аппаратурные эффекты, чистота реактивов, условия измерений, влияние пробы, вычислительные эффекты, влия</w:t>
      </w:r>
      <w:r w:rsidR="00E74DA8" w:rsidRPr="00F71F1A">
        <w:rPr>
          <w:rFonts w:ascii="Times New Roman" w:eastAsia="Calibri" w:hAnsi="Times New Roman" w:cs="Times New Roman"/>
          <w:sz w:val="24"/>
          <w:szCs w:val="24"/>
        </w:rPr>
        <w:t>ние оператора и др.</w:t>
      </w:r>
    </w:p>
    <w:p w:rsidR="00E74DA8" w:rsidRPr="00F71F1A" w:rsidRDefault="00E74DA8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>2. Оценивание значений входных величин и их стандартных неопределенностей.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Следующим этапом после выявления источников неопределенности является количественное описание неопределенностей, возникающих от этих источников. Для каждой входной величины необходимо определить ее оценку и стандартную </w:t>
      </w:r>
      <w:r w:rsidR="003D412D" w:rsidRPr="00F71F1A"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4DA8" w:rsidRPr="00F71F1A" w:rsidRDefault="00E74DA8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Оценивание неопределенности от каждого источника возможно двумя способами: по типу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3D412D" w:rsidRPr="00F71F1A">
        <w:rPr>
          <w:rFonts w:ascii="Times New Roman" w:eastAsia="Calibri" w:hAnsi="Times New Roman" w:cs="Times New Roman"/>
          <w:sz w:val="24"/>
          <w:szCs w:val="24"/>
        </w:rPr>
        <w:t xml:space="preserve"> (статистически)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и по типу В</w:t>
      </w:r>
      <w:r w:rsidR="00933C7B" w:rsidRPr="00F71F1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33C7B" w:rsidRPr="00F71F1A">
        <w:rPr>
          <w:rFonts w:ascii="Times New Roman" w:eastAsia="Calibri" w:hAnsi="Times New Roman" w:cs="Times New Roman"/>
          <w:sz w:val="24"/>
          <w:szCs w:val="24"/>
        </w:rPr>
        <w:t>расчё</w:t>
      </w:r>
      <w:r w:rsidR="003D412D" w:rsidRPr="00F71F1A">
        <w:rPr>
          <w:rFonts w:ascii="Times New Roman" w:eastAsia="Calibri" w:hAnsi="Times New Roman" w:cs="Times New Roman"/>
          <w:sz w:val="24"/>
          <w:szCs w:val="24"/>
        </w:rPr>
        <w:t>тно</w:t>
      </w:r>
      <w:proofErr w:type="spellEnd"/>
      <w:r w:rsidR="003D412D" w:rsidRPr="00F71F1A">
        <w:rPr>
          <w:rFonts w:ascii="Times New Roman" w:eastAsia="Calibri" w:hAnsi="Times New Roman" w:cs="Times New Roman"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>. Исходными данными для оценивания стандартной неопределенности по типу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являются результаты многократных измерений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="Calibri" w:hAnsi="Times New Roman" w:cs="Times New Roman"/>
            <w:sz w:val="24"/>
            <w:szCs w:val="24"/>
          </w:rPr>
          <m:t>…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ik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="Calibri" w:hAnsi="Cambria Math" w:cs="Times New Roman"/>
            <w:sz w:val="24"/>
            <w:szCs w:val="24"/>
          </w:rPr>
          <m:t>k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 = 1, </m:t>
        </m:r>
        <m:r>
          <w:rPr>
            <w:rFonts w:ascii="Cambria Math" w:eastAsia="Calibri" w:hAnsi="Times New Roman" w:cs="Times New Roman"/>
            <w:sz w:val="24"/>
            <w:szCs w:val="24"/>
          </w:rPr>
          <m:t>…</m:t>
        </m:r>
        <m:r>
          <w:rPr>
            <w:rFonts w:ascii="Cambria Math" w:eastAsia="Calibri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="Calibri" w:hAnsi="Cambria Math" w:cs="Times New Roman"/>
            <w:sz w:val="24"/>
            <w:szCs w:val="24"/>
          </w:rPr>
          <m:t>n</m:t>
        </m:r>
      </m:oMath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4C1D" w:rsidRPr="00F71F1A" w:rsidRDefault="00E74DA8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На основании полученных результатов рассчитывается среднее</w:t>
      </w:r>
      <w:r w:rsidR="00AD4C1D" w:rsidRPr="00F71F1A">
        <w:rPr>
          <w:rFonts w:ascii="Times New Roman" w:eastAsia="Calibri" w:hAnsi="Times New Roman" w:cs="Times New Roman"/>
          <w:sz w:val="24"/>
          <w:szCs w:val="24"/>
        </w:rPr>
        <w:t xml:space="preserve"> арифметическое </w:t>
      </w:r>
      <w:proofErr w:type="spellStart"/>
      <w:r w:rsidR="00AD4C1D"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="00AD4C1D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144C54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C1D" w:rsidRPr="00F71F1A">
        <w:rPr>
          <w:rFonts w:ascii="Times New Roman" w:eastAsia="Calibri" w:hAnsi="Times New Roman" w:cs="Times New Roman"/>
          <w:sz w:val="24"/>
          <w:szCs w:val="24"/>
        </w:rPr>
        <w:t>по формуле (</w:t>
      </w:r>
      <w:r w:rsidR="006C16A3" w:rsidRPr="00F71F1A">
        <w:rPr>
          <w:rFonts w:ascii="Times New Roman" w:eastAsia="Calibri" w:hAnsi="Times New Roman" w:cs="Times New Roman"/>
          <w:sz w:val="24"/>
          <w:szCs w:val="24"/>
        </w:rPr>
        <w:t>5</w:t>
      </w:r>
      <w:r w:rsidR="00AD4C1D" w:rsidRPr="00F71F1A">
        <w:rPr>
          <w:rFonts w:ascii="Times New Roman" w:eastAsia="Calibri" w:hAnsi="Times New Roman" w:cs="Times New Roman"/>
          <w:sz w:val="24"/>
          <w:szCs w:val="24"/>
        </w:rPr>
        <w:t>), которое является оценкой</w:t>
      </w:r>
      <w:r w:rsidR="006C16A3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C1D" w:rsidRPr="00F71F1A">
        <w:rPr>
          <w:rFonts w:ascii="Times New Roman" w:eastAsia="Calibri" w:hAnsi="Times New Roman" w:cs="Times New Roman"/>
          <w:sz w:val="24"/>
          <w:szCs w:val="24"/>
        </w:rPr>
        <w:t xml:space="preserve">входной величины </w:t>
      </w:r>
      <w:proofErr w:type="spellStart"/>
      <w:r w:rsidR="00AD4C1D"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="00AD4C1D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AD4C1D" w:rsidRPr="00F71F1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C16A3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acc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ik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      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(5)</m:t>
              </m:r>
            </m:e>
          </m:nary>
        </m:oMath>
      </m:oMathPara>
    </w:p>
    <w:p w:rsidR="008409F6" w:rsidRPr="00F71F1A" w:rsidRDefault="008409F6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4C1D" w:rsidRPr="00F71F1A" w:rsidRDefault="00AD4C1D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Стандартная неопределенност</w:t>
      </w:r>
      <w:r w:rsidR="008409F6" w:rsidRPr="00F71F1A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proofErr w:type="spellStart"/>
      <w:r w:rsidR="008409F6"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="008409F6"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8409F6"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="008409F6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8409F6"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8409F6" w:rsidRPr="00F71F1A">
        <w:rPr>
          <w:rFonts w:ascii="Times New Roman" w:eastAsia="Calibri" w:hAnsi="Times New Roman" w:cs="Times New Roman"/>
          <w:sz w:val="24"/>
          <w:szCs w:val="24"/>
        </w:rPr>
        <w:t xml:space="preserve"> определяется по формуле</w:t>
      </w:r>
    </w:p>
    <w:p w:rsidR="008409F6" w:rsidRPr="00F71F1A" w:rsidRDefault="008409F6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409F6" w:rsidRPr="00F71F1A" w:rsidRDefault="008409F6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1)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ik</m:t>
                              </m:r>
                            </m:sub>
                          </m:sSub>
                          <m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Times New Roman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e>
          </m:ra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(6)</m:t>
          </m:r>
        </m:oMath>
      </m:oMathPara>
    </w:p>
    <w:p w:rsidR="008409F6" w:rsidRPr="00F71F1A" w:rsidRDefault="008409F6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677E6" w:rsidRPr="00F71F1A" w:rsidRDefault="00AD4C1D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для результата измерения</w:t>
      </w:r>
      <w:r w:rsidR="00FA4D5A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acc>
      </m:oMath>
      <w:r w:rsidRPr="00F71F1A">
        <w:rPr>
          <w:rFonts w:ascii="Times New Roman" w:eastAsia="Calibri" w:hAnsi="Times New Roman" w:cs="Times New Roman"/>
          <w:sz w:val="24"/>
          <w:szCs w:val="24"/>
        </w:rPr>
        <w:t>, вычисленного как среднее арифметическое.</w:t>
      </w:r>
    </w:p>
    <w:p w:rsidR="008677E6" w:rsidRPr="00F71F1A" w:rsidRDefault="008677E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Если в МВИ приводятся о повторяемости результатов измерений, то неопределённость выходной величины по типу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можно рассчитать по формуле (для двух параллельных определений</w:t>
      </w:r>
      <w:r w:rsidR="00914600" w:rsidRPr="00F71F1A">
        <w:rPr>
          <w:rFonts w:ascii="Times New Roman" w:eastAsia="Calibri" w:hAnsi="Times New Roman" w:cs="Times New Roman"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7E6" w:rsidRPr="00F71F1A" w:rsidRDefault="008677E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677E6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2,77</m:t>
              </m:r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(7)</m:t>
          </m:r>
        </m:oMath>
      </m:oMathPara>
    </w:p>
    <w:p w:rsidR="00AD4C1D" w:rsidRPr="00F71F1A" w:rsidRDefault="00D3798D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4C1D" w:rsidRPr="00F71F1A" w:rsidRDefault="00AD4C1D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Исходными данными для оценивания стандартной неопределенности по типу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может быть следующая априорная информация: </w:t>
      </w:r>
    </w:p>
    <w:p w:rsidR="00AD4C1D" w:rsidRPr="00F71F1A" w:rsidRDefault="00AD4C1D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– данные предшествовавших измерений величин, входящих в</w:t>
      </w:r>
      <w:r w:rsidR="00FA4D5A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уравнение измерения; </w:t>
      </w:r>
    </w:p>
    <w:p w:rsidR="00AD4C1D" w:rsidRPr="00F71F1A" w:rsidRDefault="00AD4C1D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– сведения о виде распределения вероятностей; </w:t>
      </w:r>
    </w:p>
    <w:p w:rsidR="00AD4C1D" w:rsidRPr="00F71F1A" w:rsidRDefault="00AD4C1D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– данные, основанные на опыте исследователя или общих</w:t>
      </w:r>
      <w:r w:rsidR="00FA4D5A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знаниях о поведении и свойствах соответствующих средств измерений и материалов; </w:t>
      </w:r>
    </w:p>
    <w:p w:rsidR="00AD4C1D" w:rsidRPr="00F71F1A" w:rsidRDefault="00AD4C1D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– неопределенности констант и справочных данных; </w:t>
      </w:r>
    </w:p>
    <w:p w:rsidR="00AD4C1D" w:rsidRPr="00F71F1A" w:rsidRDefault="00AD4C1D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– данные поверки, калибровки, сведения изготовителя о средстве измерения и др. </w:t>
      </w:r>
    </w:p>
    <w:p w:rsidR="005C6D91" w:rsidRPr="00F71F1A" w:rsidRDefault="00AD4C1D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Если оценка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берется из спецификации изготовителя, свидетельства о поверке, справочника или другого источника, то </w:t>
      </w:r>
      <w:r w:rsidR="001D4334" w:rsidRPr="00F71F1A">
        <w:rPr>
          <w:rFonts w:ascii="Times New Roman" w:eastAsia="Calibri" w:hAnsi="Times New Roman" w:cs="Times New Roman"/>
          <w:sz w:val="24"/>
          <w:szCs w:val="24"/>
        </w:rPr>
        <w:t>погрешность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обычно </w:t>
      </w:r>
      <w:r w:rsidR="001F1075" w:rsidRPr="00F71F1A">
        <w:rPr>
          <w:rFonts w:ascii="Times New Roman" w:eastAsia="Calibri" w:hAnsi="Times New Roman" w:cs="Times New Roman"/>
          <w:sz w:val="24"/>
          <w:szCs w:val="24"/>
        </w:rPr>
        <w:t>за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дается как </w:t>
      </w:r>
      <w:r w:rsidR="001F1075" w:rsidRPr="00F71F1A">
        <w:rPr>
          <w:rFonts w:ascii="Times New Roman" w:eastAsia="Calibri" w:hAnsi="Times New Roman" w:cs="Times New Roman"/>
          <w:sz w:val="24"/>
          <w:szCs w:val="24"/>
        </w:rPr>
        <w:t>отклонени</w:t>
      </w:r>
      <w:r w:rsidR="005C6D91" w:rsidRPr="00F71F1A">
        <w:rPr>
          <w:rFonts w:ascii="Times New Roman" w:eastAsia="Calibri" w:hAnsi="Times New Roman" w:cs="Times New Roman"/>
          <w:sz w:val="24"/>
          <w:szCs w:val="24"/>
        </w:rPr>
        <w:t>е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±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075" w:rsidRPr="00F71F1A">
        <w:rPr>
          <w:rFonts w:ascii="Times New Roman" w:eastAsia="Calibri" w:hAnsi="Times New Roman" w:cs="Times New Roman"/>
          <w:sz w:val="24"/>
          <w:szCs w:val="24"/>
        </w:rPr>
        <w:t xml:space="preserve">или в виде относительной погрешности </w:t>
      </w:r>
      <w:r w:rsidR="001F1075" w:rsidRPr="00F71F1A">
        <w:rPr>
          <w:rFonts w:ascii="Times New Roman" w:eastAsia="Calibri" w:hAnsi="Times New Roman" w:cs="Times New Roman"/>
          <w:i/>
          <w:sz w:val="24"/>
          <w:szCs w:val="24"/>
        </w:rPr>
        <w:t>δ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6D91" w:rsidRPr="00F71F1A">
        <w:rPr>
          <w:rFonts w:ascii="Times New Roman" w:eastAsia="Calibri" w:hAnsi="Times New Roman" w:cs="Times New Roman"/>
          <w:sz w:val="24"/>
          <w:szCs w:val="24"/>
        </w:rPr>
        <w:t>Эти данные необходимо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075" w:rsidRPr="00F71F1A">
        <w:rPr>
          <w:rFonts w:ascii="Times New Roman" w:eastAsia="Calibri" w:hAnsi="Times New Roman" w:cs="Times New Roman"/>
          <w:sz w:val="24"/>
          <w:szCs w:val="24"/>
        </w:rPr>
        <w:t>перевести в стандартную неопределённость</w:t>
      </w:r>
      <w:r w:rsidR="005C6D91" w:rsidRPr="00F71F1A">
        <w:rPr>
          <w:rFonts w:ascii="Times New Roman" w:eastAsia="Calibri" w:hAnsi="Times New Roman" w:cs="Times New Roman"/>
          <w:sz w:val="24"/>
          <w:szCs w:val="24"/>
        </w:rPr>
        <w:t xml:space="preserve"> по следующим формулам:</w:t>
      </w:r>
    </w:p>
    <w:p w:rsidR="005C6D91" w:rsidRPr="00F71F1A" w:rsidRDefault="005C6D91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74DA8" w:rsidRPr="00F71F1A" w:rsidRDefault="005C6D91" w:rsidP="00F71F1A">
      <w:pPr>
        <w:widowControl w:val="0"/>
        <w:suppressAutoHyphens/>
        <w:autoSpaceDN w:val="0"/>
        <w:spacing w:after="0" w:line="259" w:lineRule="auto"/>
        <w:ind w:firstLine="568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δ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; 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или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6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(8)</m:t>
          </m:r>
        </m:oMath>
      </m:oMathPara>
    </w:p>
    <w:p w:rsidR="00EE0C67" w:rsidRPr="00F71F1A" w:rsidRDefault="00EE0C67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E0C67" w:rsidRPr="00F71F1A" w:rsidRDefault="00EE0C67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 большинстве случаев отклонение необходимо разделить на </w:t>
      </w:r>
      <m:oMath>
        <m:rad>
          <m:radPr>
            <m:degHide m:val="on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3</m:t>
            </m:r>
          </m:e>
        </m:rad>
      </m:oMath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(так называемый </w:t>
      </w:r>
      <w:r w:rsidR="002D7A84" w:rsidRPr="00F71F1A">
        <w:rPr>
          <w:rFonts w:ascii="Times New Roman" w:eastAsia="Calibri" w:hAnsi="Times New Roman" w:cs="Times New Roman"/>
          <w:sz w:val="24"/>
          <w:szCs w:val="24"/>
        </w:rPr>
        <w:t>равномерный закон распределения</w:t>
      </w:r>
      <w:r w:rsidR="00914600" w:rsidRPr="00F71F1A">
        <w:rPr>
          <w:rFonts w:ascii="Times New Roman" w:eastAsia="Calibri" w:hAnsi="Times New Roman" w:cs="Times New Roman"/>
          <w:sz w:val="24"/>
          <w:szCs w:val="24"/>
        </w:rPr>
        <w:t xml:space="preserve"> вероятностей</w:t>
      </w:r>
      <w:r w:rsidR="002D7A84" w:rsidRPr="00F71F1A">
        <w:rPr>
          <w:rFonts w:ascii="Times New Roman" w:eastAsia="Calibri" w:hAnsi="Times New Roman" w:cs="Times New Roman"/>
          <w:sz w:val="24"/>
          <w:szCs w:val="24"/>
        </w:rPr>
        <w:t xml:space="preserve">). Деление на </w:t>
      </w:r>
      <m:oMath>
        <m:rad>
          <m:radPr>
            <m:degHide m:val="on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6</m:t>
            </m:r>
          </m:e>
        </m:rad>
      </m:oMath>
      <w:r w:rsidR="002D7A84" w:rsidRPr="00F71F1A">
        <w:rPr>
          <w:rFonts w:ascii="Times New Roman" w:eastAsia="Calibri" w:hAnsi="Times New Roman" w:cs="Times New Roman"/>
          <w:sz w:val="24"/>
          <w:szCs w:val="24"/>
        </w:rPr>
        <w:t xml:space="preserve"> (треугольный закон распределения</w:t>
      </w:r>
      <w:r w:rsidR="00914600" w:rsidRPr="00F71F1A">
        <w:rPr>
          <w:rFonts w:ascii="Times New Roman" w:eastAsia="Calibri" w:hAnsi="Times New Roman" w:cs="Times New Roman"/>
          <w:sz w:val="24"/>
          <w:szCs w:val="24"/>
        </w:rPr>
        <w:t xml:space="preserve"> вероятностей</w:t>
      </w:r>
      <w:r w:rsidR="002D7A84" w:rsidRPr="00F71F1A">
        <w:rPr>
          <w:rFonts w:ascii="Times New Roman" w:eastAsia="Calibri" w:hAnsi="Times New Roman" w:cs="Times New Roman"/>
          <w:sz w:val="24"/>
          <w:szCs w:val="24"/>
        </w:rPr>
        <w:t>) применяют в том случае, если можно предположить, что определяемая величина скорее находится у заявленного значения, нежели у его границ. В лаборатории это относится к использованию мерной посуды.</w:t>
      </w:r>
      <w:r w:rsidR="00D5210D" w:rsidRPr="00F71F1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677E6" w:rsidRPr="00F71F1A">
        <w:rPr>
          <w:rFonts w:ascii="Times New Roman" w:eastAsia="Calibri" w:hAnsi="Times New Roman" w:cs="Times New Roman"/>
          <w:sz w:val="24"/>
          <w:szCs w:val="24"/>
        </w:rPr>
        <w:t>некоторых</w:t>
      </w:r>
      <w:r w:rsidR="00D5210D" w:rsidRPr="00F71F1A">
        <w:rPr>
          <w:rFonts w:ascii="Times New Roman" w:eastAsia="Calibri" w:hAnsi="Times New Roman" w:cs="Times New Roman"/>
          <w:sz w:val="24"/>
          <w:szCs w:val="24"/>
        </w:rPr>
        <w:t xml:space="preserve"> случаях, когда погрешность задана с доверительным интервалом 0,95, её необходимо разделить на </w:t>
      </w:r>
      <w:r w:rsidR="006620F6" w:rsidRPr="00F71F1A">
        <w:rPr>
          <w:rFonts w:ascii="Times New Roman" w:eastAsia="Calibri" w:hAnsi="Times New Roman" w:cs="Times New Roman"/>
          <w:sz w:val="24"/>
          <w:szCs w:val="24"/>
        </w:rPr>
        <w:t>1</w:t>
      </w:r>
      <w:r w:rsidR="00D5210D" w:rsidRPr="00F71F1A">
        <w:rPr>
          <w:rFonts w:ascii="Times New Roman" w:eastAsia="Calibri" w:hAnsi="Times New Roman" w:cs="Times New Roman"/>
          <w:sz w:val="24"/>
          <w:szCs w:val="24"/>
        </w:rPr>
        <w:t>,</w:t>
      </w:r>
      <w:r w:rsidR="006620F6" w:rsidRPr="00F71F1A">
        <w:rPr>
          <w:rFonts w:ascii="Times New Roman" w:eastAsia="Calibri" w:hAnsi="Times New Roman" w:cs="Times New Roman"/>
          <w:sz w:val="24"/>
          <w:szCs w:val="24"/>
        </w:rPr>
        <w:t>96</w:t>
      </w:r>
      <w:r w:rsidR="00D5210D" w:rsidRPr="00F71F1A">
        <w:rPr>
          <w:rFonts w:ascii="Times New Roman" w:eastAsia="Calibri" w:hAnsi="Times New Roman" w:cs="Times New Roman"/>
          <w:sz w:val="24"/>
          <w:szCs w:val="24"/>
        </w:rPr>
        <w:t xml:space="preserve"> (нормальный закон распределения</w:t>
      </w:r>
      <w:r w:rsidR="00914600" w:rsidRPr="00F71F1A">
        <w:rPr>
          <w:rFonts w:ascii="Times New Roman" w:eastAsia="Calibri" w:hAnsi="Times New Roman" w:cs="Times New Roman"/>
          <w:sz w:val="24"/>
          <w:szCs w:val="24"/>
        </w:rPr>
        <w:t xml:space="preserve"> вероятностей</w:t>
      </w:r>
      <w:r w:rsidR="00D5210D" w:rsidRPr="00F71F1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B4A84" w:rsidRPr="00F71F1A" w:rsidRDefault="00FB4A8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>3. Анализ корреляций.</w:t>
      </w:r>
    </w:p>
    <w:p w:rsidR="00FB4A84" w:rsidRPr="00F71F1A" w:rsidRDefault="00FB4A8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В большинстве случаев проведение данного анализа не требуется. Однако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если есть подозрение, что входные величины испытывают одинаковое воздействие</w:t>
      </w:r>
      <w:r w:rsidR="006F24EA" w:rsidRPr="00F71F1A">
        <w:rPr>
          <w:rFonts w:ascii="Times New Roman" w:eastAsia="Calibri" w:hAnsi="Times New Roman" w:cs="Times New Roman"/>
          <w:sz w:val="24"/>
          <w:szCs w:val="24"/>
        </w:rPr>
        <w:t xml:space="preserve"> (к примеру измерение двумя термометрами температуры водяной бани)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то следует провести </w:t>
      </w:r>
      <w:r w:rsidR="006F24EA" w:rsidRPr="00F71F1A">
        <w:rPr>
          <w:rFonts w:ascii="Times New Roman" w:eastAsia="Calibri" w:hAnsi="Times New Roman" w:cs="Times New Roman"/>
          <w:sz w:val="24"/>
          <w:szCs w:val="24"/>
        </w:rPr>
        <w:t xml:space="preserve">анализ корреляций. Для этого вычисляют коэффициент корреляции </w:t>
      </w:r>
      <w:r w:rsidR="006F24EA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="006F24EA" w:rsidRPr="00F71F1A">
        <w:rPr>
          <w:rFonts w:ascii="Times New Roman" w:eastAsia="Calibri" w:hAnsi="Times New Roman" w:cs="Times New Roman"/>
          <w:sz w:val="24"/>
          <w:szCs w:val="24"/>
        </w:rPr>
        <w:t>, который может принимать значения от -1 до 1. На практике вычисление этого коэффициента проводят в программе «</w:t>
      </w:r>
      <w:r w:rsidR="006F24EA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="006F24EA" w:rsidRPr="00F71F1A">
        <w:rPr>
          <w:rFonts w:ascii="Times New Roman" w:eastAsia="Calibri" w:hAnsi="Times New Roman" w:cs="Times New Roman"/>
          <w:sz w:val="24"/>
          <w:szCs w:val="24"/>
        </w:rPr>
        <w:t>», с помощью функции КОРРЕЛ. Для 5 пар определений значимым</w:t>
      </w:r>
      <w:r w:rsidR="00C95A16" w:rsidRPr="00F71F1A">
        <w:rPr>
          <w:rFonts w:ascii="Times New Roman" w:eastAsia="Calibri" w:hAnsi="Times New Roman" w:cs="Times New Roman"/>
          <w:sz w:val="24"/>
          <w:szCs w:val="24"/>
        </w:rPr>
        <w:t xml:space="preserve"> будет</w:t>
      </w:r>
      <w:r w:rsidR="006F24EA" w:rsidRPr="00F71F1A">
        <w:rPr>
          <w:rFonts w:ascii="Times New Roman" w:eastAsia="Calibri" w:hAnsi="Times New Roman" w:cs="Times New Roman"/>
          <w:sz w:val="24"/>
          <w:szCs w:val="24"/>
        </w:rPr>
        <w:t xml:space="preserve"> являт</w:t>
      </w:r>
      <w:r w:rsidR="007E2744" w:rsidRPr="00F71F1A">
        <w:rPr>
          <w:rFonts w:ascii="Times New Roman" w:eastAsia="Calibri" w:hAnsi="Times New Roman" w:cs="Times New Roman"/>
          <w:sz w:val="24"/>
          <w:szCs w:val="24"/>
        </w:rPr>
        <w:t>ь</w:t>
      </w:r>
      <w:r w:rsidR="006F24EA" w:rsidRPr="00F71F1A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m:oMath>
        <m:d>
          <m:dPr>
            <m:begChr m:val="|"/>
            <m:endChr m:val="|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r</m:t>
            </m:r>
          </m:e>
        </m:d>
        <m:r>
          <w:rPr>
            <w:rFonts w:ascii="Cambria Math" w:eastAsia="Calibri" w:hAnsi="Times New Roman" w:cs="Times New Roman"/>
            <w:sz w:val="24"/>
            <w:szCs w:val="24"/>
          </w:rPr>
          <m:t>&gt;0,88</m:t>
        </m:r>
      </m:oMath>
      <w:r w:rsidR="00C95A16"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1216" w:rsidRPr="00F71F1A" w:rsidRDefault="00C8121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Вычисление вклада неопределённости входной величины в неопределённость выходной величины</w:t>
      </w:r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1216" w:rsidRPr="00F71F1A" w:rsidRDefault="00C8121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Вклад неопределённости каждой входной величины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 неопределённость измеряемой величины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(суммарную стандартную неопределённость) </w:t>
      </w:r>
      <w:r w:rsidR="008F6621" w:rsidRPr="00F71F1A">
        <w:rPr>
          <w:rFonts w:ascii="Times New Roman" w:eastAsia="Calibri" w:hAnsi="Times New Roman" w:cs="Times New Roman"/>
          <w:sz w:val="24"/>
          <w:szCs w:val="24"/>
        </w:rPr>
        <w:t xml:space="preserve">определяют как произведение </w:t>
      </w:r>
      <w:r w:rsidR="008F6621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="008F6621"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8F6621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="008F6621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8F6621"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8F6621" w:rsidRPr="00F71F1A">
        <w:rPr>
          <w:rFonts w:ascii="Times New Roman" w:eastAsia="Calibri" w:hAnsi="Times New Roman" w:cs="Times New Roman"/>
          <w:sz w:val="24"/>
          <w:szCs w:val="24"/>
        </w:rPr>
        <w:t xml:space="preserve"> на коэффициент чувствительности </w:t>
      </w:r>
      <w:proofErr w:type="spellStart"/>
      <w:r w:rsidR="008F6621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="008F6621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="008F6621"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1678" w:rsidRPr="00F71F1A" w:rsidRDefault="00E71678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71678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(9)</m:t>
          </m:r>
        </m:oMath>
      </m:oMathPara>
    </w:p>
    <w:p w:rsidR="00E71678" w:rsidRPr="00F71F1A" w:rsidRDefault="00E71678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71678" w:rsidRPr="00F71F1A" w:rsidRDefault="00E71678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Коэффициенты чувствительности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показывают</w:t>
      </w:r>
      <w:r w:rsidR="008D6873" w:rsidRPr="00F71F1A">
        <w:rPr>
          <w:rFonts w:ascii="Times New Roman" w:eastAsia="Calibri" w:hAnsi="Times New Roman" w:cs="Times New Roman"/>
          <w:sz w:val="24"/>
          <w:szCs w:val="24"/>
        </w:rPr>
        <w:t xml:space="preserve">, как оценка выходной величины </w:t>
      </w:r>
      <w:r w:rsidR="008D6873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="008D6873" w:rsidRPr="00F71F1A">
        <w:rPr>
          <w:rFonts w:ascii="Times New Roman" w:eastAsia="Calibri" w:hAnsi="Times New Roman" w:cs="Times New Roman"/>
          <w:sz w:val="24"/>
          <w:szCs w:val="24"/>
        </w:rPr>
        <w:t xml:space="preserve"> будет изменяться с изменением входных величин </w:t>
      </w:r>
      <w:r w:rsidR="008D6873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="008D6873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8D6873" w:rsidRPr="00F71F1A">
        <w:rPr>
          <w:rFonts w:ascii="Times New Roman" w:eastAsia="Calibri" w:hAnsi="Times New Roman" w:cs="Times New Roman"/>
          <w:sz w:val="24"/>
          <w:szCs w:val="24"/>
        </w:rPr>
        <w:t>. Их находят как частные производные выходной величины по каждой из входных величин:</w:t>
      </w:r>
    </w:p>
    <w:p w:rsidR="008D6873" w:rsidRPr="00F71F1A" w:rsidRDefault="008D6873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D6873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…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(10)</m:t>
          </m:r>
        </m:oMath>
      </m:oMathPara>
    </w:p>
    <w:p w:rsidR="00E71678" w:rsidRPr="00F71F1A" w:rsidRDefault="00E71678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26C7F" w:rsidRPr="00F71F1A" w:rsidRDefault="00226C7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Для модельного уравнения в виде линейной комбинации входных величин вида</w:t>
      </w:r>
    </w:p>
    <w:p w:rsidR="00226C7F" w:rsidRPr="00F71F1A" w:rsidRDefault="00226C7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26C7F" w:rsidRPr="00F71F1A" w:rsidRDefault="00226C7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Y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</w:rPr>
            <m:t>+...+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sub>
          </m:sSub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(11)</m:t>
          </m:r>
        </m:oMath>
      </m:oMathPara>
    </w:p>
    <w:p w:rsidR="00226C7F" w:rsidRPr="00F71F1A" w:rsidRDefault="00226C7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26C7F" w:rsidRPr="00F71F1A" w:rsidRDefault="00B40E2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,…,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постоянные коэффициенты, коэффициенты чувствительности равны коэффициентам при входных величинах:</w:t>
      </w:r>
    </w:p>
    <w:p w:rsidR="00B40E22" w:rsidRPr="00F71F1A" w:rsidRDefault="00B40E2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40E22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,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…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 , 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(12)</m:t>
          </m:r>
        </m:oMath>
      </m:oMathPara>
    </w:p>
    <w:p w:rsidR="00B40E22" w:rsidRPr="00F71F1A" w:rsidRDefault="00B40E2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01519" w:rsidRPr="00F71F1A" w:rsidRDefault="00301519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Для модельного уравнения в виде произведения степенных одночленов (напомним, что деление есть возведение в степень -1):</w:t>
      </w:r>
    </w:p>
    <w:p w:rsidR="00301519" w:rsidRPr="00F71F1A" w:rsidRDefault="00301519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1519" w:rsidRPr="00F71F1A" w:rsidRDefault="00301519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Y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b</m:t>
          </m:r>
          <m:r>
            <w:rPr>
              <w:rFonts w:ascii="Times New Roman" w:eastAsia="Calibri" w:hAnsi="Times New Roman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sup>
          </m:sSubSup>
          <m:r>
            <w:rPr>
              <w:rFonts w:ascii="Times New Roman" w:eastAsia="Calibri" w:hAnsi="Times New Roman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</m:t>
              </m:r>
            </m:sub>
            <m:sup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sup>
          </m:sSubSup>
          <m:r>
            <w:rPr>
              <w:rFonts w:ascii="Times New Roman" w:eastAsia="Calibri" w:hAnsi="Times New Roman" w:cs="Times New Roman"/>
              <w:sz w:val="24"/>
              <w:szCs w:val="24"/>
            </w:rPr>
            <m:t>∙…∙</m:t>
          </m:r>
          <m:sSubSup>
            <m:sSub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m</m:t>
              </m:r>
            </m:sub>
            <m:sup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sup>
          </m:sSubSup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(13)</m:t>
          </m:r>
        </m:oMath>
      </m:oMathPara>
    </w:p>
    <w:p w:rsidR="00301519" w:rsidRPr="00F71F1A" w:rsidRDefault="00301519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06486" w:rsidRPr="00F71F1A" w:rsidRDefault="00A06486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коэффициент чувствительности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равен отношению измеряемой величины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к значению соответствующей входной величины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умноженному на соответствующую степень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6486" w:rsidRPr="00F71F1A" w:rsidRDefault="00A06486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06486" w:rsidRPr="00F71F1A" w:rsidRDefault="00FD19AC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,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…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 , 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(14)</m:t>
          </m:r>
        </m:oMath>
      </m:oMathPara>
    </w:p>
    <w:p w:rsidR="00A06486" w:rsidRPr="00F71F1A" w:rsidRDefault="00A06486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40E22" w:rsidRPr="00F71F1A" w:rsidRDefault="00B40E2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Исходную модель можно разбить</w:t>
      </w:r>
      <w:r w:rsidR="005733EC" w:rsidRPr="00F71F1A">
        <w:rPr>
          <w:rFonts w:ascii="Times New Roman" w:eastAsia="Calibri" w:hAnsi="Times New Roman" w:cs="Times New Roman"/>
          <w:sz w:val="24"/>
          <w:szCs w:val="24"/>
        </w:rPr>
        <w:t xml:space="preserve"> на отдельные части, попадающие под модельные выражения</w:t>
      </w:r>
      <w:r w:rsidR="00A9151A" w:rsidRPr="00F71F1A">
        <w:rPr>
          <w:rFonts w:ascii="Times New Roman" w:eastAsia="Calibri" w:hAnsi="Times New Roman" w:cs="Times New Roman"/>
          <w:sz w:val="24"/>
          <w:szCs w:val="24"/>
        </w:rPr>
        <w:t>,</w:t>
      </w:r>
      <w:r w:rsidR="005733EC" w:rsidRPr="00F71F1A">
        <w:rPr>
          <w:rFonts w:ascii="Times New Roman" w:eastAsia="Calibri" w:hAnsi="Times New Roman" w:cs="Times New Roman"/>
          <w:sz w:val="24"/>
          <w:szCs w:val="24"/>
        </w:rPr>
        <w:t xml:space="preserve"> приведённые выше, рассчитать для них неопределённости и потом объединить.</w:t>
      </w:r>
    </w:p>
    <w:p w:rsidR="00EF53F5" w:rsidRPr="00F71F1A" w:rsidRDefault="00C95A1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5. </w:t>
      </w:r>
      <w:r w:rsidR="00EF53F5" w:rsidRPr="00F71F1A">
        <w:rPr>
          <w:rFonts w:ascii="Times New Roman" w:eastAsia="Calibri" w:hAnsi="Times New Roman" w:cs="Times New Roman"/>
          <w:i/>
          <w:sz w:val="24"/>
          <w:szCs w:val="24"/>
        </w:rPr>
        <w:t>Вычисление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 стандартной неопределенности выходной величины.</w:t>
      </w:r>
    </w:p>
    <w:p w:rsidR="00C95A16" w:rsidRPr="00F71F1A" w:rsidRDefault="00EF53F5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Вычисление суммарной стандартной неопределённости осуществляется по формуле, называемой законом распространения неопределённости. При отсутствии корреляций между результатами измерения входных величин стандартная неопределённость выходной величины определяется как</w:t>
      </w:r>
    </w:p>
    <w:p w:rsidR="00EF53F5" w:rsidRPr="00F71F1A" w:rsidRDefault="00EF53F5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F53F5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d>
                </m:e>
              </m:nary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=</m:t>
              </m:r>
            </m:e>
          </m:rad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ra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(15)</m:t>
          </m:r>
        </m:oMath>
      </m:oMathPara>
    </w:p>
    <w:p w:rsidR="00EF53F5" w:rsidRPr="00F71F1A" w:rsidRDefault="00EF53F5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041EC" w:rsidRPr="00F71F1A" w:rsidRDefault="005041E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При наличии корреляции в подкоренное выражение вносится дополнительное </w:t>
      </w:r>
      <w:r w:rsidRPr="00F71F1A">
        <w:rPr>
          <w:rFonts w:ascii="Times New Roman" w:eastAsia="Calibri" w:hAnsi="Times New Roman" w:cs="Times New Roman"/>
          <w:sz w:val="24"/>
          <w:szCs w:val="24"/>
        </w:rPr>
        <w:lastRenderedPageBreak/>
        <w:t>слагаемое:</w:t>
      </w:r>
    </w:p>
    <w:p w:rsidR="005041EC" w:rsidRPr="00F71F1A" w:rsidRDefault="005041E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041EC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d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ab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sub>
                  </m:s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</m:nary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=</m:t>
              </m:r>
            </m:e>
          </m:rad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ab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sub>
                  </m:s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</m:nary>
            </m:e>
          </m:ra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(16)</m:t>
          </m:r>
        </m:oMath>
      </m:oMathPara>
    </w:p>
    <w:p w:rsidR="00FB4A84" w:rsidRPr="00F71F1A" w:rsidRDefault="00FB4A84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041EC" w:rsidRPr="00F71F1A" w:rsidRDefault="005041E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6. Вычисление </w:t>
      </w:r>
      <w:r w:rsidR="007E2744" w:rsidRPr="00F71F1A">
        <w:rPr>
          <w:rFonts w:ascii="Times New Roman" w:eastAsia="Calibri" w:hAnsi="Times New Roman" w:cs="Times New Roman"/>
          <w:i/>
          <w:sz w:val="24"/>
          <w:szCs w:val="24"/>
        </w:rPr>
        <w:t>коэффициента о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хвата.</w:t>
      </w:r>
    </w:p>
    <w:p w:rsidR="007E2744" w:rsidRPr="00F71F1A" w:rsidRDefault="002B4CE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Коэффициент охвата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множитель, на который умножают оценку стандартной суммарной неопределённости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c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для получения расширенной неопределённости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26C7F" w:rsidRPr="00F71F1A">
        <w:rPr>
          <w:rFonts w:ascii="Times New Roman" w:eastAsia="Calibri" w:hAnsi="Times New Roman" w:cs="Times New Roman"/>
          <w:sz w:val="24"/>
          <w:szCs w:val="24"/>
        </w:rPr>
        <w:t xml:space="preserve">Для большинства применений рекомендуется, чтобы </w:t>
      </w:r>
      <w:proofErr w:type="spellStart"/>
      <w:r w:rsidR="00226C7F" w:rsidRPr="00F71F1A">
        <w:rPr>
          <w:rFonts w:ascii="Times New Roman" w:eastAsia="Calibri" w:hAnsi="Times New Roman" w:cs="Times New Roman"/>
          <w:i/>
          <w:sz w:val="24"/>
          <w:szCs w:val="24"/>
        </w:rPr>
        <w:t>k</w:t>
      </w:r>
      <w:proofErr w:type="spellEnd"/>
      <w:r w:rsidR="00226C7F" w:rsidRPr="00F71F1A">
        <w:rPr>
          <w:rFonts w:ascii="Times New Roman" w:eastAsia="Calibri" w:hAnsi="Times New Roman" w:cs="Times New Roman"/>
          <w:sz w:val="24"/>
          <w:szCs w:val="24"/>
        </w:rPr>
        <w:t xml:space="preserve"> было равно 2. Однако в тех случаях, когда суммарная неопределенность в большей степени основана на результатах статистических наблюдений (на неопределённости по типу А) с относительно небольшой выборкой (менее шести), то следует вычислить коэффициент охвата. Его расчёт приведён в специализированной литературе.</w:t>
      </w:r>
    </w:p>
    <w:p w:rsidR="00226C7F" w:rsidRPr="00F71F1A" w:rsidRDefault="00226C7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>7. Вычисление расширенной неопределённости.</w:t>
      </w:r>
    </w:p>
    <w:p w:rsidR="00226C7F" w:rsidRPr="00F71F1A" w:rsidRDefault="005C4B97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Расширенную неопределённость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получают путём умножения неопределённости выходной величины (суммарной стандартной неопределённости) на коэффициент охвата:</w:t>
      </w:r>
    </w:p>
    <w:p w:rsidR="005C4B97" w:rsidRPr="00F71F1A" w:rsidRDefault="005C4B97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C4B97" w:rsidRPr="00F71F1A" w:rsidRDefault="005C4B97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k</m:t>
          </m:r>
          <m:r>
            <w:rPr>
              <w:rFonts w:ascii="Times New Roman" w:eastAsia="Calibri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</w:rPr>
            <m:t>(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y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(17)</m:t>
          </m:r>
        </m:oMath>
      </m:oMathPara>
    </w:p>
    <w:p w:rsidR="00A9151A" w:rsidRPr="00F71F1A" w:rsidRDefault="00A9151A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9151A" w:rsidRPr="00F71F1A" w:rsidRDefault="00A915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>8. Запись полного результата измерения.</w:t>
      </w:r>
    </w:p>
    <w:p w:rsidR="00A9151A" w:rsidRPr="00F71F1A" w:rsidRDefault="00A915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Полный результат измерения включает в себя оценку выходной величины и приписанное ей значение расширенной неопределённости с указанием уровня доверия</w:t>
      </w:r>
    </w:p>
    <w:p w:rsidR="00A9151A" w:rsidRPr="00F71F1A" w:rsidRDefault="00A915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9151A" w:rsidRPr="00F71F1A" w:rsidRDefault="00A915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Y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y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±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P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=0,95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(18)</m:t>
          </m:r>
        </m:oMath>
      </m:oMathPara>
    </w:p>
    <w:p w:rsidR="00A9151A" w:rsidRPr="00F71F1A" w:rsidRDefault="00A915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151A" w:rsidRPr="00F71F1A" w:rsidRDefault="00A915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При записи результата следует придерживаться следующих правил:</w:t>
      </w:r>
    </w:p>
    <w:p w:rsidR="00A9151A" w:rsidRPr="00F71F1A" w:rsidRDefault="00A9151A" w:rsidP="00F71F1A">
      <w:pPr>
        <w:pStyle w:val="a3"/>
        <w:widowControl w:val="0"/>
        <w:numPr>
          <w:ilvl w:val="0"/>
          <w:numId w:val="7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Значение расширенной неопределённости указывается не более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чем с двумя значащими цифрами. </w:t>
      </w:r>
    </w:p>
    <w:p w:rsidR="00A9151A" w:rsidRPr="00F71F1A" w:rsidRDefault="00A9151A" w:rsidP="00F71F1A">
      <w:pPr>
        <w:pStyle w:val="a3"/>
        <w:widowControl w:val="0"/>
        <w:numPr>
          <w:ilvl w:val="0"/>
          <w:numId w:val="7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Измеренное значение должно оканчиваться цифрой того же разряда, что и округленная расширенная неопределённость.</w:t>
      </w:r>
    </w:p>
    <w:p w:rsidR="00D5210D" w:rsidRPr="00F71F1A" w:rsidRDefault="00D5210D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5210D" w:rsidRPr="00F71F1A" w:rsidRDefault="00D5210D" w:rsidP="00A36A40">
      <w:pPr>
        <w:pStyle w:val="3"/>
        <w:numPr>
          <w:ilvl w:val="2"/>
          <w:numId w:val="4"/>
        </w:numPr>
        <w:ind w:left="709" w:hanging="709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8" w:name="_Toc126825692"/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Метод</w:t>
      </w:r>
      <w:r w:rsidR="005C4476"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статистического моделирования</w:t>
      </w:r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Монте-Карло для оценки неопределённости измерений.</w:t>
      </w:r>
      <w:bookmarkEnd w:id="8"/>
    </w:p>
    <w:p w:rsidR="00D5210D" w:rsidRPr="00F71F1A" w:rsidRDefault="00F62F7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 методе Монте-Карло (ММК) входные величины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, Х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, …, Х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представлены как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массив случайный </w:t>
      </w:r>
      <w:r w:rsidR="005C4476" w:rsidRPr="00F71F1A">
        <w:rPr>
          <w:rFonts w:ascii="Times New Roman" w:eastAsia="Calibri" w:hAnsi="Times New Roman" w:cs="Times New Roman"/>
          <w:sz w:val="24"/>
          <w:szCs w:val="24"/>
        </w:rPr>
        <w:t>чисел</w:t>
      </w:r>
      <w:r w:rsidRPr="00F71F1A">
        <w:rPr>
          <w:rFonts w:ascii="Times New Roman" w:eastAsia="Calibri" w:hAnsi="Times New Roman" w:cs="Times New Roman"/>
          <w:sz w:val="24"/>
          <w:szCs w:val="24"/>
        </w:rPr>
        <w:t>, подчиняющихся заданному закону распределения, математическому ожиданию и стандартной неопределённости.</w:t>
      </w:r>
      <w:r w:rsidR="00B27C23" w:rsidRPr="00F71F1A">
        <w:rPr>
          <w:rFonts w:ascii="Times New Roman" w:eastAsia="Calibri" w:hAnsi="Times New Roman" w:cs="Times New Roman"/>
          <w:sz w:val="24"/>
          <w:szCs w:val="24"/>
        </w:rPr>
        <w:t xml:space="preserve"> Из массивов входных величин получают массив выходной величины</w:t>
      </w:r>
      <w:r w:rsidR="005C4476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476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="005C4476"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B27C23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476" w:rsidRPr="00F71F1A">
        <w:rPr>
          <w:rFonts w:ascii="Times New Roman" w:eastAsia="Calibri" w:hAnsi="Times New Roman" w:cs="Times New Roman"/>
          <w:sz w:val="24"/>
          <w:szCs w:val="24"/>
        </w:rPr>
        <w:t>Затем по формулам находят расширенную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476" w:rsidRPr="00F71F1A">
        <w:rPr>
          <w:rFonts w:ascii="Times New Roman" w:eastAsia="Calibri" w:hAnsi="Times New Roman" w:cs="Times New Roman"/>
          <w:sz w:val="24"/>
          <w:szCs w:val="24"/>
        </w:rPr>
        <w:t>и стандартную суммарную неопределенность, коэффициента охвата.</w:t>
      </w:r>
    </w:p>
    <w:p w:rsidR="00246BAF" w:rsidRPr="00F71F1A" w:rsidRDefault="00246BA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Порядок оценивания расширенной неопределенности с использованием ММК и применением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программного обеспечения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является наиболее удобным и легко осуществленным.</w:t>
      </w:r>
    </w:p>
    <w:p w:rsidR="00246BAF" w:rsidRPr="00F71F1A" w:rsidRDefault="00246BA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Он заключается в следующих операциях:</w:t>
      </w:r>
    </w:p>
    <w:p w:rsidR="00246BAF" w:rsidRPr="00F71F1A" w:rsidRDefault="00246BA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>1. Формирование массивов данных</w:t>
      </w:r>
    </w:p>
    <w:p w:rsidR="00246BAF" w:rsidRPr="00F71F1A" w:rsidRDefault="00246BA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 а) Генерируют L массивов (по количеству входных величин) случайн</w:t>
      </w:r>
      <w:r w:rsidR="008E641E" w:rsidRPr="00F71F1A">
        <w:rPr>
          <w:rFonts w:ascii="Times New Roman" w:eastAsia="Calibri" w:hAnsi="Times New Roman" w:cs="Times New Roman"/>
          <w:sz w:val="24"/>
          <w:szCs w:val="24"/>
        </w:rPr>
        <w:t>ых чисел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641E" w:rsidRPr="00F71F1A">
        <w:rPr>
          <w:rFonts w:ascii="Times New Roman" w:eastAsia="Calibri" w:hAnsi="Times New Roman" w:cs="Times New Roman"/>
          <w:sz w:val="24"/>
          <w:szCs w:val="24"/>
        </w:rPr>
        <w:t xml:space="preserve">заданного объема </w:t>
      </w:r>
      <w:proofErr w:type="spellStart"/>
      <w:r w:rsidR="008E641E" w:rsidRPr="00F71F1A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8E641E" w:rsidRPr="00F71F1A">
        <w:rPr>
          <w:rFonts w:ascii="Times New Roman" w:eastAsia="Calibri" w:hAnsi="Times New Roman" w:cs="Times New Roman"/>
          <w:sz w:val="24"/>
          <w:szCs w:val="24"/>
        </w:rPr>
        <w:t xml:space="preserve"> (n</w:t>
      </w:r>
      <w:r w:rsidRPr="00F71F1A">
        <w:rPr>
          <w:rFonts w:ascii="Times New Roman" w:eastAsia="Calibri" w:hAnsi="Times New Roman" w:cs="Times New Roman"/>
          <w:sz w:val="24"/>
          <w:szCs w:val="24"/>
        </w:rPr>
        <w:t>=10</w:t>
      </w:r>
      <w:r w:rsidR="00B4170A" w:rsidRPr="00F71F1A">
        <w:rPr>
          <w:rFonts w:ascii="Times New Roman" w:eastAsia="Calibri" w:hAnsi="Times New Roman" w:cs="Times New Roman"/>
          <w:sz w:val="24"/>
          <w:szCs w:val="24"/>
        </w:rPr>
        <w:t>0</w:t>
      </w:r>
      <w:r w:rsidR="00014EE3" w:rsidRPr="00F71F1A">
        <w:rPr>
          <w:rFonts w:ascii="Times New Roman" w:eastAsia="Calibri" w:hAnsi="Times New Roman" w:cs="Times New Roman"/>
          <w:sz w:val="24"/>
          <w:szCs w:val="24"/>
        </w:rPr>
        <w:t>000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1149D" w:rsidRPr="00F71F1A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подчиняются необходимым законам распределения. Для этог</w:t>
      </w:r>
      <w:r w:rsidR="00014EE3" w:rsidRPr="00F71F1A">
        <w:rPr>
          <w:rFonts w:ascii="Times New Roman" w:eastAsia="Calibri" w:hAnsi="Times New Roman" w:cs="Times New Roman"/>
          <w:sz w:val="24"/>
          <w:szCs w:val="24"/>
        </w:rPr>
        <w:t xml:space="preserve">о в программе </w:t>
      </w:r>
      <w:proofErr w:type="spellStart"/>
      <w:r w:rsidR="00014EE3" w:rsidRPr="00F71F1A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EE3" w:rsidRPr="00F71F1A">
        <w:rPr>
          <w:rFonts w:ascii="Times New Roman" w:eastAsia="Calibri" w:hAnsi="Times New Roman" w:cs="Times New Roman"/>
          <w:sz w:val="24"/>
          <w:szCs w:val="24"/>
        </w:rPr>
        <w:t>используют следующие формулы:</w:t>
      </w:r>
    </w:p>
    <w:p w:rsidR="00AA5F39" w:rsidRPr="00F71F1A" w:rsidRDefault="00AA5F39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962"/>
        <w:gridCol w:w="4394"/>
      </w:tblGrid>
      <w:tr w:rsidR="00014EE3" w:rsidRPr="00F71F1A" w:rsidTr="00AA5F39">
        <w:tc>
          <w:tcPr>
            <w:tcW w:w="4962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Распределение</w:t>
            </w:r>
          </w:p>
        </w:tc>
        <w:tc>
          <w:tcPr>
            <w:tcW w:w="4394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Формула</w:t>
            </w:r>
          </w:p>
        </w:tc>
      </w:tr>
      <w:tr w:rsidR="00014EE3" w:rsidRPr="00F71F1A" w:rsidTr="00AA5F39">
        <w:tc>
          <w:tcPr>
            <w:tcW w:w="4962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Нормальное</w:t>
            </w:r>
          </w:p>
        </w:tc>
        <w:tc>
          <w:tcPr>
            <w:tcW w:w="4394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=НОРМОБ</w:t>
            </w:r>
            <w:proofErr w:type="gram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СЛЧИС(); 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14EE3" w:rsidRPr="00F71F1A" w:rsidTr="00AA5F39">
        <w:tc>
          <w:tcPr>
            <w:tcW w:w="4962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Прямоугольное</w:t>
            </w:r>
          </w:p>
        </w:tc>
        <w:tc>
          <w:tcPr>
            <w:tcW w:w="4394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EE3" w:rsidRPr="00F71F1A" w:rsidTr="00AA5F39">
        <w:tc>
          <w:tcPr>
            <w:tcW w:w="4962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Заданная полуширина </w:t>
            </w:r>
            <w:proofErr w:type="spellStart"/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394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+2*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*(СЛЧИС()-0,5)</w:t>
            </w:r>
          </w:p>
        </w:tc>
      </w:tr>
      <w:tr w:rsidR="00014EE3" w:rsidRPr="00F71F1A" w:rsidTr="00AA5F39">
        <w:tc>
          <w:tcPr>
            <w:tcW w:w="4962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Заданная стандартная неопределенность </w:t>
            </w:r>
            <w:proofErr w:type="spellStart"/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proofErr w:type="spellEnd"/>
          </w:p>
        </w:tc>
        <w:tc>
          <w:tcPr>
            <w:tcW w:w="4394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+2*</w:t>
            </w:r>
            <w:r w:rsidR="00AA5F39"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AA5F39"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КОРЕНЬ(3)*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(СЛЧИС()-0,5)</w:t>
            </w:r>
          </w:p>
        </w:tc>
      </w:tr>
      <w:tr w:rsidR="00014EE3" w:rsidRPr="00F71F1A" w:rsidTr="00AA5F39">
        <w:tc>
          <w:tcPr>
            <w:tcW w:w="4962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Треугольное</w:t>
            </w:r>
          </w:p>
        </w:tc>
        <w:tc>
          <w:tcPr>
            <w:tcW w:w="4394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EE3" w:rsidRPr="00F71F1A" w:rsidTr="00AA5F39">
        <w:tc>
          <w:tcPr>
            <w:tcW w:w="4962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Заданная полуширина </w:t>
            </w:r>
            <w:proofErr w:type="spellStart"/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394" w:type="dxa"/>
          </w:tcPr>
          <w:p w:rsidR="00014EE3" w:rsidRPr="00F71F1A" w:rsidRDefault="00AA5F39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*(СЛЧИ</w:t>
            </w:r>
            <w:proofErr w:type="gram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)-СЛЧИС())</w:t>
            </w:r>
          </w:p>
        </w:tc>
      </w:tr>
      <w:tr w:rsidR="00014EE3" w:rsidRPr="00F71F1A" w:rsidTr="00AA5F39">
        <w:tc>
          <w:tcPr>
            <w:tcW w:w="4962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Заданная стандартная неопределенность </w:t>
            </w:r>
            <w:proofErr w:type="spellStart"/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proofErr w:type="spellEnd"/>
          </w:p>
        </w:tc>
        <w:tc>
          <w:tcPr>
            <w:tcW w:w="4394" w:type="dxa"/>
          </w:tcPr>
          <w:p w:rsidR="00014EE3" w:rsidRPr="00F71F1A" w:rsidRDefault="00AA5F39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*КОРЕНЬ(6)*(СЛЧИ</w:t>
            </w:r>
            <w:proofErr w:type="gram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)-СЛЧИС())</w:t>
            </w:r>
          </w:p>
        </w:tc>
      </w:tr>
      <w:tr w:rsidR="00014EE3" w:rsidRPr="00F71F1A" w:rsidTr="00AA5F39">
        <w:tc>
          <w:tcPr>
            <w:tcW w:w="4962" w:type="dxa"/>
          </w:tcPr>
          <w:p w:rsidR="00014EE3" w:rsidRPr="00F71F1A" w:rsidRDefault="00014EE3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Стьюдента</w:t>
            </w:r>
          </w:p>
        </w:tc>
        <w:tc>
          <w:tcPr>
            <w:tcW w:w="4394" w:type="dxa"/>
          </w:tcPr>
          <w:p w:rsidR="00014EE3" w:rsidRPr="00F71F1A" w:rsidRDefault="00AA5F39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*СТЬЮДРАСПОБ</w:t>
            </w:r>
            <w:proofErr w:type="gram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СЛЧИС()</w:t>
            </w:r>
            <w:r w:rsidR="00954BC8"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ν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A5F39" w:rsidRPr="00F71F1A" w:rsidRDefault="00AA5F39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5F39" w:rsidRPr="00F71F1A" w:rsidRDefault="00AA5F39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 которых необходимо заменить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на значение входной величины,</w:t>
      </w:r>
      <w:r w:rsidR="005E4C83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C83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5E4C83" w:rsidRPr="00F71F1A">
        <w:rPr>
          <w:rFonts w:ascii="Times New Roman" w:eastAsia="Calibri" w:hAnsi="Times New Roman" w:cs="Times New Roman"/>
          <w:sz w:val="24"/>
          <w:szCs w:val="24"/>
        </w:rPr>
        <w:t xml:space="preserve"> – на заданную полуширину, </w:t>
      </w:r>
      <w:r w:rsidR="008E641E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="008E641E" w:rsidRPr="00F71F1A">
        <w:rPr>
          <w:rFonts w:ascii="Times New Roman" w:eastAsia="Calibri" w:hAnsi="Times New Roman" w:cs="Times New Roman"/>
          <w:sz w:val="24"/>
          <w:szCs w:val="24"/>
        </w:rPr>
        <w:t xml:space="preserve"> – на стандартную неопределённость, </w:t>
      </w:r>
      <w:r w:rsidR="008E641E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ν</w:t>
      </w:r>
      <w:r w:rsidR="008E641E" w:rsidRPr="00F71F1A">
        <w:rPr>
          <w:rFonts w:ascii="Times New Roman" w:eastAsia="Calibri" w:hAnsi="Times New Roman" w:cs="Times New Roman"/>
          <w:sz w:val="24"/>
          <w:szCs w:val="24"/>
        </w:rPr>
        <w:t xml:space="preserve"> – на число степеней свободы.</w:t>
      </w:r>
      <w:proofErr w:type="gramEnd"/>
    </w:p>
    <w:p w:rsidR="00246BAF" w:rsidRPr="00F71F1A" w:rsidRDefault="00246BA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б)</w:t>
      </w:r>
      <w:r w:rsidR="008E641E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Формируют массив выходной величины, путем подстановки </w:t>
      </w:r>
      <w:r w:rsidR="0041149D" w:rsidRPr="00F71F1A">
        <w:rPr>
          <w:rFonts w:ascii="Times New Roman" w:eastAsia="Calibri" w:hAnsi="Times New Roman" w:cs="Times New Roman"/>
          <w:sz w:val="24"/>
          <w:szCs w:val="24"/>
        </w:rPr>
        <w:t xml:space="preserve">сгенерированных </w:t>
      </w:r>
      <w:r w:rsidRPr="00F71F1A">
        <w:rPr>
          <w:rFonts w:ascii="Times New Roman" w:eastAsia="Calibri" w:hAnsi="Times New Roman" w:cs="Times New Roman"/>
          <w:sz w:val="24"/>
          <w:szCs w:val="24"/>
        </w:rPr>
        <w:t>значений входных величин в модельное уравнение.</w:t>
      </w:r>
    </w:p>
    <w:p w:rsidR="00246BAF" w:rsidRPr="00F71F1A" w:rsidRDefault="008E641E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246BAF" w:rsidRPr="00F71F1A">
        <w:rPr>
          <w:rFonts w:ascii="Times New Roman" w:eastAsia="Calibri" w:hAnsi="Times New Roman" w:cs="Times New Roman"/>
          <w:sz w:val="24"/>
          <w:szCs w:val="24"/>
        </w:rPr>
        <w:t>Упорядочивают</w:t>
      </w:r>
      <w:r w:rsidR="0041149D" w:rsidRPr="00F71F1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gramStart"/>
      <w:r w:rsidR="0041149D" w:rsidRPr="00F71F1A">
        <w:rPr>
          <w:rFonts w:ascii="Times New Roman" w:eastAsia="Calibri" w:hAnsi="Times New Roman" w:cs="Times New Roman"/>
          <w:sz w:val="24"/>
          <w:szCs w:val="24"/>
        </w:rPr>
        <w:t>меньшего</w:t>
      </w:r>
      <w:proofErr w:type="gramEnd"/>
      <w:r w:rsidR="0041149D" w:rsidRPr="00F71F1A">
        <w:rPr>
          <w:rFonts w:ascii="Times New Roman" w:eastAsia="Calibri" w:hAnsi="Times New Roman" w:cs="Times New Roman"/>
          <w:sz w:val="24"/>
          <w:szCs w:val="24"/>
        </w:rPr>
        <w:t xml:space="preserve"> к большему</w:t>
      </w:r>
      <w:r w:rsidR="00246BAF" w:rsidRPr="00F71F1A">
        <w:rPr>
          <w:rFonts w:ascii="Times New Roman" w:eastAsia="Calibri" w:hAnsi="Times New Roman" w:cs="Times New Roman"/>
          <w:sz w:val="24"/>
          <w:szCs w:val="24"/>
        </w:rPr>
        <w:t xml:space="preserve"> (ранжируют) массив выходной величины.</w:t>
      </w:r>
    </w:p>
    <w:p w:rsidR="008E641E" w:rsidRPr="00F71F1A" w:rsidRDefault="008E641E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>2. Расчет параметров бюджета неопределенности</w:t>
      </w:r>
      <w:r w:rsidR="00D37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(расширенной и стандартной суммарной неопределенности, коэффициента охвата).</w:t>
      </w:r>
    </w:p>
    <w:p w:rsidR="008E641E" w:rsidRPr="00F71F1A" w:rsidRDefault="0008659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По получении массива данных выходной величины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определяют:</w:t>
      </w:r>
    </w:p>
    <w:p w:rsidR="0008659B" w:rsidRPr="00F71F1A" w:rsidRDefault="0008659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- оценку среднего результата измерения</w:t>
      </w:r>
    </w:p>
    <w:p w:rsidR="0008659B" w:rsidRPr="00F71F1A" w:rsidRDefault="0008659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8659B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</m:acc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n</m:t>
              </m: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q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(19)</m:t>
          </m:r>
        </m:oMath>
      </m:oMathPara>
    </w:p>
    <w:p w:rsidR="0047465B" w:rsidRPr="00F71F1A" w:rsidRDefault="0047465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7465B" w:rsidRPr="00F71F1A" w:rsidRDefault="0047465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- оценку суммарной стандартной неопределенности результата измерения</w:t>
      </w:r>
    </w:p>
    <w:p w:rsidR="0047465B" w:rsidRPr="00F71F1A" w:rsidRDefault="0047465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7465B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</w:rPr>
            <m:t>(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y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)=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q</m:t>
                              </m:r>
                            </m:sub>
                          </m:sSub>
                          <m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e>
          </m:ra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(20)</m:t>
          </m:r>
        </m:oMath>
      </m:oMathPara>
    </w:p>
    <w:p w:rsidR="00B4170A" w:rsidRPr="00F71F1A" w:rsidRDefault="00B4170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4170A" w:rsidRPr="00F71F1A" w:rsidRDefault="00B3163D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170A" w:rsidRPr="00F71F1A">
        <w:rPr>
          <w:rFonts w:ascii="Times New Roman" w:eastAsia="Calibri" w:hAnsi="Times New Roman" w:cs="Times New Roman"/>
          <w:sz w:val="24"/>
          <w:szCs w:val="24"/>
        </w:rPr>
        <w:t>расширенную неопределенность для заданного уровня доверия</w:t>
      </w:r>
    </w:p>
    <w:p w:rsidR="00B4170A" w:rsidRPr="00F71F1A" w:rsidRDefault="00B4170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4170A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(1+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)/2</m:t>
                  </m:r>
                </m:sub>
              </m:sSub>
              <m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(1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)/2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(21)</m:t>
          </m:r>
        </m:oMath>
      </m:oMathPara>
    </w:p>
    <w:p w:rsidR="00D648A6" w:rsidRPr="00F71F1A" w:rsidRDefault="00D648A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48A6" w:rsidRPr="00F71F1A" w:rsidRDefault="00D648A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="00B3163D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="00B3163D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="00B3163D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(1+</w:t>
      </w:r>
      <w:r w:rsidR="00B3163D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p</w:t>
      </w:r>
      <w:r w:rsidR="00B3163D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)/2</w:t>
      </w:r>
      <w:r w:rsidR="00B3163D" w:rsidRPr="00F71F1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B3163D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="00B3163D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="00B3163D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(1-</w:t>
      </w:r>
      <w:r w:rsidR="00B3163D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p</w:t>
      </w:r>
      <w:r w:rsidR="00B3163D"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)/2</w:t>
      </w:r>
      <w:r w:rsidR="00B3163D" w:rsidRPr="00F71F1A">
        <w:rPr>
          <w:rFonts w:ascii="Times New Roman" w:eastAsia="Calibri" w:hAnsi="Times New Roman" w:cs="Times New Roman"/>
          <w:sz w:val="24"/>
          <w:szCs w:val="24"/>
        </w:rPr>
        <w:t xml:space="preserve"> – соответствующие члены упорядоченного массива данных выходной величины. Для </w:t>
      </w:r>
      <w:r w:rsidR="00FF6D50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="00B3163D" w:rsidRPr="00F71F1A">
        <w:rPr>
          <w:rFonts w:ascii="Times New Roman" w:eastAsia="Calibri" w:hAnsi="Times New Roman" w:cs="Times New Roman"/>
          <w:sz w:val="24"/>
          <w:szCs w:val="24"/>
        </w:rPr>
        <w:t xml:space="preserve"> = 0,95 и </w:t>
      </w:r>
      <w:proofErr w:type="spellStart"/>
      <w:r w:rsidR="00B3163D" w:rsidRPr="00F71F1A">
        <w:rPr>
          <w:rFonts w:ascii="Times New Roman" w:eastAsia="Calibri" w:hAnsi="Times New Roman" w:cs="Times New Roman"/>
          <w:i/>
          <w:sz w:val="24"/>
          <w:szCs w:val="24"/>
        </w:rPr>
        <w:t>n</w:t>
      </w:r>
      <w:proofErr w:type="spellEnd"/>
      <w:r w:rsidR="00B3163D" w:rsidRPr="00F71F1A">
        <w:rPr>
          <w:rFonts w:ascii="Times New Roman" w:eastAsia="Calibri" w:hAnsi="Times New Roman" w:cs="Times New Roman"/>
          <w:sz w:val="24"/>
          <w:szCs w:val="24"/>
        </w:rPr>
        <w:t xml:space="preserve"> = 10</w:t>
      </w:r>
      <w:r w:rsidR="00B3163D" w:rsidRPr="00F71F1A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="00B3163D" w:rsidRPr="00F71F1A">
        <w:rPr>
          <w:rFonts w:ascii="Times New Roman" w:eastAsia="Calibri" w:hAnsi="Times New Roman" w:cs="Times New Roman"/>
          <w:sz w:val="24"/>
          <w:szCs w:val="24"/>
        </w:rPr>
        <w:t xml:space="preserve"> для расчёта берут 97500 и 2500 член упорядоченного массива выходной величины.</w:t>
      </w:r>
    </w:p>
    <w:p w:rsidR="00B3163D" w:rsidRPr="00F71F1A" w:rsidRDefault="00B3163D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>ценку коэффициента охвата</w:t>
      </w:r>
    </w:p>
    <w:p w:rsidR="00B3163D" w:rsidRPr="00F71F1A" w:rsidRDefault="00B3163D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163D" w:rsidRPr="00F71F1A" w:rsidRDefault="00B3163D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/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)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(22)</m:t>
          </m:r>
        </m:oMath>
      </m:oMathPara>
    </w:p>
    <w:p w:rsidR="00D33444" w:rsidRPr="00F71F1A" w:rsidRDefault="00D3344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33444" w:rsidRPr="00A36A40" w:rsidRDefault="00194800" w:rsidP="00A36A40">
      <w:pPr>
        <w:pStyle w:val="3"/>
        <w:numPr>
          <w:ilvl w:val="2"/>
          <w:numId w:val="4"/>
        </w:numPr>
        <w:ind w:left="709" w:hanging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_Toc126825693"/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Метод электронных таблиц для вычисления неопределенности.</w:t>
      </w:r>
      <w:bookmarkEnd w:id="9"/>
    </w:p>
    <w:p w:rsidR="00E12C1C" w:rsidRPr="00F71F1A" w:rsidRDefault="00E12C1C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 программе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можно реализовать непосредственное вычисление вкладов неопределённости, без определения коэффициентов чувствительности. Для этого используют метод частных приращений.</w:t>
      </w:r>
    </w:p>
    <w:p w:rsidR="00E12C1C" w:rsidRPr="00F71F1A" w:rsidRDefault="00E12C1C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Его суть заключается в использовании формулы:</w:t>
      </w:r>
    </w:p>
    <w:p w:rsidR="00E12C1C" w:rsidRPr="00F71F1A" w:rsidRDefault="00E12C1C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94800" w:rsidRDefault="00FD19AC" w:rsidP="00D3798D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f</m:t>
          </m:r>
          <m:d>
            <m:dPr>
              <m:begChr m:val="["/>
              <m:endChr m:val="]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…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…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e>
          </m:d>
          <m:r>
            <w:rPr>
              <w:rFonts w:ascii="Times New Roman" w:eastAsia="Calibri" w:hAnsi="Times New Roman" w:cs="Times New Roman"/>
              <w:sz w:val="24"/>
              <w:szCs w:val="24"/>
            </w:rPr>
            <m:t>-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f</m:t>
          </m:r>
          <m:d>
            <m:dPr>
              <m:begChr m:val="["/>
              <m:endChr m:val="]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…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…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(23)</m:t>
          </m:r>
        </m:oMath>
      </m:oMathPara>
    </w:p>
    <w:p w:rsidR="0045201C" w:rsidRDefault="0045201C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5201C" w:rsidRPr="00A36A40" w:rsidRDefault="0045201C" w:rsidP="00A36A40">
      <w:pPr>
        <w:pStyle w:val="3"/>
        <w:numPr>
          <w:ilvl w:val="2"/>
          <w:numId w:val="4"/>
        </w:numPr>
        <w:ind w:left="709" w:hanging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_Toc126825694"/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Представление неопределенности, зависящей от </w:t>
      </w:r>
      <w:r w:rsidR="00497D46"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результата измерений</w:t>
      </w:r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End w:id="10"/>
    </w:p>
    <w:p w:rsidR="0045201C" w:rsidRDefault="0045201C" w:rsidP="0045201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C236E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химических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измерениях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часто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наблюдается,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что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доминирующие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вклады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общую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изменяются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примерно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пропорционально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содержанию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236E">
        <w:rPr>
          <w:rFonts w:ascii="Times New Roman" w:eastAsia="Calibri" w:hAnsi="Times New Roman" w:cs="Times New Roman"/>
          <w:sz w:val="24"/>
          <w:szCs w:val="24"/>
        </w:rPr>
        <w:t>аналита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широком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диапазоне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значений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C236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таких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случаях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имеет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смысл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приводить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виде относительно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расширенной неопределённости. </w:t>
      </w:r>
      <w:r w:rsidRPr="00EC236E">
        <w:rPr>
          <w:rFonts w:ascii="Times New Roman" w:eastAsia="Calibri" w:hAnsi="Times New Roman" w:cs="Times New Roman"/>
          <w:sz w:val="24"/>
          <w:szCs w:val="24"/>
        </w:rPr>
        <w:t>Если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не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зависит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содержания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аналита</w:t>
      </w:r>
      <w:proofErr w:type="spellEnd"/>
      <w:r w:rsidRPr="00EC236E">
        <w:rPr>
          <w:rFonts w:ascii="Times New Roman" w:eastAsia="Calibri" w:hAnsi="Times New Roman" w:cs="Times New Roman"/>
          <w:sz w:val="24"/>
          <w:szCs w:val="24"/>
        </w:rPr>
        <w:t>, то обычно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привод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EC236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абсолютное значение неопределенности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01C" w:rsidRDefault="0045201C" w:rsidP="0045201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C236E">
        <w:rPr>
          <w:rFonts w:ascii="Times New Roman" w:eastAsia="Calibri" w:hAnsi="Times New Roman" w:cs="Times New Roman"/>
          <w:sz w:val="24"/>
          <w:szCs w:val="24"/>
        </w:rPr>
        <w:t>Чтобы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учесть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как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пропорциональную зависимость,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так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примерно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постоянного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значения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неопределенности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при изменении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содержания,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36E">
        <w:rPr>
          <w:rFonts w:ascii="Times New Roman" w:eastAsia="Calibri" w:hAnsi="Times New Roman" w:cs="Times New Roman"/>
          <w:sz w:val="24"/>
          <w:szCs w:val="24"/>
        </w:rPr>
        <w:t>используется следующее общее выражение:</w:t>
      </w:r>
    </w:p>
    <w:p w:rsidR="0045201C" w:rsidRDefault="0045201C" w:rsidP="0045201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5201C" w:rsidRDefault="0045201C" w:rsidP="0045201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(x∙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(24)</m:t>
          </m:r>
        </m:oMath>
      </m:oMathPara>
    </w:p>
    <w:p w:rsidR="0045201C" w:rsidRDefault="0045201C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5201C" w:rsidRDefault="0045201C" w:rsidP="00FF631A">
      <w:pPr>
        <w:pStyle w:val="a3"/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45201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45201C">
        <w:rPr>
          <w:rFonts w:ascii="Times New Roman" w:eastAsia="Calibri" w:hAnsi="Times New Roman" w:cs="Times New Roman"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5201C">
        <w:rPr>
          <w:rFonts w:ascii="Times New Roman" w:eastAsia="Calibri" w:hAnsi="Times New Roman" w:cs="Times New Roman"/>
          <w:sz w:val="24"/>
          <w:szCs w:val="24"/>
        </w:rPr>
        <w:t>суммарная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01C">
        <w:rPr>
          <w:rFonts w:ascii="Times New Roman" w:eastAsia="Calibri" w:hAnsi="Times New Roman" w:cs="Times New Roman"/>
          <w:sz w:val="24"/>
          <w:szCs w:val="24"/>
        </w:rPr>
        <w:t xml:space="preserve">стандартная </w:t>
      </w:r>
      <w:r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результата</w:t>
      </w:r>
      <w:r w:rsidRPr="00452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201C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935A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7935A9" w:rsidRPr="007935A9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935A9" w:rsidRPr="007935A9">
        <w:rPr>
          <w:rFonts w:ascii="Times New Roman" w:eastAsia="Calibri" w:hAnsi="Times New Roman" w:cs="Times New Roman"/>
          <w:sz w:val="24"/>
          <w:szCs w:val="24"/>
        </w:rPr>
        <w:t>постоянная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5A9" w:rsidRPr="007935A9">
        <w:rPr>
          <w:rFonts w:ascii="Times New Roman" w:eastAsia="Calibri" w:hAnsi="Times New Roman" w:cs="Times New Roman"/>
          <w:sz w:val="24"/>
          <w:szCs w:val="24"/>
        </w:rPr>
        <w:t>составляющая неопределенности</w:t>
      </w:r>
      <w:r w:rsidR="007935A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935A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7935A9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="007935A9" w:rsidRPr="00F71F1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935A9" w:rsidRPr="007935A9">
        <w:rPr>
          <w:rFonts w:ascii="Times New Roman" w:eastAsia="Calibri" w:hAnsi="Times New Roman" w:cs="Times New Roman"/>
          <w:sz w:val="24"/>
          <w:szCs w:val="24"/>
        </w:rPr>
        <w:t>коэффициент пропорциональности</w:t>
      </w:r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5A9" w:rsidRPr="00FF631A" w:rsidRDefault="00FF631A" w:rsidP="00FF631A">
      <w:pPr>
        <w:pStyle w:val="a3"/>
        <w:widowControl w:val="0"/>
        <w:suppressAutoHyphens/>
        <w:autoSpaceDN w:val="0"/>
        <w:spacing w:after="0" w:line="259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F631A">
        <w:rPr>
          <w:rFonts w:ascii="Times New Roman" w:eastAsia="Calibri" w:hAnsi="Times New Roman" w:cs="Times New Roman"/>
          <w:sz w:val="24"/>
          <w:szCs w:val="24"/>
        </w:rPr>
        <w:t>Это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выражение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основано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на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обычном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методе сложения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двух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составляющих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суммарной неопределенности в предположении, что одна составляющая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(</w:t>
      </w:r>
      <w:r w:rsidRPr="00FF631A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FF63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FF631A">
        <w:rPr>
          <w:rFonts w:ascii="Times New Roman" w:eastAsia="Calibri" w:hAnsi="Times New Roman" w:cs="Times New Roman"/>
          <w:sz w:val="24"/>
          <w:szCs w:val="24"/>
        </w:rPr>
        <w:t>)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постоянной,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а другая (</w:t>
      </w:r>
      <w:r w:rsidRPr="00FF631A">
        <w:rPr>
          <w:rFonts w:ascii="Times New Roman" w:eastAsia="Calibri" w:hAnsi="Times New Roman" w:cs="Times New Roman"/>
          <w:i/>
          <w:sz w:val="24"/>
          <w:szCs w:val="24"/>
        </w:rPr>
        <w:t>xs</w:t>
      </w:r>
      <w:r w:rsidRPr="00FF63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FF631A">
        <w:rPr>
          <w:rFonts w:ascii="Times New Roman" w:eastAsia="Calibri" w:hAnsi="Times New Roman" w:cs="Times New Roman"/>
          <w:sz w:val="24"/>
          <w:szCs w:val="24"/>
        </w:rPr>
        <w:t>) пропорциональна содержанию.</w:t>
      </w:r>
    </w:p>
    <w:p w:rsidR="00FF631A" w:rsidRPr="00FF631A" w:rsidRDefault="00FF631A" w:rsidP="00FF63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F631A">
        <w:rPr>
          <w:rFonts w:ascii="Times New Roman" w:eastAsia="Calibri" w:hAnsi="Times New Roman" w:cs="Times New Roman"/>
          <w:sz w:val="24"/>
          <w:szCs w:val="24"/>
        </w:rPr>
        <w:t>Такой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подход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применим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тогда, когда можно получить достаточно большое число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 xml:space="preserve">точек </w:t>
      </w:r>
      <w:r>
        <w:rPr>
          <w:rFonts w:ascii="Times New Roman" w:eastAsia="Calibri" w:hAnsi="Times New Roman" w:cs="Times New Roman"/>
          <w:sz w:val="24"/>
          <w:szCs w:val="24"/>
        </w:rPr>
        <w:t>для построения графика зависимости</w:t>
      </w:r>
      <w:r w:rsidRPr="00FF631A">
        <w:rPr>
          <w:rFonts w:ascii="Times New Roman" w:eastAsia="Calibri" w:hAnsi="Times New Roman" w:cs="Times New Roman"/>
          <w:sz w:val="24"/>
          <w:szCs w:val="24"/>
        </w:rPr>
        <w:t>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действительности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экспериментальных исследованиях нечасто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 xml:space="preserve">есть возможность </w:t>
      </w:r>
      <w:r>
        <w:rPr>
          <w:rFonts w:ascii="Times New Roman" w:eastAsia="Calibri" w:hAnsi="Times New Roman" w:cs="Times New Roman"/>
          <w:sz w:val="24"/>
          <w:szCs w:val="24"/>
        </w:rPr>
        <w:t>набрать большую статистику данных</w:t>
      </w:r>
      <w:r w:rsidRPr="00FF631A">
        <w:rPr>
          <w:rFonts w:ascii="Times New Roman" w:eastAsia="Calibri" w:hAnsi="Times New Roman" w:cs="Times New Roman"/>
          <w:sz w:val="24"/>
          <w:szCs w:val="24"/>
        </w:rPr>
        <w:t>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При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таких обстоятельствах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адекватное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приближение можно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с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помощью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простой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линейной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регрессии,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включающей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четыре или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более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значений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суммарной неопределенности,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полученных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при различных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концентрациях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631A">
        <w:rPr>
          <w:rFonts w:ascii="Times New Roman" w:eastAsia="Calibri" w:hAnsi="Times New Roman" w:cs="Times New Roman"/>
          <w:sz w:val="24"/>
          <w:szCs w:val="24"/>
        </w:rPr>
        <w:t>аналита</w:t>
      </w:r>
      <w:proofErr w:type="spellEnd"/>
      <w:r w:rsidRPr="00FF631A">
        <w:rPr>
          <w:rFonts w:ascii="Times New Roman" w:eastAsia="Calibri" w:hAnsi="Times New Roman" w:cs="Times New Roman"/>
          <w:sz w:val="24"/>
          <w:szCs w:val="24"/>
        </w:rPr>
        <w:t>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этом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>случае зависимость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61">
        <w:rPr>
          <w:rFonts w:ascii="Times New Roman" w:eastAsia="Calibri" w:hAnsi="Times New Roman" w:cs="Times New Roman"/>
          <w:sz w:val="24"/>
          <w:szCs w:val="24"/>
        </w:rPr>
        <w:t>задаё</w:t>
      </w:r>
      <w:r w:rsidRPr="00FF631A">
        <w:rPr>
          <w:rFonts w:ascii="Times New Roman" w:eastAsia="Calibri" w:hAnsi="Times New Roman" w:cs="Times New Roman"/>
          <w:sz w:val="24"/>
          <w:szCs w:val="24"/>
        </w:rPr>
        <w:t>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31A">
        <w:rPr>
          <w:rFonts w:ascii="Times New Roman" w:eastAsia="Calibri" w:hAnsi="Times New Roman" w:cs="Times New Roman"/>
          <w:sz w:val="24"/>
          <w:szCs w:val="24"/>
        </w:rPr>
        <w:t xml:space="preserve">выражением </w:t>
      </w:r>
    </w:p>
    <w:p w:rsidR="00B3163D" w:rsidRDefault="00B3163D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F631A" w:rsidRDefault="00FF63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s'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</w:rPr>
            <m:t>+x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s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'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(25)</m:t>
          </m:r>
        </m:oMath>
      </m:oMathPara>
    </w:p>
    <w:p w:rsidR="00514EED" w:rsidRDefault="00514EED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4EED" w:rsidRPr="00D3798D" w:rsidRDefault="00514EED" w:rsidP="00514EED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4EED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общем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случае,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 xml:space="preserve">неопределенности могут быть представлены в виде значений </w:t>
      </w:r>
      <w:r w:rsidRPr="00514E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514EED">
        <w:rPr>
          <w:rFonts w:ascii="Times New Roman" w:eastAsia="Calibri" w:hAnsi="Times New Roman" w:cs="Times New Roman"/>
          <w:i/>
          <w:sz w:val="24"/>
          <w:szCs w:val="24"/>
        </w:rPr>
        <w:t>′</w:t>
      </w:r>
      <w:r w:rsidRPr="00514EE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514EE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14E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514EED">
        <w:rPr>
          <w:rFonts w:ascii="Times New Roman" w:eastAsia="Calibri" w:hAnsi="Times New Roman" w:cs="Times New Roman"/>
          <w:i/>
          <w:sz w:val="24"/>
          <w:szCs w:val="24"/>
        </w:rPr>
        <w:t>′</w:t>
      </w:r>
      <w:r w:rsidRPr="00514EE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514EED">
        <w:rPr>
          <w:rFonts w:ascii="Times New Roman" w:eastAsia="Calibri" w:hAnsi="Times New Roman" w:cs="Times New Roman"/>
          <w:sz w:val="24"/>
          <w:szCs w:val="24"/>
        </w:rPr>
        <w:t>. Эти значения можно использовать для того, чтобы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дать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оценку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неопределенности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в области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применения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методики.</w:t>
      </w:r>
    </w:p>
    <w:p w:rsidR="00514EED" w:rsidRDefault="00514EED" w:rsidP="00514EED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частных случаях возможны следующие упрощения выражения (25):</w:t>
      </w:r>
    </w:p>
    <w:p w:rsidR="00514EED" w:rsidRDefault="00514EED" w:rsidP="00514EED">
      <w:pPr>
        <w:pStyle w:val="a3"/>
        <w:widowControl w:val="0"/>
        <w:numPr>
          <w:ilvl w:val="0"/>
          <w:numId w:val="9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4EED"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не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зависит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от содержания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4EED">
        <w:rPr>
          <w:rFonts w:ascii="Times New Roman" w:eastAsia="Calibri" w:hAnsi="Times New Roman" w:cs="Times New Roman"/>
          <w:sz w:val="24"/>
          <w:szCs w:val="24"/>
        </w:rPr>
        <w:t>аналита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 xml:space="preserve">(преобладает слагаемое </w:t>
      </w:r>
      <w:r w:rsidRPr="00514E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514EED">
        <w:rPr>
          <w:rFonts w:ascii="Times New Roman" w:eastAsia="Calibri" w:hAnsi="Times New Roman" w:cs="Times New Roman"/>
          <w:i/>
          <w:sz w:val="24"/>
          <w:szCs w:val="24"/>
        </w:rPr>
        <w:t>′</w:t>
      </w:r>
      <w:r w:rsidRPr="00514EE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514EED">
        <w:rPr>
          <w:rFonts w:ascii="Times New Roman" w:eastAsia="Calibri" w:hAnsi="Times New Roman" w:cs="Times New Roman"/>
          <w:sz w:val="24"/>
          <w:szCs w:val="24"/>
        </w:rPr>
        <w:t>). При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этих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обстоятельствах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514EED">
        <w:rPr>
          <w:rFonts w:ascii="Times New Roman" w:eastAsia="Calibri" w:hAnsi="Times New Roman" w:cs="Times New Roman"/>
          <w:i/>
          <w:sz w:val="24"/>
          <w:szCs w:val="24"/>
        </w:rPr>
        <w:t>′</w:t>
      </w:r>
      <w:r w:rsidRPr="00514EE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можно принять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равным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нулю.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514EED">
        <w:rPr>
          <w:rFonts w:ascii="Times New Roman" w:eastAsia="Calibri" w:hAnsi="Times New Roman" w:cs="Times New Roman"/>
          <w:i/>
          <w:sz w:val="24"/>
          <w:szCs w:val="24"/>
        </w:rPr>
        <w:t>′</w:t>
      </w:r>
      <w:r w:rsidRPr="00514EE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представляет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собой вычисленную стандартную неопределенность.</w:t>
      </w:r>
    </w:p>
    <w:p w:rsidR="00514EED" w:rsidRPr="00514EED" w:rsidRDefault="00514EED" w:rsidP="00514EED">
      <w:pPr>
        <w:pStyle w:val="a3"/>
        <w:widowControl w:val="0"/>
        <w:numPr>
          <w:ilvl w:val="0"/>
          <w:numId w:val="9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14EED"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явно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зависит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от содержания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4EED">
        <w:rPr>
          <w:rFonts w:ascii="Times New Roman" w:eastAsia="Calibri" w:hAnsi="Times New Roman" w:cs="Times New Roman"/>
          <w:sz w:val="24"/>
          <w:szCs w:val="24"/>
        </w:rPr>
        <w:t>аналита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(преобладает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 xml:space="preserve">слагаемое </w:t>
      </w:r>
      <w:r w:rsidRPr="00514E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514EED">
        <w:rPr>
          <w:rFonts w:ascii="Times New Roman" w:eastAsia="Calibri" w:hAnsi="Times New Roman" w:cs="Times New Roman"/>
          <w:i/>
          <w:sz w:val="24"/>
          <w:szCs w:val="24"/>
        </w:rPr>
        <w:t>′</w:t>
      </w:r>
      <w:r w:rsidRPr="00514EE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514EE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4EED">
        <w:rPr>
          <w:rFonts w:ascii="Times New Roman" w:eastAsia="Calibri" w:hAnsi="Times New Roman" w:cs="Times New Roman"/>
          <w:sz w:val="24"/>
          <w:szCs w:val="24"/>
        </w:rPr>
        <w:t>При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этих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обстоятельствах,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также когда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область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применения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методики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не охватывает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близкие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к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нулю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содержания,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99A" w:rsidRPr="00514E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1F499A" w:rsidRPr="00514EED">
        <w:rPr>
          <w:rFonts w:ascii="Times New Roman" w:eastAsia="Calibri" w:hAnsi="Times New Roman" w:cs="Times New Roman"/>
          <w:i/>
          <w:sz w:val="24"/>
          <w:szCs w:val="24"/>
        </w:rPr>
        <w:t>′</w:t>
      </w:r>
      <w:r w:rsidR="001F499A" w:rsidRPr="00514EE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с достаточным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основанием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можно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>принять равным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EED">
        <w:rPr>
          <w:rFonts w:ascii="Times New Roman" w:eastAsia="Calibri" w:hAnsi="Times New Roman" w:cs="Times New Roman"/>
          <w:sz w:val="24"/>
          <w:szCs w:val="24"/>
        </w:rPr>
        <w:t xml:space="preserve">нулю, </w:t>
      </w:r>
      <w:proofErr w:type="spellStart"/>
      <w:r w:rsidRPr="00514EE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514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99A" w:rsidRPr="00514E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1F499A" w:rsidRPr="00514EED">
        <w:rPr>
          <w:rFonts w:ascii="Times New Roman" w:eastAsia="Calibri" w:hAnsi="Times New Roman" w:cs="Times New Roman"/>
          <w:i/>
          <w:sz w:val="24"/>
          <w:szCs w:val="24"/>
        </w:rPr>
        <w:t>′</w:t>
      </w:r>
      <w:r w:rsidR="001F499A" w:rsidRPr="00514EED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514EED">
        <w:rPr>
          <w:rFonts w:ascii="Times New Roman" w:eastAsia="Calibri" w:hAnsi="Times New Roman" w:cs="Times New Roman"/>
          <w:sz w:val="24"/>
          <w:szCs w:val="24"/>
        </w:rPr>
        <w:t xml:space="preserve"> будет просто представлять собой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99A">
        <w:rPr>
          <w:rFonts w:ascii="Times New Roman" w:eastAsia="Calibri" w:hAnsi="Times New Roman" w:cs="Times New Roman"/>
          <w:sz w:val="24"/>
          <w:szCs w:val="24"/>
        </w:rPr>
        <w:t xml:space="preserve">относительную </w:t>
      </w:r>
      <w:r w:rsidRPr="00514EED"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  <w:r w:rsidR="001F49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31A" w:rsidRDefault="00FF63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16A09" w:rsidRPr="00A36A40" w:rsidRDefault="00330C7C" w:rsidP="00A36A40">
      <w:pPr>
        <w:pStyle w:val="2"/>
        <w:numPr>
          <w:ilvl w:val="1"/>
          <w:numId w:val="4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F1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bookmarkStart w:id="11" w:name="_Toc126825695"/>
      <w:r w:rsidRPr="00A36A40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аспекты оценки неопределённости КХА</w:t>
      </w:r>
      <w:r w:rsidR="00316A09" w:rsidRPr="00A36A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330C7C" w:rsidRPr="00A36A40" w:rsidRDefault="00330C7C" w:rsidP="00A36A40">
      <w:pPr>
        <w:pStyle w:val="3"/>
        <w:numPr>
          <w:ilvl w:val="2"/>
          <w:numId w:val="4"/>
        </w:numPr>
        <w:ind w:left="709" w:hanging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_Toc126825696"/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Источники неопределенности при проведении КХА.</w:t>
      </w:r>
      <w:bookmarkEnd w:id="12"/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Типичными источниками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количественных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химических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измерений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lastRenderedPageBreak/>
        <w:t>являются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оценивания: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1) массы;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2) объема раствора (жидкости);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3) степени чистоты реактива;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4) значения эталонного образца;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градуировочной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функции;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6) эквивалентного объема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титранта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7) погрешности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измерений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испытательного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оборудования; </w:t>
      </w:r>
    </w:p>
    <w:p w:rsidR="00316A09" w:rsidRPr="00F71F1A" w:rsidRDefault="008377F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8</w:t>
      </w:r>
      <w:r w:rsidR="00316A09" w:rsidRPr="00F71F1A">
        <w:rPr>
          <w:rFonts w:ascii="Times New Roman" w:eastAsia="Calibri" w:hAnsi="Times New Roman" w:cs="Times New Roman"/>
          <w:sz w:val="24"/>
          <w:szCs w:val="24"/>
        </w:rPr>
        <w:t xml:space="preserve">) влияния случайных факторов и др.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Более подробное описание каждого из возможных источников и их количественная оценка представлены ниже.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1) Неопределенность оценивания массы. </w:t>
      </w:r>
    </w:p>
    <w:p w:rsidR="00ED0267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Неопределенность,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связанную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нахождением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массы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анализируемой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навески,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оценивают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исходя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данных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погрешности весов, которые, как правило, приведены в свидетельстве о поверке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калибровке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весов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документации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производителя.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>ПРИМЕР 1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Необходимо оценить стандартную неопределенность массы навески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= 30,2378 г, которую определяли с помощью весов лабораторных модели ВЛР-200г-М 2-го класса точности с пределом допускаемой погрешности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Δ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= ±0,0005 г.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Предполагая равномерный закон распределения погрешности весов, стандартную неопределенность массы вычисляют по уравнению </w:t>
      </w:r>
    </w:p>
    <w:p w:rsidR="00ED0267" w:rsidRPr="00F71F1A" w:rsidRDefault="00ED026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D0267" w:rsidRPr="00F71F1A" w:rsidRDefault="00ED026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Δ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,0005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=0,00029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г</m:t>
          </m:r>
        </m:oMath>
      </m:oMathPara>
    </w:p>
    <w:p w:rsidR="00ED0267" w:rsidRPr="00F71F1A" w:rsidRDefault="00ED026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>2) Неопределенность оценивания объема жидкости.</w:t>
      </w:r>
      <w:r w:rsidR="00D37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Объем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жидкости,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находящейся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мерной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посуде,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подвержен влиянию двух основных источников неопределенности: калибровка и влияние температуры. </w:t>
      </w:r>
    </w:p>
    <w:p w:rsidR="00316A09" w:rsidRPr="00F71F1A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>ПРИМЕР 2</w:t>
      </w:r>
      <w:r w:rsidRPr="00F71F1A">
        <w:rPr>
          <w:rFonts w:ascii="Times New Roman" w:eastAsia="Calibri" w:hAnsi="Times New Roman" w:cs="Times New Roman"/>
          <w:sz w:val="24"/>
          <w:szCs w:val="24"/>
        </w:rPr>
        <w:t>. Необходимо рассчитать стандартную 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объема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воды,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котором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растворяли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навеску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вещества, при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этом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использовали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мерную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колбу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исполнения 1, вместимостью 100 мл, 1-го класса точности (1-100-1 ГОСТ 1770–74).</w:t>
      </w:r>
    </w:p>
    <w:p w:rsidR="00ED0267" w:rsidRPr="00F71F1A" w:rsidRDefault="00ED026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i/>
          <w:sz w:val="24"/>
          <w:szCs w:val="24"/>
        </w:rPr>
        <w:t>Калибровка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Стандартная неопределенность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V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вычисляется исходя из предположения о треугольном распределении вероятностей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отклонен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>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объем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>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>заявленной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вместимост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 xml:space="preserve">и. Выбор треугольного распределения, а не </w:t>
      </w:r>
      <w:r w:rsidR="002F5C09" w:rsidRPr="00F71F1A">
        <w:rPr>
          <w:rFonts w:ascii="Times New Roman" w:eastAsia="Calibri" w:hAnsi="Times New Roman" w:cs="Times New Roman"/>
          <w:sz w:val="24"/>
          <w:szCs w:val="24"/>
        </w:rPr>
        <w:t>прямоугольного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C09" w:rsidRPr="00F71F1A">
        <w:rPr>
          <w:rFonts w:ascii="Times New Roman" w:eastAsia="Calibri" w:hAnsi="Times New Roman" w:cs="Times New Roman"/>
          <w:sz w:val="24"/>
          <w:szCs w:val="24"/>
        </w:rPr>
        <w:t>(равномерного)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>, обусловлен тем, что технологически</w:t>
      </w:r>
      <w:r w:rsidR="002F5C09" w:rsidRPr="00F71F1A">
        <w:rPr>
          <w:rFonts w:ascii="Times New Roman" w:eastAsia="Calibri" w:hAnsi="Times New Roman" w:cs="Times New Roman"/>
          <w:sz w:val="24"/>
          <w:szCs w:val="24"/>
        </w:rPr>
        <w:t>,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 xml:space="preserve"> в процессе производства мерной посуды</w:t>
      </w:r>
      <w:r w:rsidR="002F5C09" w:rsidRPr="00F71F1A">
        <w:rPr>
          <w:rFonts w:ascii="Times New Roman" w:eastAsia="Calibri" w:hAnsi="Times New Roman" w:cs="Times New Roman"/>
          <w:sz w:val="24"/>
          <w:szCs w:val="24"/>
        </w:rPr>
        <w:t>,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 xml:space="preserve"> номинальные значения объёма более вероятны, чем крайние.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0267" w:rsidRPr="00F71F1A" w:rsidRDefault="00ED026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 данном случае для колбы 1-100-1 ГОСТ 1770–74 допустимая погрешность равна 0,1 мл, а стандартная неопределенность: </w:t>
      </w:r>
    </w:p>
    <w:p w:rsidR="000B1F15" w:rsidRPr="00F71F1A" w:rsidRDefault="000B1F1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B1F15" w:rsidRPr="00F71F1A" w:rsidRDefault="000B1F1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6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0,1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6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=0,041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мл</m:t>
          </m:r>
        </m:oMath>
      </m:oMathPara>
    </w:p>
    <w:p w:rsidR="000B1F15" w:rsidRPr="00F71F1A" w:rsidRDefault="000B1F1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D0267" w:rsidRPr="00F71F1A" w:rsidRDefault="00ED026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i/>
          <w:sz w:val="24"/>
          <w:szCs w:val="24"/>
        </w:rPr>
        <w:t>Влияние температуры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>М</w:t>
      </w:r>
      <w:r w:rsidRPr="00F71F1A">
        <w:rPr>
          <w:rFonts w:ascii="Times New Roman" w:eastAsia="Calibri" w:hAnsi="Times New Roman" w:cs="Times New Roman"/>
          <w:sz w:val="24"/>
          <w:szCs w:val="24"/>
        </w:rPr>
        <w:t>ерную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стеклянную посуду калибруют при температуре 20</w:t>
      </w:r>
      <w:proofErr w:type="gramStart"/>
      <w:r w:rsidR="000B1F15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>, в то время</w:t>
      </w:r>
      <w:r w:rsidR="000B1F15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как температура</w:t>
      </w:r>
      <w:r w:rsidR="002F5C09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 лаборатории колеблется в пределах 20±5</w:t>
      </w:r>
      <w:r w:rsidR="00D924F7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°С. Коэффициент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объемного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расширения воды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следовательно, </w:t>
      </w:r>
      <w:r w:rsidR="002F5C09" w:rsidRPr="00F71F1A">
        <w:rPr>
          <w:rFonts w:ascii="Times New Roman" w:eastAsia="Calibri" w:hAnsi="Times New Roman" w:cs="Times New Roman"/>
          <w:sz w:val="24"/>
          <w:szCs w:val="24"/>
        </w:rPr>
        <w:t>водных растворов равен α=2,1</w:t>
      </w:r>
      <w:r w:rsidRPr="00F71F1A">
        <w:rPr>
          <w:rFonts w:ascii="Times New Roman" w:eastAsia="Calibri" w:hAnsi="Times New Roman" w:cs="Times New Roman"/>
          <w:sz w:val="24"/>
          <w:szCs w:val="24"/>
        </w:rPr>
        <w:t>·10</w:t>
      </w:r>
      <w:r w:rsidRPr="00F71F1A">
        <w:rPr>
          <w:rFonts w:ascii="Times New Roman" w:eastAsia="Calibri" w:hAnsi="Times New Roman" w:cs="Times New Roman"/>
          <w:sz w:val="24"/>
          <w:szCs w:val="24"/>
          <w:vertAlign w:val="superscript"/>
        </w:rPr>
        <w:t>–4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°С</w:t>
      </w:r>
      <w:r w:rsidRPr="00F71F1A">
        <w:rPr>
          <w:rFonts w:ascii="Times New Roman" w:eastAsia="Calibri" w:hAnsi="Times New Roman" w:cs="Times New Roman"/>
          <w:sz w:val="24"/>
          <w:szCs w:val="24"/>
          <w:vertAlign w:val="superscript"/>
        </w:rPr>
        <w:t>–1</w:t>
      </w:r>
      <w:r w:rsidRPr="00F71F1A">
        <w:rPr>
          <w:rFonts w:ascii="Times New Roman" w:eastAsia="Calibri" w:hAnsi="Times New Roman" w:cs="Times New Roman"/>
          <w:sz w:val="24"/>
          <w:szCs w:val="24"/>
        </w:rPr>
        <w:t>. Возможные колебания объема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C09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из-за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C09" w:rsidRPr="00F71F1A">
        <w:rPr>
          <w:rFonts w:ascii="Times New Roman" w:eastAsia="Calibri" w:hAnsi="Times New Roman" w:cs="Times New Roman"/>
          <w:sz w:val="24"/>
          <w:szCs w:val="24"/>
        </w:rPr>
        <w:t>различия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температуры, при которой проводятся испытания, от температуры, при которой</w:t>
      </w:r>
      <w:r w:rsidR="002F5C09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калибруется мерна</w:t>
      </w:r>
      <w:r w:rsidR="002F5C09" w:rsidRPr="00F71F1A">
        <w:rPr>
          <w:rFonts w:ascii="Times New Roman" w:eastAsia="Calibri" w:hAnsi="Times New Roman" w:cs="Times New Roman"/>
          <w:sz w:val="24"/>
          <w:szCs w:val="24"/>
        </w:rPr>
        <w:t>я посуда, определяют по формуле</w:t>
      </w:r>
    </w:p>
    <w:p w:rsidR="002F5C09" w:rsidRPr="00F71F1A" w:rsidRDefault="002F5C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F5C09" w:rsidRPr="00F71F1A" w:rsidRDefault="002F5C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a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Vα</m:t>
          </m:r>
          <m:r>
            <w:rPr>
              <w:rFonts w:ascii="Times New Roman" w:eastAsia="Calibri" w:hAnsi="Times New Roman" w:cs="Times New Roman"/>
              <w:sz w:val="24"/>
              <w:szCs w:val="24"/>
            </w:rPr>
            <m:t>∆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t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=100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∙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2,1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Times New Roman" w:eastAsia="Calibri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Times New Roman" w:eastAsia="Calibri" w:hAnsi="Times New Roman" w:cs="Times New Roman"/>
              <w:sz w:val="24"/>
              <w:szCs w:val="24"/>
            </w:rPr>
            <m:t>∙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5=0,105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мл</m:t>
          </m:r>
        </m:oMath>
      </m:oMathPara>
    </w:p>
    <w:p w:rsidR="002F5C09" w:rsidRPr="00F71F1A" w:rsidRDefault="002F5C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D0267" w:rsidRPr="00F71F1A" w:rsidRDefault="00ED026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lastRenderedPageBreak/>
        <w:t>Исходя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847" w:rsidRPr="00F71F1A">
        <w:rPr>
          <w:rFonts w:ascii="Times New Roman" w:eastAsia="Calibri" w:hAnsi="Times New Roman" w:cs="Times New Roman"/>
          <w:sz w:val="24"/>
          <w:szCs w:val="24"/>
        </w:rPr>
        <w:t>прямоугольного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распределения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вероятностей</w:t>
      </w:r>
      <w:r w:rsidR="00970847" w:rsidRPr="00F71F1A">
        <w:rPr>
          <w:rFonts w:ascii="Times New Roman" w:eastAsia="Calibri" w:hAnsi="Times New Roman" w:cs="Times New Roman"/>
          <w:sz w:val="24"/>
          <w:szCs w:val="24"/>
        </w:rPr>
        <w:t>, стандартная неопределенность, связанная с изменением температуры, составит: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49D" w:rsidRPr="00F71F1A" w:rsidRDefault="0041149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1149D" w:rsidRPr="00F71F1A" w:rsidRDefault="0041149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0,105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=0,061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мл</m:t>
          </m:r>
        </m:oMath>
      </m:oMathPara>
    </w:p>
    <w:p w:rsidR="0041149D" w:rsidRPr="00F71F1A" w:rsidRDefault="0041149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1149D" w:rsidRPr="00F71F1A" w:rsidRDefault="0041149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D0267" w:rsidRPr="00F71F1A" w:rsidRDefault="00ED026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Эти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два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вклада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суммируют,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49D" w:rsidRPr="00F71F1A">
        <w:rPr>
          <w:rFonts w:ascii="Times New Roman" w:eastAsia="Calibri" w:hAnsi="Times New Roman" w:cs="Times New Roman"/>
          <w:sz w:val="24"/>
          <w:szCs w:val="24"/>
        </w:rPr>
        <w:t>получая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49D" w:rsidRPr="00F71F1A">
        <w:rPr>
          <w:rFonts w:ascii="Times New Roman" w:eastAsia="Calibri" w:hAnsi="Times New Roman" w:cs="Times New Roman"/>
          <w:sz w:val="24"/>
          <w:szCs w:val="24"/>
        </w:rPr>
        <w:t>стандартную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49D" w:rsidRPr="00F71F1A">
        <w:rPr>
          <w:rFonts w:ascii="Times New Roman" w:eastAsia="Calibri" w:hAnsi="Times New Roman" w:cs="Times New Roman"/>
          <w:sz w:val="24"/>
          <w:szCs w:val="24"/>
        </w:rPr>
        <w:t>неопреде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ленность объема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(V)</w:t>
      </w:r>
      <w:r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16A09" w:rsidRPr="00D3798D" w:rsidRDefault="00316A0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1149D" w:rsidRPr="00F71F1A" w:rsidRDefault="0041149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b>
                  </m:s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0,041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0,061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=0,073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мл</m:t>
          </m:r>
        </m:oMath>
      </m:oMathPara>
    </w:p>
    <w:p w:rsidR="0041149D" w:rsidRPr="00F71F1A" w:rsidRDefault="0041149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41149D" w:rsidRPr="00F71F1A" w:rsidRDefault="00F30560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41149D" w:rsidRPr="00F71F1A">
        <w:rPr>
          <w:rFonts w:ascii="Times New Roman" w:eastAsia="Calibri" w:hAnsi="Times New Roman" w:cs="Times New Roman"/>
          <w:i/>
          <w:sz w:val="24"/>
          <w:szCs w:val="24"/>
        </w:rPr>
        <w:t>) Неопределенность оценивания степени чистоты реактива.</w:t>
      </w:r>
      <w:r w:rsidR="00D37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30560" w:rsidRPr="00F71F1A" w:rsidRDefault="0041149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Стандартную неопределенность чистоты реактива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(P)</w:t>
      </w:r>
      <w:r w:rsidRPr="00F71F1A">
        <w:rPr>
          <w:rFonts w:ascii="Times New Roman" w:eastAsia="Calibri" w:hAnsi="Times New Roman" w:cs="Times New Roman"/>
          <w:sz w:val="24"/>
          <w:szCs w:val="24"/>
        </w:rPr>
        <w:t>, или 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содержания вещества в реактиве, рассчитывают исходя из информации о степени его чистоты или содержании основного вещества,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сертификате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производителя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другой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документации</w:t>
      </w:r>
      <w:r w:rsidR="00F30560"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38F3" w:rsidRPr="00F71F1A" w:rsidRDefault="000938F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>ПРИМЕР 3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Необходимо рассчитать стандартную неопределенность чистоты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марки х. ч. по ГОСТ 4328–77.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38F3" w:rsidRPr="00F71F1A" w:rsidRDefault="000938F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Паспортное значение массовой доли основного вещества – 99,8%. В соответствии с ГОСТ 4328–77, допускаемая относительная суммарная погрешность результата анализа ±0,6 % при доверительной вероятности 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= 0,95. </w:t>
      </w:r>
    </w:p>
    <w:p w:rsidR="000938F3" w:rsidRPr="00F71F1A" w:rsidRDefault="000938F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Абсолютная погрешность содержания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составит:</w:t>
      </w:r>
    </w:p>
    <w:p w:rsidR="00E30D2E" w:rsidRPr="00F71F1A" w:rsidRDefault="00E30D2E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938F3" w:rsidRPr="00F71F1A" w:rsidRDefault="000938F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Calibri" w:hAnsi="Times New Roman" w:cs="Times New Roman"/>
              <w:sz w:val="24"/>
              <w:szCs w:val="24"/>
            </w:rPr>
            <m:t>Δ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=99,8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0,6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=0,6 %</m:t>
          </m:r>
        </m:oMath>
      </m:oMathPara>
    </w:p>
    <w:p w:rsidR="000938F3" w:rsidRPr="00F71F1A" w:rsidRDefault="000938F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938F3" w:rsidRPr="00F71F1A" w:rsidRDefault="000938F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Стандартная неопределенность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(P)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рассчитывается исходя </w:t>
      </w:r>
      <w:r w:rsidR="008F0A9D" w:rsidRPr="00F71F1A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E30D2E" w:rsidRPr="00F71F1A">
        <w:rPr>
          <w:rFonts w:ascii="Times New Roman" w:eastAsia="Calibri" w:hAnsi="Times New Roman" w:cs="Times New Roman"/>
          <w:sz w:val="24"/>
          <w:szCs w:val="24"/>
        </w:rPr>
        <w:t>нормального</w:t>
      </w:r>
      <w:r w:rsidR="00DA4AAD" w:rsidRPr="00F71F1A">
        <w:rPr>
          <w:rFonts w:ascii="Times New Roman" w:eastAsia="Calibri" w:hAnsi="Times New Roman" w:cs="Times New Roman"/>
          <w:sz w:val="24"/>
          <w:szCs w:val="24"/>
        </w:rPr>
        <w:t xml:space="preserve"> закона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распределени</w:t>
      </w:r>
      <w:r w:rsidR="00DA4AAD" w:rsidRPr="00F71F1A">
        <w:rPr>
          <w:rFonts w:ascii="Times New Roman" w:eastAsia="Calibri" w:hAnsi="Times New Roman" w:cs="Times New Roman"/>
          <w:sz w:val="24"/>
          <w:szCs w:val="24"/>
        </w:rPr>
        <w:t>я (так как известны границы погрешности и доверительная вероятность Р)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30D2E" w:rsidRPr="00F71F1A" w:rsidRDefault="00E30D2E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30D2E" w:rsidRPr="00F71F1A" w:rsidRDefault="00E30D2E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0,6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1,96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=0,31 %</m:t>
          </m:r>
        </m:oMath>
      </m:oMathPara>
    </w:p>
    <w:p w:rsidR="00E30D2E" w:rsidRPr="00F71F1A" w:rsidRDefault="00E30D2E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938F3" w:rsidRPr="00F71F1A" w:rsidRDefault="000938F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или в неименованных относительных единицах: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49D" w:rsidRPr="00F71F1A" w:rsidRDefault="00D3798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49D" w:rsidRPr="00F71F1A">
        <w:rPr>
          <w:rFonts w:ascii="Times New Roman" w:eastAsia="Calibri" w:hAnsi="Times New Roman" w:cs="Times New Roman"/>
          <w:sz w:val="24"/>
          <w:szCs w:val="24"/>
        </w:rPr>
        <w:br/>
      </w: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0,006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1,96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=0,0031</m:t>
          </m:r>
        </m:oMath>
      </m:oMathPara>
    </w:p>
    <w:p w:rsidR="00E30D2E" w:rsidRPr="00F71F1A" w:rsidRDefault="00E30D2E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30D2E" w:rsidRPr="00F71F1A" w:rsidRDefault="00DA4AA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E30D2E"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D37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30D2E" w:rsidRPr="00F71F1A">
        <w:rPr>
          <w:rFonts w:ascii="Times New Roman" w:eastAsia="Calibri" w:hAnsi="Times New Roman" w:cs="Times New Roman"/>
          <w:i/>
          <w:sz w:val="24"/>
          <w:szCs w:val="24"/>
        </w:rPr>
        <w:t>Неопределенность</w:t>
      </w:r>
      <w:r w:rsidR="00D37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30D2E" w:rsidRPr="00F71F1A">
        <w:rPr>
          <w:rFonts w:ascii="Times New Roman" w:eastAsia="Calibri" w:hAnsi="Times New Roman" w:cs="Times New Roman"/>
          <w:i/>
          <w:sz w:val="24"/>
          <w:szCs w:val="24"/>
        </w:rPr>
        <w:t>оценивания</w:t>
      </w:r>
      <w:r w:rsidR="00D37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30D2E" w:rsidRPr="00F71F1A">
        <w:rPr>
          <w:rFonts w:ascii="Times New Roman" w:eastAsia="Calibri" w:hAnsi="Times New Roman" w:cs="Times New Roman"/>
          <w:i/>
          <w:sz w:val="24"/>
          <w:szCs w:val="24"/>
        </w:rPr>
        <w:t>значения</w:t>
      </w:r>
      <w:r w:rsidR="00D379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30D2E" w:rsidRPr="00F71F1A">
        <w:rPr>
          <w:rFonts w:ascii="Times New Roman" w:eastAsia="Calibri" w:hAnsi="Times New Roman" w:cs="Times New Roman"/>
          <w:i/>
          <w:sz w:val="24"/>
          <w:szCs w:val="24"/>
        </w:rPr>
        <w:t>эталонного образца.</w:t>
      </w:r>
      <w:r w:rsidR="00E30D2E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D2E" w:rsidRPr="00F71F1A" w:rsidRDefault="00E30D2E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Стандартная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значения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эталонного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образца</w:t>
      </w:r>
      <w:r w:rsidR="008F0A9D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(государственного стандартного образца (ГСО), стандартного образца, аттестованного образца или приготовленного из чистых реактивов)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рассчитывается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исходя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погрешности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аттестации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ΔQ</w:t>
      </w:r>
      <w:r w:rsidR="000C29AB"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D2E" w:rsidRPr="00F71F1A" w:rsidRDefault="00E30D2E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Если образец готовят из </w:t>
      </w:r>
      <w:proofErr w:type="spellStart"/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стандарт-титра</w:t>
      </w:r>
      <w:proofErr w:type="spellEnd"/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фиксанала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) со строго</w:t>
      </w:r>
      <w:r w:rsidR="000C29AB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определенным количеством вещества, то необходимо при оценке</w:t>
      </w:r>
      <w:r w:rsidR="000C29AB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неопределенности учесть погрешность содержания вещества и погрешность, вносимую при разбавлении (см. пример 2).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D2E" w:rsidRPr="00F71F1A" w:rsidRDefault="00E30D2E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Если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образец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готовят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чистых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реактивов, то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0C29AB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учесть чистоту реактива, погрешность взвешивания, а также погрешность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объема, вносимую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его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растворении (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>. примеры 1–3).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D2E" w:rsidRPr="00F71F1A" w:rsidRDefault="00E30D2E" w:rsidP="000E6556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ПРИМЕР </w:t>
      </w:r>
      <w:r w:rsidR="00DA4AAD" w:rsidRPr="00F71F1A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рассчитать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стандартную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неопределенность стандартного образца состава водного раствора этанола с номинальным значением массовой </w:t>
      </w:r>
      <w:r w:rsidRPr="00F71F1A">
        <w:rPr>
          <w:rFonts w:ascii="Times New Roman" w:eastAsia="Calibri" w:hAnsi="Times New Roman" w:cs="Times New Roman"/>
          <w:sz w:val="24"/>
          <w:szCs w:val="24"/>
        </w:rPr>
        <w:lastRenderedPageBreak/>
        <w:t>концентрации этанола 2 мг/см</w:t>
      </w:r>
      <w:r w:rsidRPr="00F71F1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(ГСО 7969–2001), который имеет границы относительной погрешности 1% (при P = 0,95). Стандартную неопределенность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(Q)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рассчитывают исходя из нормального закона распределения</w:t>
      </w:r>
      <w:r w:rsidR="00BE2A89" w:rsidRPr="00F71F1A">
        <w:rPr>
          <w:rFonts w:ascii="Times New Roman" w:eastAsia="Calibri" w:hAnsi="Times New Roman" w:cs="Times New Roman"/>
          <w:sz w:val="24"/>
          <w:szCs w:val="24"/>
        </w:rPr>
        <w:t xml:space="preserve"> (так как известны границы погрешности и доверительная вероятность Р)</w:t>
      </w:r>
      <w:r w:rsidR="00D531FA"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24C42" w:rsidRPr="00F71F1A" w:rsidRDefault="00224C42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Q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0,01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1,96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=0,01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мг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/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DA4AAD" w:rsidRPr="00F71F1A" w:rsidRDefault="00DA4AA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A4AAD" w:rsidRPr="00F71F1A" w:rsidRDefault="00DA4AA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5) Неопределенность оценивания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градуировочной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 функции. </w:t>
      </w:r>
    </w:p>
    <w:p w:rsidR="00DA4AAD" w:rsidRPr="00F71F1A" w:rsidRDefault="00DA4AA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Часто в аналитических измерениях концентрацию вещества 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находят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используя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градуировочный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график.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Для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этого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стандартных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образцов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или чистых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реактивов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готовят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градуировочные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растворы с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известной концентрацией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анализируемого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соединения (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)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измеряют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их аналитический сигнал (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).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4AAD" w:rsidRPr="00F71F1A" w:rsidRDefault="00DA4AA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На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измерений (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)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растворов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значений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концентрации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соединений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растворах (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) строят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градуировочный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график, откладывая по оси абсцисс концентрацию соединения в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растворах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х</w:t>
      </w:r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а по оси ординат – соответствующее измеренное значение отклика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4AAD" w:rsidRPr="00F71F1A" w:rsidRDefault="00DA4AA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Уравнение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градуировочной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характеристики обычно имеет линейный вид: </w:t>
      </w:r>
    </w:p>
    <w:p w:rsidR="004A10D5" w:rsidRPr="00F71F1A" w:rsidRDefault="004A10D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A10D5" w:rsidRPr="00F71F1A" w:rsidRDefault="004A10D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bx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(26)</m:t>
          </m:r>
        </m:oMath>
      </m:oMathPara>
    </w:p>
    <w:p w:rsidR="004A10D5" w:rsidRPr="00F71F1A" w:rsidRDefault="004A10D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A4AAD" w:rsidRPr="00F71F1A" w:rsidRDefault="00DA4AA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точка пересечения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градуировочного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графика с осью ординат;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b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угловой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коэффициент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линейного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градуировочного</w:t>
      </w:r>
      <w:proofErr w:type="spellEnd"/>
      <w:r w:rsidR="004A10D5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графика. </w:t>
      </w:r>
    </w:p>
    <w:p w:rsidR="00DA4AAD" w:rsidRPr="00F71F1A" w:rsidRDefault="00DA4AAD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Коэффициенты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b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253" w:rsidRPr="00F71F1A">
        <w:rPr>
          <w:rFonts w:ascii="Times New Roman" w:eastAsia="Calibri" w:hAnsi="Times New Roman" w:cs="Times New Roman"/>
          <w:sz w:val="24"/>
          <w:szCs w:val="24"/>
        </w:rPr>
        <w:t>находят методом наименьших квадратов</w:t>
      </w:r>
      <w:r w:rsidR="009F7347">
        <w:rPr>
          <w:rFonts w:ascii="Times New Roman" w:eastAsia="Calibri" w:hAnsi="Times New Roman" w:cs="Times New Roman"/>
          <w:sz w:val="24"/>
          <w:szCs w:val="24"/>
        </w:rPr>
        <w:t xml:space="preserve"> (МНК)</w:t>
      </w:r>
      <w:r w:rsidR="00A76253" w:rsidRPr="00F71F1A">
        <w:rPr>
          <w:rFonts w:ascii="Times New Roman" w:eastAsia="Calibri" w:hAnsi="Times New Roman" w:cs="Times New Roman"/>
          <w:sz w:val="24"/>
          <w:szCs w:val="24"/>
        </w:rPr>
        <w:t xml:space="preserve">. Удобнее всего для этого использовать программу </w:t>
      </w:r>
      <w:r w:rsidR="00A76253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="001E5453" w:rsidRPr="00F71F1A">
        <w:rPr>
          <w:rFonts w:ascii="Times New Roman" w:eastAsia="Calibri" w:hAnsi="Times New Roman" w:cs="Times New Roman"/>
          <w:sz w:val="24"/>
          <w:szCs w:val="24"/>
        </w:rPr>
        <w:t xml:space="preserve"> и её функцию ЛИНЕЙН.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 xml:space="preserve"> Для этого необходимо заполнить столбцы значениями </w:t>
      </w:r>
      <w:r w:rsidR="00F775A7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 xml:space="preserve"> и средних значений </w:t>
      </w:r>
      <w:r w:rsidR="00F775A7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>. Затем выделить две смежных ячейки и в строке формул ввести следующую формулу: =</w:t>
      </w:r>
      <w:proofErr w:type="gramStart"/>
      <w:r w:rsidR="00F775A7" w:rsidRPr="00F71F1A">
        <w:rPr>
          <w:rFonts w:ascii="Times New Roman" w:eastAsia="Calibri" w:hAnsi="Times New Roman" w:cs="Times New Roman"/>
          <w:sz w:val="24"/>
          <w:szCs w:val="24"/>
        </w:rPr>
        <w:t>ЛИНЕЙН(</w:t>
      </w:r>
      <w:r w:rsidR="00F775A7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>1:</w:t>
      </w:r>
      <w:proofErr w:type="gramEnd"/>
      <w:r w:rsidR="00F775A7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>5</w:t>
      </w:r>
      <w:proofErr w:type="gramStart"/>
      <w:r w:rsidR="00F775A7" w:rsidRPr="00F71F1A">
        <w:rPr>
          <w:rFonts w:ascii="Times New Roman" w:eastAsia="Calibri" w:hAnsi="Times New Roman" w:cs="Times New Roman"/>
          <w:sz w:val="24"/>
          <w:szCs w:val="24"/>
        </w:rPr>
        <w:t>;</w:t>
      </w:r>
      <w:r w:rsidR="00F775A7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>1:</w:t>
      </w:r>
      <w:r w:rsidR="00F775A7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="00F775A7" w:rsidRPr="00F71F1A">
        <w:rPr>
          <w:rFonts w:ascii="Times New Roman" w:eastAsia="Calibri" w:hAnsi="Times New Roman" w:cs="Times New Roman"/>
          <w:sz w:val="24"/>
          <w:szCs w:val="24"/>
        </w:rPr>
        <w:t>) и нажать «</w:t>
      </w:r>
      <w:proofErr w:type="spellStart"/>
      <w:r w:rsidR="00F775A7" w:rsidRPr="00F71F1A">
        <w:rPr>
          <w:rFonts w:ascii="Times New Roman" w:eastAsia="Calibri" w:hAnsi="Times New Roman" w:cs="Times New Roman"/>
          <w:sz w:val="24"/>
          <w:szCs w:val="24"/>
        </w:rPr>
        <w:t>Crtl</w:t>
      </w:r>
      <w:proofErr w:type="spellEnd"/>
      <w:r w:rsidR="00F775A7" w:rsidRPr="00F71F1A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="00F775A7" w:rsidRPr="00F71F1A">
        <w:rPr>
          <w:rFonts w:ascii="Times New Roman" w:eastAsia="Calibri" w:hAnsi="Times New Roman" w:cs="Times New Roman"/>
          <w:sz w:val="24"/>
          <w:szCs w:val="24"/>
        </w:rPr>
        <w:t>Shift</w:t>
      </w:r>
      <w:proofErr w:type="spellEnd"/>
      <w:r w:rsidR="00F775A7" w:rsidRPr="00F71F1A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="00F775A7" w:rsidRPr="00F71F1A">
        <w:rPr>
          <w:rFonts w:ascii="Times New Roman" w:eastAsia="Calibri" w:hAnsi="Times New Roman" w:cs="Times New Roman"/>
          <w:sz w:val="24"/>
          <w:szCs w:val="24"/>
        </w:rPr>
        <w:t>Enter</w:t>
      </w:r>
      <w:proofErr w:type="spellEnd"/>
      <w:r w:rsidR="00F775A7" w:rsidRPr="00F71F1A">
        <w:rPr>
          <w:rFonts w:ascii="Times New Roman" w:eastAsia="Calibri" w:hAnsi="Times New Roman" w:cs="Times New Roman"/>
          <w:sz w:val="24"/>
          <w:szCs w:val="24"/>
        </w:rPr>
        <w:t xml:space="preserve">». В ней </w:t>
      </w:r>
      <w:r w:rsidR="00F775A7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>1:</w:t>
      </w:r>
      <w:r w:rsidR="00F775A7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 xml:space="preserve">5 – это диапазон значений </w:t>
      </w:r>
      <w:r w:rsidR="00F775A7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75A7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>1:</w:t>
      </w:r>
      <w:r w:rsidR="00F775A7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F775A7" w:rsidRPr="00F71F1A">
        <w:rPr>
          <w:rFonts w:ascii="Times New Roman" w:eastAsia="Calibri" w:hAnsi="Times New Roman" w:cs="Times New Roman"/>
          <w:sz w:val="24"/>
          <w:szCs w:val="24"/>
        </w:rPr>
        <w:t xml:space="preserve">5 – диапазон значений </w:t>
      </w:r>
      <w:r w:rsidR="00F775A7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="009C2CC0" w:rsidRPr="00F71F1A">
        <w:rPr>
          <w:rFonts w:ascii="Times New Roman" w:eastAsia="Calibri" w:hAnsi="Times New Roman" w:cs="Times New Roman"/>
          <w:sz w:val="24"/>
          <w:szCs w:val="24"/>
        </w:rPr>
        <w:t xml:space="preserve">. В первой выделенной ячейке будет рассчитанное значение </w:t>
      </w:r>
      <w:r w:rsidR="009C2CC0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="009C2CC0" w:rsidRPr="00F71F1A">
        <w:rPr>
          <w:rFonts w:ascii="Times New Roman" w:eastAsia="Calibri" w:hAnsi="Times New Roman" w:cs="Times New Roman"/>
          <w:sz w:val="24"/>
          <w:szCs w:val="24"/>
        </w:rPr>
        <w:t xml:space="preserve">, во второй – </w:t>
      </w:r>
      <w:r w:rsidR="009C2CC0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9C2CC0"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CC0" w:rsidRPr="00F71F1A" w:rsidRDefault="009C2CC0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Полученная линейная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градуировочная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зависимость используется затем для вычисления концентрации </w:t>
      </w:r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spellStart"/>
      <w:proofErr w:type="gramEnd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 исследуемом растворе, по полученным результатам измерения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2CC0" w:rsidRPr="00F71F1A" w:rsidRDefault="00FD19AC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изм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Times New Roman" w:eastAsia="Calibri" w:hAnsi="Times New Roman" w:cs="Times New Roman"/>
              <w:sz w:val="24"/>
              <w:szCs w:val="24"/>
            </w:rPr>
            <m:t>∙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изм</m:t>
              </m:r>
            </m:sub>
          </m:sSub>
          <m:r>
            <w:rPr>
              <w:rFonts w:ascii="Times New Roman" w:eastAsia="Calibri" w:hAnsi="Times New Roman" w:cs="Times New Roman"/>
              <w:sz w:val="24"/>
              <w:szCs w:val="24"/>
            </w:rPr>
            <m:t>-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)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(27)</m:t>
          </m:r>
        </m:oMath>
      </m:oMathPara>
    </w:p>
    <w:p w:rsidR="009C2CC0" w:rsidRPr="00F71F1A" w:rsidRDefault="009C2CC0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C2CC0" w:rsidRPr="00F71F1A" w:rsidRDefault="009C2CC0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При нахождении неопределенности концентрации (</w:t>
      </w:r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spellStart"/>
      <w:proofErr w:type="gramEnd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)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рассматривают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неопределенности: </w:t>
      </w:r>
    </w:p>
    <w:p w:rsidR="009C2CC0" w:rsidRPr="00F71F1A" w:rsidRDefault="009C2CC0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а)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случайные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эффекты,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результатом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которых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погрешности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приписанных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исходных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значений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концентраций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растворов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C2CC0" w:rsidRPr="00F71F1A" w:rsidRDefault="009C2CC0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б)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случайные колебания при измерении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которые оказывают влияние как на отклики при градуировке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так и на измеряемый отклик </w:t>
      </w:r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y</w:t>
      </w:r>
      <w:proofErr w:type="spellStart"/>
      <w:proofErr w:type="gramEnd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6E19" w:rsidRPr="00F71F1A" w:rsidRDefault="00906E1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Оценивание неопределенности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proofErr w:type="spellStart"/>
      <w:proofErr w:type="gramEnd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AB2D34" w:rsidRPr="00F71F1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F71F1A">
        <w:rPr>
          <w:rFonts w:ascii="Times New Roman" w:eastAsia="Calibri" w:hAnsi="Times New Roman" w:cs="Times New Roman"/>
          <w:sz w:val="24"/>
          <w:szCs w:val="24"/>
        </w:rPr>
        <w:t>), обусловленной неопределенностями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приписанных</w:t>
      </w:r>
      <w:r w:rsidR="00B240A2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исходных</w:t>
      </w:r>
      <w:r w:rsidR="00B240A2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значений</w:t>
      </w:r>
      <w:r w:rsidR="00B240A2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концентраций </w:t>
      </w:r>
      <w:proofErr w:type="spellStart"/>
      <w:r w:rsidR="00B240A2" w:rsidRPr="00F71F1A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="00B240A2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растворов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F71F1A">
        <w:rPr>
          <w:rFonts w:ascii="Times New Roman" w:eastAsia="Calibri" w:hAnsi="Times New Roman" w:cs="Times New Roman"/>
          <w:sz w:val="24"/>
          <w:szCs w:val="24"/>
        </w:rPr>
        <w:t>, проводится в зависимости от того, каким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образом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осуществлялось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приготовление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растворов (примеры 1–4).</w:t>
      </w:r>
    </w:p>
    <w:p w:rsidR="001E5453" w:rsidRPr="00F71F1A" w:rsidRDefault="00906E1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Оценивание неопределенности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proofErr w:type="gramEnd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="00AB2D34" w:rsidRPr="00F71F1A">
        <w:rPr>
          <w:rFonts w:ascii="Times New Roman" w:eastAsia="Calibri" w:hAnsi="Times New Roman" w:cs="Times New Roman"/>
          <w:i/>
          <w:sz w:val="24"/>
          <w:szCs w:val="24"/>
        </w:rPr>
        <w:t>, 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), обусловленной случайными колебаниями величины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y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0159" w:rsidRPr="00F71F1A">
        <w:rPr>
          <w:rFonts w:ascii="Times New Roman" w:eastAsia="Calibri" w:hAnsi="Times New Roman" w:cs="Times New Roman"/>
          <w:sz w:val="24"/>
          <w:szCs w:val="24"/>
        </w:rPr>
        <w:t>можно осуществить разными способами</w:t>
      </w:r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FC0159" w:rsidRPr="00F71F1A">
        <w:rPr>
          <w:rFonts w:ascii="Times New Roman" w:eastAsia="Calibri" w:hAnsi="Times New Roman" w:cs="Times New Roman"/>
          <w:sz w:val="24"/>
          <w:szCs w:val="24"/>
        </w:rPr>
        <w:t xml:space="preserve"> Рассмотрим способ</w:t>
      </w:r>
      <w:r w:rsidR="00AB2D34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C0159" w:rsidRPr="00F71F1A">
        <w:rPr>
          <w:rFonts w:ascii="Times New Roman" w:eastAsia="Calibri" w:hAnsi="Times New Roman" w:cs="Times New Roman"/>
          <w:sz w:val="24"/>
          <w:szCs w:val="24"/>
        </w:rPr>
        <w:t xml:space="preserve"> основанный на данных градуировки.</w:t>
      </w:r>
    </w:p>
    <w:p w:rsidR="00AB2D34" w:rsidRPr="00F71F1A" w:rsidRDefault="00AB2D34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B2D34" w:rsidRPr="00F71F1A" w:rsidRDefault="00AB2D34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w:lastRenderedPageBreak/>
            <m:t>u</m:t>
          </m:r>
          <m:d>
            <m:dPr>
              <m:ctrlPr>
                <w:rPr>
                  <w:rFonts w:ascii="Cambria Math" w:eastAsia="Calibri" w:hAnsi="Times New Roman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vertAlign w:val="subscript"/>
                    </w:rPr>
                    <m:t>изм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 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b</m:t>
              </m:r>
            </m:den>
          </m:f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  <m:t>изм</m:t>
                          </m:r>
                        </m:sub>
                      </m:sSub>
                      <m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xx</m:t>
                      </m:r>
                    </m:sub>
                  </m:sSub>
                </m:den>
              </m:f>
            </m:e>
          </m:ra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(28)</m:t>
          </m:r>
        </m:oMath>
      </m:oMathPara>
    </w:p>
    <w:p w:rsidR="00AB2D34" w:rsidRPr="00F71F1A" w:rsidRDefault="00AB2D34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2D34" w:rsidRPr="00F71F1A" w:rsidRDefault="0063739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S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m:t>)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e>
          </m:ra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29</m:t>
              </m:r>
            </m:e>
          </m:d>
        </m:oMath>
      </m:oMathPara>
    </w:p>
    <w:p w:rsidR="00637393" w:rsidRPr="00F71F1A" w:rsidRDefault="0063739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37393" w:rsidRPr="00F71F1A" w:rsidRDefault="00FD19AC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xx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30</m:t>
              </m:r>
            </m:e>
          </m:d>
        </m:oMath>
      </m:oMathPara>
    </w:p>
    <w:p w:rsidR="008408AA" w:rsidRPr="00F71F1A" w:rsidRDefault="008408A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408AA" w:rsidRPr="00F71F1A" w:rsidRDefault="008408A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="00D26CBD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D26CBD" w:rsidRPr="00F71F1A">
        <w:rPr>
          <w:rFonts w:ascii="Times New Roman" w:eastAsia="Calibri" w:hAnsi="Times New Roman" w:cs="Times New Roman"/>
          <w:sz w:val="24"/>
          <w:szCs w:val="24"/>
        </w:rPr>
        <w:t xml:space="preserve"> – остаточное стандартное отклонение; </w:t>
      </w:r>
      <w:r w:rsidR="00D26CBD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="00D26CBD" w:rsidRPr="00F71F1A">
        <w:rPr>
          <w:rFonts w:ascii="Times New Roman" w:eastAsia="Calibri" w:hAnsi="Times New Roman" w:cs="Times New Roman"/>
          <w:sz w:val="24"/>
          <w:szCs w:val="24"/>
        </w:rPr>
        <w:t xml:space="preserve"> – число параллельных измерений исследуемой пробы; </w:t>
      </w:r>
      <w:r w:rsidR="00D26CBD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="00D26CBD" w:rsidRPr="00F71F1A">
        <w:rPr>
          <w:rFonts w:ascii="Times New Roman" w:eastAsia="Calibri" w:hAnsi="Times New Roman" w:cs="Times New Roman"/>
          <w:sz w:val="24"/>
          <w:szCs w:val="24"/>
        </w:rPr>
        <w:t xml:space="preserve"> – общее число измерений при построении градуировки;</w:t>
      </w:r>
      <w:r w:rsidR="0089418F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18F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="0089418F" w:rsidRPr="00F71F1A">
        <w:rPr>
          <w:rFonts w:ascii="Times New Roman" w:eastAsia="Calibri" w:hAnsi="Times New Roman" w:cs="Times New Roman"/>
          <w:sz w:val="24"/>
          <w:szCs w:val="24"/>
        </w:rPr>
        <w:t xml:space="preserve"> – индекс, соответствующий номеру </w:t>
      </w:r>
      <w:proofErr w:type="spellStart"/>
      <w:r w:rsidR="0089418F" w:rsidRPr="00F71F1A">
        <w:rPr>
          <w:rFonts w:ascii="Times New Roman" w:eastAsia="Calibri" w:hAnsi="Times New Roman" w:cs="Times New Roman"/>
          <w:sz w:val="24"/>
          <w:szCs w:val="24"/>
        </w:rPr>
        <w:t>градуировочного</w:t>
      </w:r>
      <w:proofErr w:type="spellEnd"/>
      <w:r w:rsidR="0089418F" w:rsidRPr="00F71F1A">
        <w:rPr>
          <w:rFonts w:ascii="Times New Roman" w:eastAsia="Calibri" w:hAnsi="Times New Roman" w:cs="Times New Roman"/>
          <w:sz w:val="24"/>
          <w:szCs w:val="24"/>
        </w:rPr>
        <w:t xml:space="preserve"> раствора;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  <w:r w:rsidR="0068752D" w:rsidRPr="00F71F1A">
        <w:rPr>
          <w:rFonts w:ascii="Times New Roman" w:eastAsia="Calibri" w:hAnsi="Times New Roman" w:cs="Times New Roman"/>
          <w:sz w:val="24"/>
          <w:szCs w:val="24"/>
        </w:rPr>
        <w:t xml:space="preserve"> – среднее</w:t>
      </w:r>
      <w:r w:rsidR="00BC09FA" w:rsidRPr="00F71F1A">
        <w:rPr>
          <w:rFonts w:ascii="Times New Roman" w:eastAsia="Calibri" w:hAnsi="Times New Roman" w:cs="Times New Roman"/>
          <w:sz w:val="24"/>
          <w:szCs w:val="24"/>
        </w:rPr>
        <w:t xml:space="preserve"> зна</w:t>
      </w:r>
      <w:r w:rsidR="007B2402" w:rsidRPr="00F71F1A">
        <w:rPr>
          <w:rFonts w:ascii="Times New Roman" w:eastAsia="Calibri" w:hAnsi="Times New Roman" w:cs="Times New Roman"/>
          <w:sz w:val="24"/>
          <w:szCs w:val="24"/>
        </w:rPr>
        <w:t xml:space="preserve">чение концентрации </w:t>
      </w:r>
      <w:proofErr w:type="spellStart"/>
      <w:r w:rsidR="007B2402" w:rsidRPr="00F71F1A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="00BC09FA" w:rsidRPr="00F71F1A">
        <w:rPr>
          <w:rFonts w:ascii="Times New Roman" w:eastAsia="Calibri" w:hAnsi="Times New Roman" w:cs="Times New Roman"/>
          <w:sz w:val="24"/>
          <w:szCs w:val="24"/>
        </w:rPr>
        <w:t xml:space="preserve"> раствор</w:t>
      </w:r>
      <w:r w:rsidR="007B2402" w:rsidRPr="00F71F1A">
        <w:rPr>
          <w:rFonts w:ascii="Times New Roman" w:eastAsia="Calibri" w:hAnsi="Times New Roman" w:cs="Times New Roman"/>
          <w:sz w:val="24"/>
          <w:szCs w:val="24"/>
        </w:rPr>
        <w:t>ов</w:t>
      </w:r>
      <w:r w:rsidR="00BC09FA"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9E8" w:rsidRPr="00F71F1A" w:rsidRDefault="00BC09F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Расчет суммарной стандар</w:t>
      </w:r>
      <w:r w:rsidR="007319E8" w:rsidRPr="00F71F1A">
        <w:rPr>
          <w:rFonts w:ascii="Times New Roman" w:eastAsia="Calibri" w:hAnsi="Times New Roman" w:cs="Times New Roman"/>
          <w:sz w:val="24"/>
          <w:szCs w:val="24"/>
        </w:rPr>
        <w:t>тной неопределенности определяе</w:t>
      </w:r>
      <w:r w:rsidRPr="00F71F1A">
        <w:rPr>
          <w:rFonts w:ascii="Times New Roman" w:eastAsia="Calibri" w:hAnsi="Times New Roman" w:cs="Times New Roman"/>
          <w:sz w:val="24"/>
          <w:szCs w:val="24"/>
        </w:rPr>
        <w:t>мой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концентрации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соеди</w:t>
      </w:r>
      <w:r w:rsidR="007319E8" w:rsidRPr="00F71F1A">
        <w:rPr>
          <w:rFonts w:ascii="Times New Roman" w:eastAsia="Calibri" w:hAnsi="Times New Roman" w:cs="Times New Roman"/>
          <w:sz w:val="24"/>
          <w:szCs w:val="24"/>
        </w:rPr>
        <w:t>нения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9E8"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9E8" w:rsidRPr="00F71F1A">
        <w:rPr>
          <w:rFonts w:ascii="Times New Roman" w:eastAsia="Calibri" w:hAnsi="Times New Roman" w:cs="Times New Roman"/>
          <w:sz w:val="24"/>
          <w:szCs w:val="24"/>
        </w:rPr>
        <w:t>испытуемом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9E8" w:rsidRPr="00F71F1A">
        <w:rPr>
          <w:rFonts w:ascii="Times New Roman" w:eastAsia="Calibri" w:hAnsi="Times New Roman" w:cs="Times New Roman"/>
          <w:sz w:val="24"/>
          <w:szCs w:val="24"/>
        </w:rPr>
        <w:t xml:space="preserve">растворе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proofErr w:type="gramEnd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) осуществляется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суммированием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неопределенностей,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оцененных исходя из указанных двух источников:</w:t>
      </w:r>
    </w:p>
    <w:p w:rsidR="007319E8" w:rsidRPr="00F71F1A" w:rsidRDefault="007319E8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C09FA" w:rsidRPr="00F71F1A" w:rsidRDefault="007319E8" w:rsidP="00CD7524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>
        <m:r>
          <w:rPr>
            <w:rFonts w:ascii="Cambria Math" w:eastAsia="Calibri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изм</m:t>
                </m:r>
              </m:sub>
            </m:sSub>
          </m:e>
        </m:d>
        <m:r>
          <w:rPr>
            <w:rFonts w:ascii="Cambria Math" w:eastAsia="Calibri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vertAlign w:val="subscript"/>
                      </w:rPr>
                      <m:t>изм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 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  <w:vertAlign w:val="subscript"/>
                      </w:rPr>
                      <m:t>изм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</w:rPr>
                  <m:t> 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rad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 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     </m:t>
        </m:r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Times New Roman" w:cs="Times New Roman"/>
                <w:sz w:val="24"/>
                <w:szCs w:val="24"/>
              </w:rPr>
              <m:t>31</m:t>
            </m:r>
          </m:e>
        </m:d>
      </m:oMath>
      <w:r w:rsidR="00BC09FA" w:rsidRPr="00F71F1A">
        <w:rPr>
          <w:rFonts w:ascii="Times New Roman" w:eastAsia="Calibri" w:hAnsi="Times New Roman" w:cs="Times New Roman"/>
          <w:sz w:val="24"/>
          <w:szCs w:val="24"/>
        </w:rPr>
        <w:cr/>
      </w:r>
    </w:p>
    <w:p w:rsidR="001C096E" w:rsidRPr="00F71F1A" w:rsidRDefault="00BC09F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>ПРИМЕР 5</w:t>
      </w:r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96E" w:rsidRPr="00F71F1A">
        <w:rPr>
          <w:rFonts w:ascii="Times New Roman" w:eastAsia="Calibri" w:hAnsi="Times New Roman" w:cs="Times New Roman"/>
          <w:sz w:val="24"/>
          <w:szCs w:val="24"/>
        </w:rPr>
        <w:t>При градуировке получены следующие значения:</w:t>
      </w:r>
    </w:p>
    <w:p w:rsidR="00755DE5" w:rsidRPr="00F71F1A" w:rsidRDefault="00755DE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12" w:type="dxa"/>
        <w:tblInd w:w="108" w:type="dxa"/>
        <w:tblLook w:val="04A0"/>
      </w:tblPr>
      <w:tblGrid>
        <w:gridCol w:w="1747"/>
        <w:gridCol w:w="900"/>
        <w:gridCol w:w="899"/>
        <w:gridCol w:w="899"/>
        <w:gridCol w:w="1067"/>
      </w:tblGrid>
      <w:tr w:rsidR="001C096E" w:rsidRPr="00F71F1A" w:rsidTr="00CD7524">
        <w:trPr>
          <w:trHeight w:val="30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Концентрация, мг/дм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</w:t>
            </w:r>
            <w:proofErr w:type="gramStart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лотность</w:t>
            </w:r>
          </w:p>
        </w:tc>
      </w:tr>
      <w:tr w:rsidR="001C096E" w:rsidRPr="00F71F1A" w:rsidTr="00CD7524">
        <w:trPr>
          <w:trHeight w:val="315"/>
        </w:trPr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</w:tr>
      <w:tr w:rsidR="001C096E" w:rsidRPr="00F71F1A" w:rsidTr="00CD7524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</w:tr>
      <w:tr w:rsidR="001C096E" w:rsidRPr="00F71F1A" w:rsidTr="00CD7524">
        <w:trPr>
          <w:trHeight w:val="36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</w:tr>
      <w:tr w:rsidR="001C096E" w:rsidRPr="00F71F1A" w:rsidTr="00CD7524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</w:tr>
      <w:tr w:rsidR="001C096E" w:rsidRPr="00F71F1A" w:rsidTr="00CD7524">
        <w:trPr>
          <w:trHeight w:val="375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0,181</w:t>
            </w:r>
          </w:p>
        </w:tc>
      </w:tr>
      <w:tr w:rsidR="001C096E" w:rsidRPr="00F71F1A" w:rsidTr="00CD7524">
        <w:trPr>
          <w:trHeight w:val="315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6E" w:rsidRPr="00F71F1A" w:rsidRDefault="001C096E" w:rsidP="000E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</w:t>
            </w:r>
          </w:p>
        </w:tc>
      </w:tr>
    </w:tbl>
    <w:p w:rsidR="00755DE5" w:rsidRPr="00F71F1A" w:rsidRDefault="00755DE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C09FA" w:rsidRPr="00F71F1A" w:rsidRDefault="00D3798D" w:rsidP="00CD7524">
      <w:pPr>
        <w:pStyle w:val="a3"/>
        <w:widowControl w:val="0"/>
        <w:suppressAutoHyphens/>
        <w:autoSpaceDN w:val="0"/>
        <w:spacing w:after="0" w:line="259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DE5" w:rsidRPr="00F71F1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8646" cy="2282342"/>
            <wp:effectExtent l="19050" t="0" r="19554" b="365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09FA" w:rsidRPr="00F71F1A" w:rsidRDefault="00BC09F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00AA5" w:rsidRPr="00F71F1A" w:rsidRDefault="00A00AA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Методом наименьших квадратов найдены коэффициенты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градуировочной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зависимости: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= 0,2410,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= 0,0087</w:t>
      </w:r>
      <w:r w:rsidR="007B2402"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402" w:rsidRPr="00F71F1A">
        <w:rPr>
          <w:rFonts w:ascii="Times New Roman" w:eastAsia="Calibri" w:hAnsi="Times New Roman" w:cs="Times New Roman"/>
          <w:sz w:val="24"/>
          <w:szCs w:val="24"/>
        </w:rPr>
        <w:t>П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ри этом </w:t>
      </w:r>
      <m:oMath>
        <m:acc>
          <m:accPr>
            <m:chr m:val="̅"/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eastAsia="Calibri" w:hAnsi="Times New Roman" w:cs="Times New Roman"/>
            <w:sz w:val="24"/>
            <w:szCs w:val="24"/>
          </w:rPr>
          <m:t>=0,5</m:t>
        </m:r>
      </m:oMath>
      <w:r w:rsidR="007B2402" w:rsidRPr="00F71F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0E07" w:rsidRPr="00F71F1A">
        <w:rPr>
          <w:rFonts w:ascii="Times New Roman" w:eastAsia="Calibri" w:hAnsi="Times New Roman" w:cs="Times New Roman"/>
          <w:sz w:val="24"/>
          <w:szCs w:val="24"/>
        </w:rPr>
        <w:t xml:space="preserve">число </w:t>
      </w:r>
      <w:proofErr w:type="spellStart"/>
      <w:r w:rsidR="00090E07" w:rsidRPr="00F71F1A">
        <w:rPr>
          <w:rFonts w:ascii="Times New Roman" w:eastAsia="Calibri" w:hAnsi="Times New Roman" w:cs="Times New Roman"/>
          <w:sz w:val="24"/>
          <w:szCs w:val="24"/>
        </w:rPr>
        <w:t>градуировочных</w:t>
      </w:r>
      <w:proofErr w:type="spellEnd"/>
      <w:r w:rsidR="00090E07" w:rsidRPr="00F71F1A">
        <w:rPr>
          <w:rFonts w:ascii="Times New Roman" w:eastAsia="Calibri" w:hAnsi="Times New Roman" w:cs="Times New Roman"/>
          <w:sz w:val="24"/>
          <w:szCs w:val="24"/>
        </w:rPr>
        <w:t xml:space="preserve"> уровней </w:t>
      </w:r>
      <w:r w:rsidR="00090E07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090E07" w:rsidRPr="00F71F1A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090E07" w:rsidRPr="00F71F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5, </w:t>
      </w:r>
      <w:r w:rsidR="007B2402" w:rsidRPr="00F71F1A">
        <w:rPr>
          <w:rFonts w:ascii="Times New Roman" w:eastAsia="Calibri" w:hAnsi="Times New Roman" w:cs="Times New Roman"/>
          <w:sz w:val="24"/>
          <w:szCs w:val="24"/>
        </w:rPr>
        <w:t xml:space="preserve">а общее число измерений </w:t>
      </w:r>
      <w:r w:rsidR="007B2402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="007B2402" w:rsidRPr="00F71F1A">
        <w:rPr>
          <w:rFonts w:ascii="Times New Roman" w:eastAsia="Calibri" w:hAnsi="Times New Roman" w:cs="Times New Roman"/>
          <w:sz w:val="24"/>
          <w:szCs w:val="24"/>
        </w:rPr>
        <w:t xml:space="preserve"> = 15</w:t>
      </w:r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0AA5" w:rsidRPr="00F71F1A" w:rsidRDefault="00A00AA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Рассчитаем неопределённость для </w:t>
      </w:r>
      <w:proofErr w:type="spellStart"/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x</w:t>
      </w:r>
      <w:proofErr w:type="gramEnd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изм</w:t>
      </w:r>
      <w:proofErr w:type="spellEnd"/>
      <w:r w:rsidR="007B2402" w:rsidRPr="00F71F1A">
        <w:rPr>
          <w:rFonts w:ascii="Times New Roman" w:eastAsia="Calibri" w:hAnsi="Times New Roman" w:cs="Times New Roman"/>
          <w:sz w:val="24"/>
          <w:szCs w:val="24"/>
        </w:rPr>
        <w:t> </w:t>
      </w:r>
      <w:r w:rsidRPr="00F71F1A">
        <w:rPr>
          <w:rFonts w:ascii="Times New Roman" w:eastAsia="Calibri" w:hAnsi="Times New Roman" w:cs="Times New Roman"/>
          <w:sz w:val="24"/>
          <w:szCs w:val="24"/>
        </w:rPr>
        <w:t>=</w:t>
      </w:r>
      <w:r w:rsidR="007B2402" w:rsidRPr="00F71F1A">
        <w:rPr>
          <w:rFonts w:ascii="Times New Roman" w:eastAsia="Calibri" w:hAnsi="Times New Roman" w:cs="Times New Roman"/>
          <w:sz w:val="24"/>
          <w:szCs w:val="24"/>
        </w:rPr>
        <w:t> </w:t>
      </w:r>
      <w:r w:rsidRPr="00F71F1A">
        <w:rPr>
          <w:rFonts w:ascii="Times New Roman" w:eastAsia="Calibri" w:hAnsi="Times New Roman" w:cs="Times New Roman"/>
          <w:sz w:val="24"/>
          <w:szCs w:val="24"/>
        </w:rPr>
        <w:t>0,26</w:t>
      </w:r>
      <w:r w:rsidR="007B2402" w:rsidRPr="00F71F1A">
        <w:rPr>
          <w:rFonts w:ascii="Times New Roman" w:eastAsia="Calibri" w:hAnsi="Times New Roman" w:cs="Times New Roman"/>
          <w:sz w:val="24"/>
          <w:szCs w:val="24"/>
        </w:rPr>
        <w:t> </w:t>
      </w:r>
      <w:r w:rsidRPr="00F71F1A">
        <w:rPr>
          <w:rFonts w:ascii="Times New Roman" w:eastAsia="Calibri" w:hAnsi="Times New Roman" w:cs="Times New Roman"/>
          <w:sz w:val="24"/>
          <w:szCs w:val="24"/>
        </w:rPr>
        <w:t>мг/дм</w:t>
      </w:r>
      <w:r w:rsidRPr="00F71F1A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7B2402" w:rsidRPr="00F71F1A">
        <w:rPr>
          <w:rFonts w:ascii="Times New Roman" w:eastAsia="Calibri" w:hAnsi="Times New Roman" w:cs="Times New Roman"/>
          <w:sz w:val="24"/>
          <w:szCs w:val="24"/>
        </w:rPr>
        <w:t>, полученного как среднеарифметическое двух измерений</w:t>
      </w:r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2402" w:rsidRPr="00F71F1A" w:rsidRDefault="00FD19AC" w:rsidP="00F71F1A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en-US"/>
                  </w:rPr>
                  <m:t>(0,0087+0,241</m:t>
                </m:r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en-US"/>
                  </w:rPr>
                  <m:t>)</m:t>
                </m:r>
              </m:e>
            </m:d>
          </m:e>
          <m:sup>
            <m:r>
              <w:rPr>
                <w:rFonts w:ascii="Cambria Math" w:eastAsia="Calibri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tbl>
      <w:tblPr>
        <w:tblW w:w="373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245"/>
        <w:gridCol w:w="1245"/>
      </w:tblGrid>
      <w:tr w:rsidR="0089418F" w:rsidRPr="00F71F1A" w:rsidTr="00090E07">
        <w:trPr>
          <w:trHeight w:val="274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0,000023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0,000014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0,000014</w:t>
            </w:r>
          </w:p>
        </w:tc>
      </w:tr>
      <w:tr w:rsidR="0089418F" w:rsidRPr="00F71F1A" w:rsidTr="00090E07">
        <w:trPr>
          <w:trHeight w:val="56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0,000000</w:t>
            </w:r>
          </w:p>
        </w:tc>
      </w:tr>
      <w:tr w:rsidR="0089418F" w:rsidRPr="00F71F1A" w:rsidTr="00090E07">
        <w:trPr>
          <w:trHeight w:val="152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0,000034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0,000014</w:t>
            </w:r>
          </w:p>
        </w:tc>
      </w:tr>
      <w:tr w:rsidR="0089418F" w:rsidRPr="00F71F1A" w:rsidTr="00090E07">
        <w:trPr>
          <w:trHeight w:val="129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0,000013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0,000031</w:t>
            </w:r>
          </w:p>
        </w:tc>
      </w:tr>
      <w:tr w:rsidR="0089418F" w:rsidRPr="00F71F1A" w:rsidTr="00090E07">
        <w:trPr>
          <w:trHeight w:val="60"/>
        </w:trPr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0,000112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0,000019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9418F" w:rsidRPr="00F71F1A" w:rsidRDefault="0089418F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0,000092</w:t>
            </w:r>
          </w:p>
        </w:tc>
      </w:tr>
    </w:tbl>
    <w:p w:rsidR="00CB1E23" w:rsidRPr="00F71F1A" w:rsidRDefault="00FD19AC" w:rsidP="00F71F1A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</m:d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eastAsia="Calibri" w:hAnsi="Times New Roman" w:cs="Times New Roman"/>
              <w:sz w:val="24"/>
              <w:szCs w:val="24"/>
            </w:rPr>
            <m:t>=0,000391</m:t>
          </m:r>
        </m:oMath>
      </m:oMathPara>
    </w:p>
    <w:p w:rsidR="001134E7" w:rsidRPr="00F71F1A" w:rsidRDefault="001134E7" w:rsidP="00F71F1A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S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15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Times New Roman" w:eastAsia="Calibri" w:hAnsi="Cambria Math" w:cs="Times New Roman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0,000391</m:t>
              </m:r>
            </m:e>
          </m:rad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=0,005486 </m:t>
          </m:r>
        </m:oMath>
      </m:oMathPara>
    </w:p>
    <w:p w:rsidR="00BB46BE" w:rsidRPr="00F71F1A" w:rsidRDefault="00BB46BE" w:rsidP="00F71F1A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9418F" w:rsidRPr="00F71F1A" w:rsidRDefault="00FD19AC" w:rsidP="00F71F1A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="Calibri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Times New Roman" w:cs="Times New Roman"/>
                <w:sz w:val="24"/>
                <w:szCs w:val="24"/>
                <w:lang w:val="en-US"/>
              </w:rPr>
              <m:t>0,241</m:t>
            </m:r>
          </m:den>
        </m:f>
        <m:r>
          <w:rPr>
            <w:rFonts w:ascii="Times New Roman" w:eastAsia="Calibri" w:hAnsi="Times New Roman" w:cs="Times New Roman"/>
            <w:sz w:val="24"/>
            <w:szCs w:val="24"/>
          </w:rPr>
          <m:t>∙</m:t>
        </m:r>
        <m:r>
          <w:rPr>
            <w:rFonts w:ascii="Cambria Math" w:eastAsia="Calibri" w:hAnsi="Times New Roman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Times New Roman" w:eastAsia="Calibri" w:hAnsi="Times New Roman" w:cs="Times New Roman"/>
            <w:sz w:val="24"/>
            <w:szCs w:val="24"/>
          </w:rPr>
          <m:t>-</m:t>
        </m:r>
        <m:r>
          <w:rPr>
            <w:rFonts w:ascii="Cambria Math" w:eastAsia="Calibri" w:hAnsi="Times New Roman" w:cs="Times New Roman"/>
            <w:sz w:val="24"/>
            <w:szCs w:val="24"/>
            <w:lang w:val="en-US"/>
          </w:rPr>
          <m:t>0,0087)</m:t>
        </m:r>
      </m:oMath>
    </w:p>
    <w:tbl>
      <w:tblPr>
        <w:tblW w:w="368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1229"/>
        <w:gridCol w:w="1229"/>
      </w:tblGrid>
      <w:tr w:rsidR="001134E7" w:rsidRPr="00F71F1A" w:rsidTr="00090E07">
        <w:trPr>
          <w:trHeight w:val="30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0,0842</w:t>
            </w:r>
          </w:p>
        </w:tc>
      </w:tr>
      <w:tr w:rsidR="001134E7" w:rsidRPr="00F71F1A" w:rsidTr="00090E07">
        <w:trPr>
          <w:trHeight w:val="30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0,3083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</w:t>
            </w:r>
          </w:p>
        </w:tc>
      </w:tr>
      <w:tr w:rsidR="001134E7" w:rsidRPr="00F71F1A" w:rsidTr="00090E07">
        <w:trPr>
          <w:trHeight w:val="30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0,5241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0,5158</w:t>
            </w:r>
          </w:p>
        </w:tc>
      </w:tr>
      <w:tr w:rsidR="001134E7" w:rsidRPr="00F71F1A" w:rsidTr="00090E07">
        <w:trPr>
          <w:trHeight w:val="30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0,7232</w:t>
            </w:r>
          </w:p>
        </w:tc>
      </w:tr>
      <w:tr w:rsidR="001134E7" w:rsidRPr="00F71F1A" w:rsidTr="00090E07">
        <w:trPr>
          <w:trHeight w:val="300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0,8560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0,9183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1134E7" w:rsidRPr="00F71F1A" w:rsidRDefault="001134E7" w:rsidP="00F71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0,8602</w:t>
            </w:r>
          </w:p>
        </w:tc>
      </w:tr>
    </w:tbl>
    <w:p w:rsidR="0089418F" w:rsidRPr="00F71F1A" w:rsidRDefault="0089418F" w:rsidP="00F71F1A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90E07" w:rsidRPr="00F71F1A" w:rsidRDefault="00FD19AC" w:rsidP="00F71F1A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acc>
                </m:e>
              </m:d>
            </m:e>
            <m:sup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tbl>
      <w:tblPr>
        <w:tblStyle w:val="a6"/>
        <w:tblW w:w="0" w:type="auto"/>
        <w:tblInd w:w="1384" w:type="dxa"/>
        <w:tblLayout w:type="fixed"/>
        <w:tblLook w:val="04A0"/>
      </w:tblPr>
      <w:tblGrid>
        <w:gridCol w:w="1228"/>
        <w:gridCol w:w="1229"/>
        <w:gridCol w:w="1229"/>
      </w:tblGrid>
      <w:tr w:rsidR="00090E07" w:rsidRPr="00F71F1A" w:rsidTr="00090E07">
        <w:trPr>
          <w:trHeight w:val="303"/>
        </w:trPr>
        <w:tc>
          <w:tcPr>
            <w:tcW w:w="1228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0,176330</w:t>
            </w:r>
          </w:p>
        </w:tc>
        <w:tc>
          <w:tcPr>
            <w:tcW w:w="1229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0,172863</w:t>
            </w:r>
          </w:p>
        </w:tc>
        <w:tc>
          <w:tcPr>
            <w:tcW w:w="1229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0,172863</w:t>
            </w:r>
          </w:p>
        </w:tc>
      </w:tr>
      <w:tr w:rsidR="00090E07" w:rsidRPr="00F71F1A" w:rsidTr="00090E07">
        <w:trPr>
          <w:trHeight w:val="303"/>
        </w:trPr>
        <w:tc>
          <w:tcPr>
            <w:tcW w:w="1228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0,035176</w:t>
            </w:r>
          </w:p>
        </w:tc>
        <w:tc>
          <w:tcPr>
            <w:tcW w:w="1229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0,036749</w:t>
            </w:r>
          </w:p>
        </w:tc>
        <w:tc>
          <w:tcPr>
            <w:tcW w:w="1229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0,040000</w:t>
            </w:r>
          </w:p>
        </w:tc>
      </w:tr>
      <w:tr w:rsidR="00090E07" w:rsidRPr="00F71F1A" w:rsidTr="00090E07">
        <w:trPr>
          <w:trHeight w:val="303"/>
        </w:trPr>
        <w:tc>
          <w:tcPr>
            <w:tcW w:w="1228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0,000579</w:t>
            </w:r>
          </w:p>
        </w:tc>
        <w:tc>
          <w:tcPr>
            <w:tcW w:w="1229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0,000056</w:t>
            </w:r>
          </w:p>
        </w:tc>
        <w:tc>
          <w:tcPr>
            <w:tcW w:w="1229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0,000249</w:t>
            </w:r>
          </w:p>
        </w:tc>
      </w:tr>
      <w:tr w:rsidR="00090E07" w:rsidRPr="00F71F1A" w:rsidTr="00090E07">
        <w:trPr>
          <w:trHeight w:val="303"/>
        </w:trPr>
        <w:tc>
          <w:tcPr>
            <w:tcW w:w="1228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0,044432</w:t>
            </w:r>
          </w:p>
        </w:tc>
        <w:tc>
          <w:tcPr>
            <w:tcW w:w="1229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0,046198</w:t>
            </w:r>
          </w:p>
        </w:tc>
        <w:tc>
          <w:tcPr>
            <w:tcW w:w="1229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0,049835</w:t>
            </w:r>
          </w:p>
        </w:tc>
      </w:tr>
      <w:tr w:rsidR="00090E07" w:rsidRPr="00F71F1A" w:rsidTr="00090E07">
        <w:trPr>
          <w:trHeight w:val="303"/>
        </w:trPr>
        <w:tc>
          <w:tcPr>
            <w:tcW w:w="1228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0,126748</w:t>
            </w:r>
          </w:p>
        </w:tc>
        <w:tc>
          <w:tcPr>
            <w:tcW w:w="1229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0,174939</w:t>
            </w:r>
          </w:p>
        </w:tc>
        <w:tc>
          <w:tcPr>
            <w:tcW w:w="1229" w:type="dxa"/>
            <w:noWrap/>
            <w:vAlign w:val="center"/>
            <w:hideMark/>
          </w:tcPr>
          <w:p w:rsidR="00090E07" w:rsidRPr="00F71F1A" w:rsidRDefault="00090E07" w:rsidP="00F71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0,129720</w:t>
            </w:r>
          </w:p>
        </w:tc>
      </w:tr>
    </w:tbl>
    <w:p w:rsidR="00090E07" w:rsidRPr="00F71F1A" w:rsidRDefault="00090E07" w:rsidP="00F71F1A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134E7" w:rsidRPr="00F71F1A" w:rsidRDefault="00FD19AC" w:rsidP="00F71F1A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xx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=1,21</m:t>
          </m:r>
        </m:oMath>
      </m:oMathPara>
    </w:p>
    <w:p w:rsidR="00CB1E23" w:rsidRPr="00F71F1A" w:rsidRDefault="00CB1E23" w:rsidP="00F71F1A">
      <w:pPr>
        <w:pStyle w:val="a3"/>
        <w:widowControl w:val="0"/>
        <w:suppressAutoHyphens/>
        <w:autoSpaceDN w:val="0"/>
        <w:spacing w:after="0" w:line="259" w:lineRule="auto"/>
        <w:ind w:left="12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90E07" w:rsidRPr="00F71F1A" w:rsidRDefault="00090E07" w:rsidP="00F71F1A">
      <w:pPr>
        <w:pStyle w:val="a3"/>
        <w:widowControl w:val="0"/>
        <w:suppressAutoHyphens/>
        <w:autoSpaceDN w:val="0"/>
        <w:spacing w:after="0" w:line="259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vertAlign w:val="subscript"/>
                    </w:rPr>
                    <m:t>изм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 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0,005486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0,2410</m:t>
              </m:r>
            </m:den>
          </m:f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(0,26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0,5)</m:t>
                      </m:r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1,21</m:t>
                  </m:r>
                </m:den>
              </m:f>
            </m:e>
          </m:rad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=0,018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мг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/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дм</m:t>
              </m:r>
            </m:e>
            <m: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A00AA5" w:rsidRPr="00F71F1A" w:rsidRDefault="00A00AA5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6) Эквивалентный объем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титранта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Эквивалентный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объем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жидкости,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пошедшей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титрование,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подвержен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влиянию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трех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источников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неопределенности: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калибровка бюретки,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воздействие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температуры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смещение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визуального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установления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конечной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точки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титрования.</w:t>
      </w:r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>ПРИМЕР 6</w:t>
      </w:r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Необходимо рассчитать стандартную 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эквивалентного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объема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натрия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V</w:t>
      </w:r>
      <w:proofErr w:type="gramEnd"/>
      <w:r w:rsidR="00AE0A1A" w:rsidRPr="00F71F1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= 22 мл, пошедшего на титрование раствора соляной кислоты. Для титрования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использовали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бюретку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типа 1, исполнения 3-го, 2-го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класса точности вместимостью 25 мл, с ценой деления 0,1 мл (1-3-2-25-0,1 ГОСТ 29251–91).</w:t>
      </w:r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i/>
          <w:sz w:val="24"/>
          <w:szCs w:val="24"/>
        </w:rPr>
        <w:t>Калибровка.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Стандартная неопределенность эквивалентного объема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титранта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возникающая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из-за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отклонения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бюретки 1-3-2-25-0,1 ГОСТ 29251–91 от номинальной вместимости (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= 0,1 мл) при ее изготовлении</w:t>
      </w:r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w:lastRenderedPageBreak/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э</m:t>
                  </m:r>
                </m:sup>
              </m:sSubSup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6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0,1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6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=0,041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мл</m:t>
          </m:r>
        </m:oMath>
      </m:oMathPara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i/>
          <w:sz w:val="24"/>
          <w:szCs w:val="24"/>
        </w:rPr>
        <w:t>Влияние температуры.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Возможные колебания эквивалентного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объема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титранта</w:t>
      </w:r>
      <w:proofErr w:type="spellEnd"/>
      <w:proofErr w:type="gram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из-за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отличия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температуры,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которой проводятся испытания, от температуры, при которой калибруется бюретка, определяют по формуле</w:t>
      </w:r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a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э</m:t>
              </m:r>
            </m:sup>
          </m:sSup>
          <m:r>
            <w:rPr>
              <w:rFonts w:ascii="Cambria Math" w:eastAsia="Calibri" w:hAnsi="Cambria Math" w:cs="Times New Roman"/>
              <w:sz w:val="24"/>
              <w:szCs w:val="24"/>
            </w:rPr>
            <m:t>α</m:t>
          </m:r>
          <m:r>
            <w:rPr>
              <w:rFonts w:ascii="Times New Roman" w:eastAsia="Calibri" w:hAnsi="Times New Roman" w:cs="Times New Roman"/>
              <w:sz w:val="24"/>
              <w:szCs w:val="24"/>
            </w:rPr>
            <m:t>∆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t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=22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∙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2,1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Times New Roman" w:eastAsia="Calibri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Times New Roman" w:eastAsia="Calibri" w:hAnsi="Times New Roman" w:cs="Times New Roman"/>
              <w:sz w:val="24"/>
              <w:szCs w:val="24"/>
            </w:rPr>
            <m:t>∙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5=0,023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мл</m:t>
          </m:r>
        </m:oMath>
      </m:oMathPara>
    </w:p>
    <w:p w:rsidR="00A00AA5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6C47" w:rsidRPr="00F71F1A" w:rsidRDefault="00276C4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Исходя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равномерного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распределения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вероятностей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значений</w:t>
      </w:r>
      <w:r w:rsidR="00AE0A1A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эквивалентного объема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титранта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 указанном интервале стандартная неопределенность</w:t>
      </w:r>
    </w:p>
    <w:p w:rsidR="00FC0159" w:rsidRPr="00F71F1A" w:rsidRDefault="00FC0159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531FA" w:rsidRPr="00F71F1A" w:rsidRDefault="00AE0A1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э</m:t>
                  </m:r>
                </m:sup>
              </m:sSubSup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0,023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=0,013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мл</m:t>
          </m:r>
        </m:oMath>
      </m:oMathPara>
    </w:p>
    <w:p w:rsidR="00AE0A1A" w:rsidRPr="00F71F1A" w:rsidRDefault="00AE0A1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E0A1A" w:rsidRPr="00F71F1A" w:rsidRDefault="00AE0A1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i/>
          <w:sz w:val="24"/>
          <w:szCs w:val="24"/>
        </w:rPr>
        <w:t>Визуальное</w:t>
      </w:r>
      <w:r w:rsidR="00D379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b/>
          <w:i/>
          <w:sz w:val="24"/>
          <w:szCs w:val="24"/>
        </w:rPr>
        <w:t>установление</w:t>
      </w:r>
      <w:r w:rsidR="00D379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b/>
          <w:i/>
          <w:sz w:val="24"/>
          <w:szCs w:val="24"/>
        </w:rPr>
        <w:t>конечной</w:t>
      </w:r>
      <w:r w:rsidR="00D379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b/>
          <w:i/>
          <w:sz w:val="24"/>
          <w:szCs w:val="24"/>
        </w:rPr>
        <w:t>точки</w:t>
      </w:r>
      <w:r w:rsidR="00D379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b/>
          <w:i/>
          <w:sz w:val="24"/>
          <w:szCs w:val="24"/>
        </w:rPr>
        <w:t>титрования.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Если вместо системы автоматического титрования, которая определяет точку эквивалентности по форме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рН-кривой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, используют индикатор для визуального установления конечной точки, то появляется смещение. Изменение цвета индикатора происходит в некотором диапазоне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рН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что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приводит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избыточному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объему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титранта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и смещению результата титрования по сравнению с установлением конечной точки с помощью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рН-метра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A1A" w:rsidRPr="00F71F1A" w:rsidRDefault="00AE0A1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Избыточный объем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титранта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равен объему одной капли и для данной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бюретки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составляет 0,05 мл.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Исходя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равномерного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распределения вероятностей значений избыточного объема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титранта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 указанном интервале стандартная неопределенность</w:t>
      </w:r>
    </w:p>
    <w:p w:rsidR="00AE0A1A" w:rsidRPr="00F71F1A" w:rsidRDefault="00AE0A1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E0A1A" w:rsidRPr="00F71F1A" w:rsidRDefault="00AE0A1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к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т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т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.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э</m:t>
                  </m:r>
                </m:sup>
              </m:sSubSup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0,05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=0,029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мл</m:t>
          </m:r>
        </m:oMath>
      </m:oMathPara>
    </w:p>
    <w:p w:rsidR="00AE0A1A" w:rsidRPr="00F71F1A" w:rsidRDefault="00AE0A1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E0A1A" w:rsidRPr="00F71F1A" w:rsidRDefault="00AE0A1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Эти три вклада суммируют и получают стандартную неопределенность эквивалентного объема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V</w:t>
      </w:r>
      <w:proofErr w:type="gramEnd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0A1A" w:rsidRPr="00F71F1A" w:rsidRDefault="00AE0A1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E0A1A" w:rsidRPr="00F71F1A" w:rsidRDefault="00AE0A1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э</m:t>
                  </m:r>
                </m:sup>
              </m:sSup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э</m:t>
                      </m:r>
                    </m:sup>
                  </m:sSubSup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э</m:t>
                      </m:r>
                    </m:sup>
                  </m:sSubSup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к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.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т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.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т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.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э</m:t>
                      </m:r>
                    </m:sup>
                  </m:sSubSup>
                </m:e>
              </m:d>
            </m:e>
          </m:ra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0,041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0,013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0,029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=0,052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мл</m:t>
          </m:r>
        </m:oMath>
      </m:oMathPara>
    </w:p>
    <w:p w:rsidR="003719D7" w:rsidRPr="00F71F1A" w:rsidRDefault="003719D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9D7" w:rsidRPr="00F71F1A" w:rsidRDefault="003719D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7) Погрешность средств измерений и оборудования. </w:t>
      </w:r>
    </w:p>
    <w:p w:rsidR="003719D7" w:rsidRPr="00F71F1A" w:rsidRDefault="003719D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Источниками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погрешность средств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измерений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оборудования,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используемого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для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создания условий испытаний. Информацию о погрешностях можно найти в свидетельстве о калибровке средств измерений, свидетельстве об аттестации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испытательного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оборудования,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паспорте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другой документации.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19D7" w:rsidRPr="00F71F1A" w:rsidRDefault="003719D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При проведении измерений с помощью стрелочных приборов, 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также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контрольно-измерительных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мер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приборов (линейка, штангенциркуль и т. д.) неопределенность включает в себя помимо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погрешности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измерения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вклад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из-за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погрешности оператора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снятии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показаний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шкалы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измерения.</w:t>
      </w:r>
    </w:p>
    <w:p w:rsidR="003719D7" w:rsidRPr="00F71F1A" w:rsidRDefault="003719D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Погрешность оператора при снятии показаний со шкалы средства измерений может не учитываться, если проводятся повторные измерения одной и той же величины и 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вычисляется неопределенность типа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F71F1A">
        <w:rPr>
          <w:rFonts w:ascii="Times New Roman" w:eastAsia="Calibri" w:hAnsi="Times New Roman" w:cs="Times New Roman"/>
          <w:sz w:val="24"/>
          <w:szCs w:val="24"/>
        </w:rPr>
        <w:t>. В этом случае погрешность отсчитывания попадет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 число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случайных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отклонений,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охватываемых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неопределенностью типа 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19D7" w:rsidRPr="00F71F1A" w:rsidRDefault="003719D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>ПРИМЕР 7</w:t>
      </w:r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Необходимо рассчитать стандартную неопределенность длины образца, которую определяли при помощи линейки 300 ГОСТ 427–75 с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ценой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деления 1 мм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71F1A">
        <w:rPr>
          <w:rFonts w:ascii="Times New Roman" w:eastAsia="Calibri" w:hAnsi="Times New Roman" w:cs="Times New Roman"/>
          <w:sz w:val="24"/>
          <w:szCs w:val="24"/>
        </w:rPr>
        <w:lastRenderedPageBreak/>
        <w:t>допускаемой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погрешностью ±0,1 мм.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19D7" w:rsidRPr="00F71F1A" w:rsidRDefault="003719D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Стандартную неопределенность измерения рассчитывают исходя из равномерного закона распределения и пределов допускаемой погрешности измерения ±0,1 мм:</w:t>
      </w:r>
    </w:p>
    <w:p w:rsidR="003719D7" w:rsidRPr="00F71F1A" w:rsidRDefault="003719D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719D7" w:rsidRPr="00F71F1A" w:rsidRDefault="006C6401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лин</m:t>
                  </m:r>
                </m:sub>
              </m:sSub>
            </m:e>
          </m: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m:t>∆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L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=0,058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мм</m:t>
          </m:r>
        </m:oMath>
      </m:oMathPara>
    </w:p>
    <w:p w:rsidR="006C6401" w:rsidRPr="00F71F1A" w:rsidRDefault="006C6401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C6401" w:rsidRPr="00F71F1A" w:rsidRDefault="006C6401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Вклад из-за погрешности оператора при снятии показаний со шкалы линейки также рассчитывается исходя из равномерного закона распределения по формуле</w:t>
      </w:r>
    </w:p>
    <w:p w:rsidR="006C6401" w:rsidRPr="00F71F1A" w:rsidRDefault="006C6401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C6401" w:rsidRPr="00F71F1A" w:rsidRDefault="006C6401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счит</m:t>
                  </m:r>
                </m:sub>
              </m:sSub>
            </m:e>
          </m: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,5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=0,29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мм</m:t>
          </m:r>
        </m:oMath>
      </m:oMathPara>
    </w:p>
    <w:p w:rsidR="008377F7" w:rsidRPr="00F71F1A" w:rsidRDefault="008377F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где</w:t>
      </w:r>
    </w:p>
    <w:p w:rsidR="008377F7" w:rsidRPr="00F71F1A" w:rsidRDefault="008377F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377F7" w:rsidRPr="00F71F1A" w:rsidRDefault="008377F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a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цена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деления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=0,5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мм</m:t>
          </m:r>
        </m:oMath>
      </m:oMathPara>
    </w:p>
    <w:p w:rsidR="008377F7" w:rsidRPr="00F71F1A" w:rsidRDefault="008377F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77F7" w:rsidRPr="00F71F1A" w:rsidRDefault="008377F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Эти два вклада суммируют,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получая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стандартную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неопределенность измерения длины образца:</w:t>
      </w:r>
    </w:p>
    <w:p w:rsidR="008377F7" w:rsidRPr="00F71F1A" w:rsidRDefault="008377F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377F7" w:rsidRPr="00F71F1A" w:rsidRDefault="008377F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L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лин</m:t>
                      </m:r>
                    </m:sub>
                  </m:sSub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счит</m:t>
                      </m:r>
                    </m:sub>
                  </m:sSub>
                </m:e>
              </m:d>
            </m:e>
          </m:ra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0,058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0,29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=0,3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мм</m:t>
          </m:r>
        </m:oMath>
      </m:oMathPara>
    </w:p>
    <w:p w:rsidR="008377F7" w:rsidRPr="00F71F1A" w:rsidRDefault="008377F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377F7" w:rsidRPr="00F71F1A" w:rsidRDefault="008377F7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8) </w:t>
      </w:r>
      <w:r w:rsidR="00933C7B" w:rsidRPr="00F71F1A">
        <w:rPr>
          <w:rFonts w:ascii="Times New Roman" w:eastAsia="Calibri" w:hAnsi="Times New Roman" w:cs="Times New Roman"/>
          <w:i/>
          <w:sz w:val="24"/>
          <w:szCs w:val="24"/>
        </w:rPr>
        <w:t>Влияние случайных факторов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052AA" w:rsidRPr="00F71F1A" w:rsidRDefault="006052A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Влияние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случайных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факторов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получении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параллельных результатов оценивается повторяемостью. Стандартная неопределенность повторяемости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x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повт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оценивается на основании данных среднеквадратического отклонения (СКО) повторяемости.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52AA" w:rsidRPr="00F71F1A" w:rsidRDefault="006052A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Среднеквадратическое отклонение повторяемости результатов измерений может быть получено из результатов: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52AA" w:rsidRPr="00F71F1A" w:rsidRDefault="002B591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нескольких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измерений,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выполненных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для получения результата измерений в соответствии с МВИ. Расчет СКО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повторяемости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результата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измерения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 xml:space="preserve">по формуле (6). </w:t>
      </w:r>
    </w:p>
    <w:p w:rsidR="006052AA" w:rsidRPr="00F71F1A" w:rsidRDefault="002B5913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="006052AA" w:rsidRPr="00F71F1A">
        <w:rPr>
          <w:rFonts w:ascii="Times New Roman" w:eastAsia="Calibri" w:hAnsi="Times New Roman" w:cs="Times New Roman"/>
          <w:sz w:val="24"/>
          <w:szCs w:val="24"/>
        </w:rPr>
        <w:t>внутрилабораторного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эксперимента,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специально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2AA" w:rsidRPr="00F71F1A">
        <w:rPr>
          <w:rFonts w:ascii="Times New Roman" w:eastAsia="Calibri" w:hAnsi="Times New Roman" w:cs="Times New Roman"/>
          <w:sz w:val="24"/>
          <w:szCs w:val="24"/>
        </w:rPr>
        <w:t>организованного с целью оценки СКО повторяемости. Расчет СКО повторяемости осуществляют по формуле (6).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7F7" w:rsidRPr="00F71F1A" w:rsidRDefault="006052AA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межлабораторных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внутрилабораторных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исследований, проведенных с целью оценки точности МВИ при ее разработке. Информация о повторяемости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измерений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приводятся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МВИ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виде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СКО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повторяемости (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) или предела повторяемости (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r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) (предел разности нескольких параллельных измерений). В этом случае стандартная</w:t>
      </w:r>
      <w:r w:rsidR="005C1636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повт</m:t>
                  </m:r>
                </m:sub>
              </m:sSub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32</m:t>
              </m:r>
            </m:e>
          </m:d>
        </m:oMath>
      </m:oMathPara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или</w:t>
      </w:r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повт</m:t>
                  </m:r>
                </m:sub>
              </m:sSub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1,96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33</m:t>
              </m:r>
            </m:e>
          </m:d>
        </m:oMath>
      </m:oMathPara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число параллельных измерений;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предел повторяемости.</w:t>
      </w:r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Для двух параллельных определений формула (3</w:t>
      </w:r>
      <w:r w:rsidR="00E56D55">
        <w:rPr>
          <w:rFonts w:ascii="Times New Roman" w:eastAsia="Calibri" w:hAnsi="Times New Roman" w:cs="Times New Roman"/>
          <w:sz w:val="24"/>
          <w:szCs w:val="24"/>
        </w:rPr>
        <w:t>3</w:t>
      </w:r>
      <w:r w:rsidRPr="00F71F1A">
        <w:rPr>
          <w:rFonts w:ascii="Times New Roman" w:eastAsia="Calibri" w:hAnsi="Times New Roman" w:cs="Times New Roman"/>
          <w:sz w:val="24"/>
          <w:szCs w:val="24"/>
        </w:rPr>
        <w:t>) принимает вид формулы (7)</w:t>
      </w:r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C1636" w:rsidRPr="00F71F1A" w:rsidRDefault="00244B61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w:lastRenderedPageBreak/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повт</m:t>
                  </m:r>
                </m:sub>
              </m:sSub>
            </m:e>
          </m: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r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2,77</m:t>
              </m:r>
            </m:den>
          </m:f>
        </m:oMath>
      </m:oMathPara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ПРИМЕР </w:t>
      </w:r>
      <w:r w:rsidR="00244B61" w:rsidRPr="00F71F1A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Необходимо рассчитать стандартную неопределенность повторяемости при определении концентрации раствора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натрия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. Известно,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что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допускаемое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расхождение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между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результатами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двух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измерений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одной лаборатории не должно превышать 0,05 моль/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1636" w:rsidRPr="00F71F1A" w:rsidRDefault="005C1636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 данном случае стандартную неопределенность повторяемости можно вычислить исходя из предела повторяемости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r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= 0,05 моль/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по формуле (7)</w:t>
      </w:r>
    </w:p>
    <w:p w:rsidR="00244B61" w:rsidRPr="00F71F1A" w:rsidRDefault="00244B61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44B61" w:rsidRPr="00F71F1A" w:rsidRDefault="00B67162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δ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u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повт</m:t>
                  </m:r>
                </m:sub>
              </m:sSub>
            </m:e>
          </m:d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0,05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2,77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=0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,018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моль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/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л</m:t>
          </m:r>
        </m:oMath>
      </m:oMathPara>
    </w:p>
    <w:p w:rsidR="00330C7C" w:rsidRPr="00F71F1A" w:rsidRDefault="00330C7C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0C7C" w:rsidRPr="00A36A40" w:rsidRDefault="00330C7C" w:rsidP="00A36A40">
      <w:pPr>
        <w:pStyle w:val="3"/>
        <w:numPr>
          <w:ilvl w:val="2"/>
          <w:numId w:val="4"/>
        </w:numPr>
        <w:ind w:left="709" w:hanging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3" w:name="_Toc126825697"/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Суммирование неопределённостей.</w:t>
      </w:r>
      <w:bookmarkEnd w:id="13"/>
    </w:p>
    <w:p w:rsidR="008E1A52" w:rsidRPr="00F71F1A" w:rsidRDefault="008E1A52" w:rsidP="00F71F1A">
      <w:pPr>
        <w:pStyle w:val="a3"/>
        <w:widowControl w:val="0"/>
        <w:suppressAutoHyphens/>
        <w:autoSpaceDN w:val="0"/>
        <w:spacing w:after="0" w:line="259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При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оценивании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целью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установления суммарной неопределенности от разных источников необходимо производить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суммирование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стандартных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неопределенностей входных величин. Суммирование в случае отсутствия корреляции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входных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величин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весовых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коэффициентов,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качестве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которых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используют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соответствующие </w:t>
      </w:r>
    </w:p>
    <w:p w:rsidR="005C1636" w:rsidRPr="00F71F1A" w:rsidRDefault="008E1A52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частные производные.</w:t>
      </w: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E1A52" w:rsidRPr="00F71F1A" w:rsidRDefault="00FD19AC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d>
                </m:e>
              </m:nary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=</m:t>
              </m:r>
            </m:e>
          </m:rad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p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ra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(15)</m:t>
          </m:r>
        </m:oMath>
      </m:oMathPara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E1A52" w:rsidRPr="00F71F1A" w:rsidRDefault="00FD19AC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∂y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den>
                  </m:f>
                </m:e>
              </m:d>
            </m:e>
            <m:sub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…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(10)</m:t>
          </m:r>
        </m:oMath>
      </m:oMathPara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>ПРИМЕР 9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Необходимо рассчитать расширенную неопределенность концентрации раствора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марки х. ч., приготовленного из навески массой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= 30,2378 г и растворенного в 0,1 л. </w:t>
      </w: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Молярную концентрацию раствора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вычисляют по формуле</w:t>
      </w: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mP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30,2378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0,998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39,9971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0,1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 xml:space="preserve">=7,54 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моль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/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л</m:t>
          </m:r>
        </m:oMath>
      </m:oMathPara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масса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г;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степень чистоты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r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молярная масса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г/моль;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объем раствора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л. </w:t>
      </w: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Стандартная неопределенность концентрации раствора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пять вкладов:</w:t>
      </w: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m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стандартная неопределенность массы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(V)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стандартная неопределенность объема, в котором был растворен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(P)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стандартная неопределенность степени чистоты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F71F1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стандартная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неопределенность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молярной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массы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NaOH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(имеет незначительный вклад и поэтому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неучитывается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E1A52" w:rsidRPr="00F71F1A" w:rsidRDefault="008E1A5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1F1A">
        <w:rPr>
          <w:rFonts w:ascii="Times New Roman" w:eastAsia="Calibri" w:hAnsi="Times New Roman" w:cs="Times New Roman"/>
          <w:i/>
          <w:sz w:val="24"/>
          <w:szCs w:val="24"/>
        </w:rPr>
        <w:t>u</w:t>
      </w:r>
      <w:proofErr w:type="spellEnd"/>
      <w:r w:rsidRPr="00F71F1A">
        <w:rPr>
          <w:rFonts w:ascii="Times New Roman" w:eastAsia="Calibri" w:hAnsi="Times New Roman" w:cs="Times New Roman"/>
          <w:i/>
          <w:sz w:val="24"/>
          <w:szCs w:val="24"/>
        </w:rPr>
        <w:t>(δ)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– стандартная неопределенность повторяемости.</w:t>
      </w:r>
    </w:p>
    <w:p w:rsidR="00B67162" w:rsidRPr="00F71F1A" w:rsidRDefault="00B6716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Расчет стандартных неопределенностей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δ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проводится в соответствии с примерами 1–3, 8.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162" w:rsidRPr="00F71F1A" w:rsidRDefault="00B6716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lastRenderedPageBreak/>
        <w:t>Суммирование стандартных неопределенностей осуществляется с учетом коэффициентов</w:t>
      </w:r>
      <w:r w:rsidR="00E1744E" w:rsidRPr="00F71F1A">
        <w:rPr>
          <w:rFonts w:ascii="Times New Roman" w:eastAsia="Calibri" w:hAnsi="Times New Roman" w:cs="Times New Roman"/>
          <w:sz w:val="24"/>
          <w:szCs w:val="24"/>
        </w:rPr>
        <w:t xml:space="preserve"> чувствительности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которые рассчитываются как частные производные выходной величины 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входной:</w:t>
      </w:r>
    </w:p>
    <w:p w:rsidR="00B67162" w:rsidRPr="00F71F1A" w:rsidRDefault="00B6716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67162" w:rsidRPr="00F71F1A" w:rsidRDefault="00FD19AC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∂C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∂m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0,998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39,9971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0,1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=0,25</m:t>
          </m:r>
        </m:oMath>
      </m:oMathPara>
    </w:p>
    <w:p w:rsidR="00794572" w:rsidRPr="00F71F1A" w:rsidRDefault="00FD19AC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∂C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∂P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30,2378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39,9971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0,1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=7,56</m:t>
          </m:r>
        </m:oMath>
      </m:oMathPara>
    </w:p>
    <w:p w:rsidR="00794572" w:rsidRPr="00F71F1A" w:rsidRDefault="00FD19AC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sub>
          </m:sSub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∂C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∂V</m:t>
              </m:r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mP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30,2378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0,998</m:t>
              </m:r>
            </m:num>
            <m:den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39,9971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0,1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75,45</m:t>
          </m:r>
        </m:oMath>
      </m:oMathPara>
    </w:p>
    <w:p w:rsidR="00794572" w:rsidRPr="00F71F1A" w:rsidRDefault="0079457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1A52" w:rsidRDefault="00FD19AC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</m:d>
            </m:e>
          </m:rad>
        </m:oMath>
      </m:oMathPara>
    </w:p>
    <w:p w:rsidR="00E56D55" w:rsidRPr="00F71F1A" w:rsidRDefault="00E56D55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F7503C" w:rsidRPr="00F71F1A" w:rsidRDefault="00FD19AC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0,25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0,00029</m:t>
                      </m:r>
                    </m:e>
                  </m:d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7,56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0,0031</m:t>
                      </m:r>
                    </m:e>
                  </m:d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75,45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0,073/1000</m:t>
                      </m:r>
                    </m:e>
                  </m:d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0,018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==0,030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моль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/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л</m:t>
          </m:r>
        </m:oMath>
      </m:oMathPara>
    </w:p>
    <w:p w:rsidR="00FA0C62" w:rsidRPr="00F71F1A" w:rsidRDefault="00FA0C6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E1A52" w:rsidRPr="00F71F1A" w:rsidRDefault="002B1CF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где 0,073/1000 неопределённость 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объёма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переведённая из размерности [мл] в размерность [л].</w:t>
      </w:r>
    </w:p>
    <w:p w:rsidR="002B1CF2" w:rsidRPr="00F71F1A" w:rsidRDefault="002B1CF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Расширенная неопределённость</w:t>
      </w:r>
      <w:r w:rsidR="00B75513" w:rsidRPr="00F71F1A">
        <w:rPr>
          <w:rFonts w:ascii="Times New Roman" w:eastAsia="Calibri" w:hAnsi="Times New Roman" w:cs="Times New Roman"/>
          <w:sz w:val="24"/>
          <w:szCs w:val="24"/>
        </w:rPr>
        <w:t xml:space="preserve"> при коэффициенте охвата </w:t>
      </w:r>
      <w:r w:rsidR="00B75513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="00B75513" w:rsidRPr="00F71F1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B75513" w:rsidRPr="00F71F1A">
        <w:rPr>
          <w:rFonts w:ascii="Times New Roman" w:eastAsia="Calibri" w:hAnsi="Times New Roman" w:cs="Times New Roman"/>
          <w:sz w:val="24"/>
          <w:szCs w:val="24"/>
        </w:rPr>
        <w:t>= 2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513" w:rsidRPr="00F71F1A">
        <w:rPr>
          <w:rFonts w:ascii="Times New Roman" w:eastAsia="Calibri" w:hAnsi="Times New Roman" w:cs="Times New Roman"/>
          <w:sz w:val="24"/>
          <w:szCs w:val="24"/>
        </w:rPr>
        <w:t>и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уровнем доверия 0,95:</w:t>
      </w:r>
    </w:p>
    <w:p w:rsidR="00FA0C62" w:rsidRPr="00F71F1A" w:rsidRDefault="00FA0C6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1CF2" w:rsidRPr="00F71F1A" w:rsidRDefault="002B1CF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k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=2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∙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0,03=0,06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моль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/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л</m:t>
          </m:r>
        </m:oMath>
      </m:oMathPara>
    </w:p>
    <w:p w:rsidR="00FA0C62" w:rsidRPr="00F71F1A" w:rsidRDefault="00FA0C6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5D93" w:rsidRPr="00F71F1A" w:rsidRDefault="000E0F4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Таким образом, концентрация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в приготовленном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растворе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EE5D93"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5D93" w:rsidRPr="00F71F1A" w:rsidRDefault="00EE5D93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A0C62" w:rsidRPr="00F71F1A" w:rsidRDefault="00784DC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C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=(7,54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±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0,06)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моль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/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л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P</m:t>
          </m:r>
          <m:r>
            <w:rPr>
              <w:rFonts w:ascii="Cambria Math" w:eastAsia="Calibri" w:hAnsi="Times New Roman" w:cs="Times New Roman"/>
              <w:sz w:val="24"/>
              <w:szCs w:val="24"/>
              <w:lang w:val="en-US"/>
            </w:rPr>
            <m:t>=0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,95</m:t>
          </m:r>
        </m:oMath>
      </m:oMathPara>
    </w:p>
    <w:p w:rsidR="002B1CF2" w:rsidRPr="00F71F1A" w:rsidRDefault="002B1CF2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E5D93" w:rsidRPr="00F71F1A" w:rsidRDefault="0082309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П</w:t>
      </w:r>
      <w:r w:rsidR="00EE5D93" w:rsidRPr="00F71F1A">
        <w:rPr>
          <w:rFonts w:ascii="Times New Roman" w:eastAsia="Calibri" w:hAnsi="Times New Roman" w:cs="Times New Roman"/>
          <w:sz w:val="24"/>
          <w:szCs w:val="24"/>
        </w:rPr>
        <w:t>роцентный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D93" w:rsidRPr="00F71F1A">
        <w:rPr>
          <w:rFonts w:ascii="Times New Roman" w:eastAsia="Calibri" w:hAnsi="Times New Roman" w:cs="Times New Roman"/>
          <w:sz w:val="24"/>
          <w:szCs w:val="24"/>
        </w:rPr>
        <w:t>вклад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D93" w:rsidRPr="00F71F1A">
        <w:rPr>
          <w:rFonts w:ascii="Times New Roman" w:eastAsia="Calibri" w:hAnsi="Times New Roman" w:cs="Times New Roman"/>
          <w:sz w:val="24"/>
          <w:szCs w:val="24"/>
        </w:rPr>
        <w:t>каждой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D93" w:rsidRPr="00F71F1A">
        <w:rPr>
          <w:rFonts w:ascii="Times New Roman" w:eastAsia="Calibri" w:hAnsi="Times New Roman" w:cs="Times New Roman"/>
          <w:sz w:val="24"/>
          <w:szCs w:val="24"/>
        </w:rPr>
        <w:t>входной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D93" w:rsidRPr="00F71F1A">
        <w:rPr>
          <w:rFonts w:ascii="Times New Roman" w:eastAsia="Calibri" w:hAnsi="Times New Roman" w:cs="Times New Roman"/>
          <w:sz w:val="24"/>
          <w:szCs w:val="24"/>
        </w:rPr>
        <w:t>величины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D93" w:rsidRPr="00F71F1A">
        <w:rPr>
          <w:rFonts w:ascii="Times New Roman" w:eastAsia="Calibri" w:hAnsi="Times New Roman" w:cs="Times New Roman"/>
          <w:sz w:val="24"/>
          <w:szCs w:val="24"/>
        </w:rPr>
        <w:t>в суммарную неопределенность рассчитывается как</w:t>
      </w:r>
    </w:p>
    <w:p w:rsidR="00B75513" w:rsidRPr="00F71F1A" w:rsidRDefault="00B75513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75513" w:rsidRPr="00F71F1A" w:rsidRDefault="00B75513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Z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den>
          </m:f>
          <m:r>
            <w:rPr>
              <w:rFonts w:ascii="Times New Roman" w:eastAsia="Calibri" w:hAnsi="Times New Roman" w:cs="Times New Roman"/>
              <w:sz w:val="24"/>
              <w:szCs w:val="24"/>
            </w:rPr>
            <m:t>∙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100%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34</m:t>
              </m:r>
            </m:e>
          </m:d>
        </m:oMath>
      </m:oMathPara>
    </w:p>
    <w:p w:rsidR="00187CF4" w:rsidRPr="00F71F1A" w:rsidRDefault="00187CF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281" w:type="dxa"/>
        <w:tblInd w:w="108" w:type="dxa"/>
        <w:tblLook w:val="04A0"/>
      </w:tblPr>
      <w:tblGrid>
        <w:gridCol w:w="1733"/>
        <w:gridCol w:w="1116"/>
        <w:gridCol w:w="960"/>
        <w:gridCol w:w="1476"/>
        <w:gridCol w:w="996"/>
      </w:tblGrid>
      <w:tr w:rsidR="00823096" w:rsidRPr="00F71F1A" w:rsidTr="00CD7524">
        <w:trPr>
          <w:trHeight w:val="49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96" w:rsidRPr="00F71F1A" w:rsidRDefault="00823096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96" w:rsidRPr="00F71F1A" w:rsidRDefault="00823096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proofErr w:type="spellEnd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96" w:rsidRPr="00F71F1A" w:rsidRDefault="00823096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96" w:rsidRPr="00F71F1A" w:rsidRDefault="00823096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proofErr w:type="spellEnd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96" w:rsidRPr="00F71F1A" w:rsidRDefault="00823096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</w:p>
        </w:tc>
      </w:tr>
      <w:tr w:rsidR="007C2F00" w:rsidRPr="00F71F1A" w:rsidTr="00CD7524">
        <w:trPr>
          <w:trHeight w:val="11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00" w:rsidRPr="00F71F1A" w:rsidRDefault="007C2F00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5,256E-09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0,00058</w:t>
            </w:r>
          </w:p>
        </w:tc>
      </w:tr>
      <w:tr w:rsidR="007C2F00" w:rsidRPr="00F71F1A" w:rsidTr="00CD7524">
        <w:trPr>
          <w:trHeight w:val="11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00" w:rsidRPr="00F71F1A" w:rsidRDefault="007C2F00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чистота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60,785</w:t>
            </w:r>
          </w:p>
        </w:tc>
      </w:tr>
      <w:tr w:rsidR="007C2F00" w:rsidRPr="00F71F1A" w:rsidTr="00CD7524">
        <w:trPr>
          <w:trHeight w:val="11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00" w:rsidRPr="00F71F1A" w:rsidRDefault="007C2F00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объём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-75,45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3,034E-05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3,35733</w:t>
            </w:r>
          </w:p>
        </w:tc>
      </w:tr>
      <w:tr w:rsidR="007C2F00" w:rsidRPr="00F71F1A" w:rsidTr="00CD7524">
        <w:trPr>
          <w:trHeight w:val="11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F00" w:rsidRPr="00F71F1A" w:rsidRDefault="007C2F00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повторяемость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F00" w:rsidRPr="00F71F1A" w:rsidRDefault="007C2F00" w:rsidP="00CD75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35,8571</w:t>
            </w:r>
          </w:p>
        </w:tc>
      </w:tr>
      <w:tr w:rsidR="00823096" w:rsidRPr="00F71F1A" w:rsidTr="00CD7524">
        <w:trPr>
          <w:trHeight w:val="113"/>
        </w:trPr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96" w:rsidRPr="00F71F1A" w:rsidRDefault="00823096" w:rsidP="00211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∑(</w:t>
            </w:r>
            <w:proofErr w:type="spellStart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proofErr w:type="spellEnd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96" w:rsidRPr="00F71F1A" w:rsidRDefault="007C2F00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0,000903588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96" w:rsidRPr="00F71F1A" w:rsidRDefault="00823096" w:rsidP="00CD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5513" w:rsidRPr="00F71F1A" w:rsidRDefault="00B75513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3096" w:rsidRPr="00F71F1A" w:rsidRDefault="007C2F00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71F1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3385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84DCB" w:rsidRPr="00F71F1A" w:rsidRDefault="00784DC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2F00" w:rsidRPr="00F71F1A" w:rsidRDefault="007C2F00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Как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видно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гистограммы,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наибольший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вклад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вносит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неопределенность, возникающая из-за погрешности объема</w:t>
      </w:r>
      <w:r w:rsidR="009B2B45" w:rsidRPr="00F71F1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44CB9" w:rsidRPr="00F71F1A">
        <w:rPr>
          <w:rFonts w:ascii="Times New Roman" w:eastAsia="Calibri" w:hAnsi="Times New Roman" w:cs="Times New Roman"/>
          <w:sz w:val="24"/>
          <w:szCs w:val="24"/>
        </w:rPr>
        <w:t xml:space="preserve"> случайных факторов.</w:t>
      </w:r>
    </w:p>
    <w:p w:rsidR="00784DCB" w:rsidRPr="00F71F1A" w:rsidRDefault="0082309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неопределенности,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котором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отражается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основная информация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рассчитанных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неопределенностях,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представлен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 таблице ниже.</w:t>
      </w:r>
    </w:p>
    <w:p w:rsidR="00823096" w:rsidRPr="00F71F1A" w:rsidRDefault="00823096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1668"/>
        <w:gridCol w:w="1275"/>
        <w:gridCol w:w="1134"/>
        <w:gridCol w:w="1843"/>
        <w:gridCol w:w="1134"/>
        <w:gridCol w:w="1276"/>
        <w:gridCol w:w="1134"/>
      </w:tblGrid>
      <w:tr w:rsidR="00E1744E" w:rsidRPr="00F71F1A" w:rsidTr="00DE01C0">
        <w:trPr>
          <w:jc w:val="center"/>
        </w:trPr>
        <w:tc>
          <w:tcPr>
            <w:tcW w:w="1668" w:type="dxa"/>
            <w:vAlign w:val="center"/>
          </w:tcPr>
          <w:p w:rsidR="00E1744E" w:rsidRPr="00F71F1A" w:rsidRDefault="00E1744E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величины</w:t>
            </w:r>
          </w:p>
        </w:tc>
        <w:tc>
          <w:tcPr>
            <w:tcW w:w="1275" w:type="dxa"/>
            <w:vAlign w:val="center"/>
          </w:tcPr>
          <w:p w:rsidR="00E1744E" w:rsidRPr="00F71F1A" w:rsidRDefault="00E1744E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величины</w:t>
            </w:r>
          </w:p>
        </w:tc>
        <w:tc>
          <w:tcPr>
            <w:tcW w:w="1134" w:type="dxa"/>
            <w:vAlign w:val="center"/>
          </w:tcPr>
          <w:p w:rsidR="00E1744E" w:rsidRPr="00F71F1A" w:rsidRDefault="00E1744E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неопред</w:t>
            </w:r>
            <w:proofErr w:type="spell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1744E" w:rsidRPr="00F71F1A" w:rsidRDefault="00E1744E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Вид распределения</w:t>
            </w:r>
          </w:p>
        </w:tc>
        <w:tc>
          <w:tcPr>
            <w:tcW w:w="1134" w:type="dxa"/>
            <w:vAlign w:val="center"/>
          </w:tcPr>
          <w:p w:rsidR="00E1744E" w:rsidRPr="00F71F1A" w:rsidRDefault="00E1744E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Станд</w:t>
            </w:r>
            <w:proofErr w:type="spell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. неопр.</w:t>
            </w:r>
          </w:p>
          <w:p w:rsidR="00E1744E" w:rsidRPr="00F71F1A" w:rsidRDefault="00E1744E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71F1A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E1744E" w:rsidRPr="00F71F1A" w:rsidRDefault="00E1744E" w:rsidP="00DE01C0">
            <w:pPr>
              <w:widowControl w:val="0"/>
              <w:suppressAutoHyphens/>
              <w:autoSpaceDN w:val="0"/>
              <w:spacing w:line="259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Коэф</w:t>
            </w:r>
            <w:proofErr w:type="spell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чувствите</w:t>
            </w:r>
            <w:proofErr w:type="spellEnd"/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1744E" w:rsidRPr="00F71F1A" w:rsidRDefault="00E1744E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Проц. вклад 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</w:tr>
      <w:tr w:rsidR="007C2F00" w:rsidRPr="00F71F1A" w:rsidTr="00DE01C0">
        <w:trPr>
          <w:jc w:val="center"/>
        </w:trPr>
        <w:tc>
          <w:tcPr>
            <w:tcW w:w="1668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m, 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масса навески</w:t>
            </w:r>
          </w:p>
        </w:tc>
        <w:tc>
          <w:tcPr>
            <w:tcW w:w="1275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,2378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прямоугольное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76" w:type="dxa"/>
            <w:vAlign w:val="center"/>
          </w:tcPr>
          <w:p w:rsidR="007C2F00" w:rsidRPr="00F71F1A" w:rsidRDefault="007C2F00" w:rsidP="00DE0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0,00058</w:t>
            </w:r>
          </w:p>
        </w:tc>
      </w:tr>
      <w:tr w:rsidR="007C2F00" w:rsidRPr="00F71F1A" w:rsidTr="00DE01C0">
        <w:trPr>
          <w:jc w:val="center"/>
        </w:trPr>
        <w:tc>
          <w:tcPr>
            <w:tcW w:w="1668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P, 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чистоты </w:t>
            </w:r>
            <w:proofErr w:type="spell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275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0,998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0,0031</w:t>
            </w:r>
          </w:p>
        </w:tc>
        <w:tc>
          <w:tcPr>
            <w:tcW w:w="1276" w:type="dxa"/>
            <w:vAlign w:val="center"/>
          </w:tcPr>
          <w:p w:rsidR="007C2F00" w:rsidRPr="00F71F1A" w:rsidRDefault="007C2F00" w:rsidP="00DE0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60,785</w:t>
            </w:r>
          </w:p>
        </w:tc>
      </w:tr>
      <w:tr w:rsidR="007C2F00" w:rsidRPr="00F71F1A" w:rsidTr="00DE01C0">
        <w:trPr>
          <w:jc w:val="center"/>
        </w:trPr>
        <w:tc>
          <w:tcPr>
            <w:tcW w:w="1668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V, 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объём раствора</w:t>
            </w:r>
          </w:p>
        </w:tc>
        <w:tc>
          <w:tcPr>
            <w:tcW w:w="1275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треугольное/ прямоугольное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0,000073</w:t>
            </w:r>
          </w:p>
        </w:tc>
        <w:tc>
          <w:tcPr>
            <w:tcW w:w="1276" w:type="dxa"/>
            <w:vAlign w:val="center"/>
          </w:tcPr>
          <w:p w:rsidR="007C2F00" w:rsidRPr="00F71F1A" w:rsidRDefault="007C2F00" w:rsidP="00DE01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-75,45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3,35733</w:t>
            </w:r>
          </w:p>
        </w:tc>
      </w:tr>
      <w:tr w:rsidR="007C2F00" w:rsidRPr="00F71F1A" w:rsidTr="00DE01C0">
        <w:trPr>
          <w:jc w:val="center"/>
        </w:trPr>
        <w:tc>
          <w:tcPr>
            <w:tcW w:w="1668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повторяе</w:t>
            </w:r>
            <w:proofErr w:type="spellEnd"/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43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276" w:type="dxa"/>
            <w:vAlign w:val="center"/>
          </w:tcPr>
          <w:p w:rsidR="007C2F00" w:rsidRPr="00F71F1A" w:rsidRDefault="007C2F00" w:rsidP="00DE01C0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C2F00" w:rsidRPr="00F71F1A" w:rsidRDefault="007C2F00" w:rsidP="00DE01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1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35,8571</w:t>
            </w:r>
          </w:p>
        </w:tc>
      </w:tr>
    </w:tbl>
    <w:p w:rsidR="00B75513" w:rsidRPr="00F71F1A" w:rsidRDefault="00B75513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B07" w:rsidRPr="00A36A40" w:rsidRDefault="007F6B07" w:rsidP="00A36A40">
      <w:pPr>
        <w:pStyle w:val="3"/>
        <w:numPr>
          <w:ilvl w:val="2"/>
          <w:numId w:val="4"/>
        </w:numPr>
        <w:ind w:left="709" w:hanging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" w:name="_Toc126825698"/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Нахождение неопределённости, используя метод </w:t>
      </w:r>
      <w:r w:rsidR="000A76AB"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Монте</w:t>
      </w:r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-Карло.</w:t>
      </w:r>
      <w:bookmarkEnd w:id="14"/>
    </w:p>
    <w:p w:rsidR="007F6B07" w:rsidRPr="00F71F1A" w:rsidRDefault="002E61F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Воспользуемся методом статистического моделирования </w:t>
      </w:r>
      <w:r w:rsidR="000A76AB" w:rsidRPr="00F71F1A">
        <w:rPr>
          <w:rFonts w:ascii="Times New Roman" w:eastAsia="Calibri" w:hAnsi="Times New Roman" w:cs="Times New Roman"/>
          <w:sz w:val="24"/>
          <w:szCs w:val="24"/>
        </w:rPr>
        <w:t>Монте</w:t>
      </w:r>
      <w:r w:rsidRPr="00F71F1A">
        <w:rPr>
          <w:rFonts w:ascii="Times New Roman" w:eastAsia="Calibri" w:hAnsi="Times New Roman" w:cs="Times New Roman"/>
          <w:sz w:val="24"/>
          <w:szCs w:val="24"/>
        </w:rPr>
        <w:t>-Карло для о</w:t>
      </w:r>
      <w:r w:rsidR="007F6B07" w:rsidRPr="00F71F1A">
        <w:rPr>
          <w:rFonts w:ascii="Times New Roman" w:eastAsia="Calibri" w:hAnsi="Times New Roman" w:cs="Times New Roman"/>
          <w:sz w:val="24"/>
          <w:szCs w:val="24"/>
        </w:rPr>
        <w:t>цен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ки</w:t>
      </w:r>
      <w:r w:rsidR="007F6B07" w:rsidRPr="00F71F1A">
        <w:rPr>
          <w:rFonts w:ascii="Times New Roman" w:eastAsia="Calibri" w:hAnsi="Times New Roman" w:cs="Times New Roman"/>
          <w:sz w:val="24"/>
          <w:szCs w:val="24"/>
        </w:rPr>
        <w:t xml:space="preserve"> неопределённость концентрации раствора </w:t>
      </w:r>
      <w:proofErr w:type="spellStart"/>
      <w:r w:rsidR="007F6B07" w:rsidRPr="00F71F1A">
        <w:rPr>
          <w:rFonts w:ascii="Times New Roman" w:eastAsia="Calibri" w:hAnsi="Times New Roman" w:cs="Times New Roman"/>
          <w:sz w:val="24"/>
          <w:szCs w:val="24"/>
        </w:rPr>
        <w:t>г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из примера 9.</w:t>
      </w:r>
    </w:p>
    <w:p w:rsidR="002E61FC" w:rsidRPr="00F71F1A" w:rsidRDefault="002E61F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>ПРИМЕР 10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7EA8" w:rsidRPr="00F71F1A">
        <w:rPr>
          <w:rFonts w:ascii="Times New Roman" w:eastAsia="Calibri" w:hAnsi="Times New Roman" w:cs="Times New Roman"/>
          <w:sz w:val="24"/>
          <w:szCs w:val="24"/>
        </w:rPr>
        <w:t>Исходные данные для моделирования</w:t>
      </w:r>
      <w:r w:rsidR="002C51D8" w:rsidRPr="00F71F1A">
        <w:rPr>
          <w:rFonts w:ascii="Times New Roman" w:eastAsia="Calibri" w:hAnsi="Times New Roman" w:cs="Times New Roman"/>
          <w:sz w:val="24"/>
          <w:szCs w:val="24"/>
        </w:rPr>
        <w:t xml:space="preserve"> следующие</w:t>
      </w:r>
      <w:r w:rsidR="00427EA8"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51D8" w:rsidRPr="00F71F1A" w:rsidRDefault="00320728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- </w:t>
      </w:r>
      <w:r w:rsidR="00B618AC" w:rsidRPr="00F71F1A">
        <w:rPr>
          <w:rFonts w:ascii="Times New Roman" w:eastAsia="Calibri" w:hAnsi="Times New Roman" w:cs="Times New Roman"/>
          <w:sz w:val="24"/>
          <w:szCs w:val="24"/>
        </w:rPr>
        <w:t xml:space="preserve">расчётная формула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="Calibri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mP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sub>
            </m:sSub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V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den>
        </m:f>
        <m:r>
          <w:rPr>
            <w:rFonts w:ascii="Cambria Math" w:eastAsia="Calibri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δ</m:t>
        </m:r>
      </m:oMath>
    </w:p>
    <w:p w:rsidR="00B618AC" w:rsidRPr="00F71F1A" w:rsidRDefault="00320728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- </w:t>
      </w:r>
      <w:r w:rsidR="00B618AC" w:rsidRPr="00F71F1A">
        <w:rPr>
          <w:rFonts w:ascii="Times New Roman" w:eastAsia="Calibri" w:hAnsi="Times New Roman" w:cs="Times New Roman"/>
          <w:sz w:val="24"/>
          <w:szCs w:val="24"/>
        </w:rPr>
        <w:t xml:space="preserve">масса навески </w:t>
      </w:r>
      <w:proofErr w:type="spellStart"/>
      <w:r w:rsidR="00B618AC"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="00B618AC"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</w:t>
      </w:r>
      <w:r w:rsidR="00B618AC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B618AC" w:rsidRPr="00F71F1A">
        <w:rPr>
          <w:rFonts w:ascii="Times New Roman" w:eastAsia="Calibri" w:hAnsi="Times New Roman" w:cs="Times New Roman"/>
          <w:sz w:val="24"/>
          <w:szCs w:val="24"/>
        </w:rPr>
        <w:t>=</w:t>
      </w:r>
      <w:r w:rsidR="00F206C2" w:rsidRPr="00F71F1A">
        <w:rPr>
          <w:rFonts w:ascii="Times New Roman" w:eastAsia="Calibri" w:hAnsi="Times New Roman" w:cs="Times New Roman"/>
          <w:sz w:val="24"/>
          <w:szCs w:val="24"/>
        </w:rPr>
        <w:t>30,2378</w:t>
      </w:r>
      <w:r w:rsidR="00B618AC" w:rsidRPr="00F71F1A">
        <w:rPr>
          <w:rFonts w:ascii="Times New Roman" w:eastAsia="Calibri" w:hAnsi="Times New Roman" w:cs="Times New Roman"/>
          <w:sz w:val="24"/>
          <w:szCs w:val="24"/>
        </w:rPr>
        <w:t xml:space="preserve"> г, погрешность взвешивания </w:t>
      </w:r>
      <w:proofErr w:type="spellStart"/>
      <w:r w:rsidR="00B618AC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Δ</w:t>
      </w:r>
      <w:r w:rsidR="00B618AC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proofErr w:type="spellEnd"/>
      <w:r w:rsidR="00B618AC" w:rsidRPr="00F71F1A">
        <w:rPr>
          <w:rFonts w:ascii="Times New Roman" w:eastAsia="Calibri" w:hAnsi="Times New Roman" w:cs="Times New Roman"/>
          <w:sz w:val="24"/>
          <w:szCs w:val="24"/>
        </w:rPr>
        <w:t xml:space="preserve"> = ±0,0005 г с прямоугольным распределением</w:t>
      </w:r>
      <w:r w:rsidRPr="00F71F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0728" w:rsidRPr="00F71F1A" w:rsidRDefault="00320728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- </w:t>
      </w:r>
      <w:r w:rsidR="00B618AC" w:rsidRPr="00F71F1A">
        <w:rPr>
          <w:rFonts w:ascii="Times New Roman" w:eastAsia="Calibri" w:hAnsi="Times New Roman" w:cs="Times New Roman"/>
          <w:sz w:val="24"/>
          <w:szCs w:val="24"/>
        </w:rPr>
        <w:t xml:space="preserve">степень чистоты </w:t>
      </w:r>
      <w:proofErr w:type="spellStart"/>
      <w:r w:rsidR="00B618AC"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="00B618AC"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</w:t>
      </w:r>
      <w:r w:rsidR="00B618AC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B618AC" w:rsidRPr="00F71F1A">
        <w:rPr>
          <w:rFonts w:ascii="Times New Roman" w:eastAsia="Calibri" w:hAnsi="Times New Roman" w:cs="Times New Roman"/>
          <w:sz w:val="24"/>
          <w:szCs w:val="24"/>
        </w:rPr>
        <w:t>=0,998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, стандартная неопределённость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sz w:val="24"/>
          <w:szCs w:val="24"/>
        </w:rPr>
        <w:t>(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71F1A">
        <w:rPr>
          <w:rFonts w:ascii="Times New Roman" w:eastAsia="Calibri" w:hAnsi="Times New Roman" w:cs="Times New Roman"/>
          <w:sz w:val="24"/>
          <w:szCs w:val="24"/>
        </w:rPr>
        <w:t>)=0,0031 с нормальным распределением;</w:t>
      </w:r>
    </w:p>
    <w:p w:rsidR="00B618AC" w:rsidRPr="00F71F1A" w:rsidRDefault="00320728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- молярная масса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=39,9971 г/моль;</w:t>
      </w:r>
    </w:p>
    <w:p w:rsidR="00320728" w:rsidRPr="00F71F1A" w:rsidRDefault="00320728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- объём раствора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=0,1 л, погрешность определения объёма состоит из двух составляющих: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ΔV</w:t>
      </w:r>
      <w:r w:rsidRPr="00F71F1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=</w:t>
      </w:r>
      <w:r w:rsidR="009B2B45" w:rsidRPr="00F71F1A">
        <w:rPr>
          <w:rFonts w:ascii="Times New Roman" w:eastAsia="Calibri" w:hAnsi="Times New Roman" w:cs="Times New Roman"/>
          <w:sz w:val="24"/>
          <w:szCs w:val="24"/>
        </w:rPr>
        <w:t>0</w:t>
      </w:r>
      <w:proofErr w:type="gramStart"/>
      <w:r w:rsidR="009B2B45" w:rsidRPr="00F71F1A">
        <w:rPr>
          <w:rFonts w:ascii="Times New Roman" w:eastAsia="Calibri" w:hAnsi="Times New Roman" w:cs="Times New Roman"/>
          <w:sz w:val="24"/>
          <w:szCs w:val="24"/>
        </w:rPr>
        <w:t>,0001</w:t>
      </w:r>
      <w:proofErr w:type="gramEnd"/>
      <w:r w:rsidR="009B2B45" w:rsidRPr="00F71F1A">
        <w:rPr>
          <w:rFonts w:ascii="Times New Roman" w:eastAsia="Calibri" w:hAnsi="Times New Roman" w:cs="Times New Roman"/>
          <w:sz w:val="24"/>
          <w:szCs w:val="24"/>
        </w:rPr>
        <w:t> 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л с треугольным распределением и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ΔV</w:t>
      </w:r>
      <w:r w:rsidRPr="00F71F1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t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=0,000105</w:t>
      </w:r>
      <w:r w:rsidR="009B2B45" w:rsidRPr="00F71F1A">
        <w:rPr>
          <w:rFonts w:ascii="Times New Roman" w:eastAsia="Calibri" w:hAnsi="Times New Roman" w:cs="Times New Roman"/>
          <w:sz w:val="24"/>
          <w:szCs w:val="24"/>
        </w:rPr>
        <w:t> </w:t>
      </w:r>
      <w:r w:rsidRPr="00F71F1A">
        <w:rPr>
          <w:rFonts w:ascii="Times New Roman" w:eastAsia="Calibri" w:hAnsi="Times New Roman" w:cs="Times New Roman"/>
          <w:sz w:val="24"/>
          <w:szCs w:val="24"/>
        </w:rPr>
        <w:t>л с прямоугольным распределением;</w:t>
      </w:r>
    </w:p>
    <w:p w:rsidR="00320728" w:rsidRPr="00F71F1A" w:rsidRDefault="00320728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2D6B2B" w:rsidRPr="00F71F1A">
        <w:rPr>
          <w:rFonts w:ascii="Times New Roman" w:eastAsia="Calibri" w:hAnsi="Times New Roman" w:cs="Times New Roman"/>
          <w:sz w:val="24"/>
          <w:szCs w:val="24"/>
        </w:rPr>
        <w:t>неопределённость</w:t>
      </w:r>
      <w:proofErr w:type="gramEnd"/>
      <w:r w:rsidR="002D6B2B" w:rsidRPr="00F71F1A">
        <w:rPr>
          <w:rFonts w:ascii="Times New Roman" w:eastAsia="Calibri" w:hAnsi="Times New Roman" w:cs="Times New Roman"/>
          <w:sz w:val="24"/>
          <w:szCs w:val="24"/>
        </w:rPr>
        <w:t xml:space="preserve"> связанная с</w:t>
      </w:r>
      <w:r w:rsidR="00BA6F4C" w:rsidRPr="00F71F1A">
        <w:rPr>
          <w:rFonts w:ascii="Times New Roman" w:eastAsia="Calibri" w:hAnsi="Times New Roman" w:cs="Times New Roman"/>
          <w:sz w:val="24"/>
          <w:szCs w:val="24"/>
        </w:rPr>
        <w:t>о</w:t>
      </w:r>
      <w:r w:rsidR="002D6B2B" w:rsidRPr="00F71F1A">
        <w:rPr>
          <w:rFonts w:ascii="Times New Roman" w:eastAsia="Calibri" w:hAnsi="Times New Roman" w:cs="Times New Roman"/>
          <w:sz w:val="24"/>
          <w:szCs w:val="24"/>
        </w:rPr>
        <w:t xml:space="preserve"> случайными факторами </w:t>
      </w:r>
      <w:r w:rsidR="00BE227D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BE227D" w:rsidRPr="00F71F1A">
        <w:rPr>
          <w:rFonts w:ascii="Times New Roman" w:eastAsia="Calibri" w:hAnsi="Times New Roman" w:cs="Times New Roman"/>
          <w:sz w:val="24"/>
          <w:szCs w:val="24"/>
        </w:rPr>
        <w:t>(</w:t>
      </w:r>
      <w:r w:rsidR="009B2B45" w:rsidRPr="00F71F1A">
        <w:rPr>
          <w:rFonts w:ascii="Times New Roman" w:eastAsia="Calibri" w:hAnsi="Times New Roman" w:cs="Times New Roman"/>
          <w:sz w:val="24"/>
          <w:szCs w:val="24"/>
        </w:rPr>
        <w:t>δ</w:t>
      </w:r>
      <w:r w:rsidR="00BE227D" w:rsidRPr="00F71F1A">
        <w:rPr>
          <w:rFonts w:ascii="Times New Roman" w:eastAsia="Calibri" w:hAnsi="Times New Roman" w:cs="Times New Roman"/>
          <w:sz w:val="24"/>
          <w:szCs w:val="24"/>
        </w:rPr>
        <w:t>)</w:t>
      </w:r>
      <w:r w:rsidR="009B2B45" w:rsidRPr="00F71F1A">
        <w:rPr>
          <w:rFonts w:ascii="Times New Roman" w:eastAsia="Calibri" w:hAnsi="Times New Roman" w:cs="Times New Roman"/>
          <w:sz w:val="24"/>
          <w:szCs w:val="24"/>
        </w:rPr>
        <w:t>=0,018 моль/л.</w:t>
      </w:r>
    </w:p>
    <w:p w:rsidR="009B2B45" w:rsidRPr="00F71F1A" w:rsidRDefault="009B2B45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Для характеристики точности взвешивания и измерения объёма взяты </w:t>
      </w:r>
      <w:r w:rsidRPr="00F71F1A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характеристики погрешности (полуширины распределения). Это влияет лишь на используемые формулы для генерации массива случайных значений.</w:t>
      </w:r>
    </w:p>
    <w:p w:rsidR="009B2B45" w:rsidRPr="00F71F1A" w:rsidRDefault="00DC3FC8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В программе</w:t>
      </w:r>
      <w:r w:rsidR="009B2B45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2B45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="009B2B45" w:rsidRPr="00F71F1A">
        <w:rPr>
          <w:rFonts w:ascii="Times New Roman" w:eastAsia="Calibri" w:hAnsi="Times New Roman" w:cs="Times New Roman"/>
          <w:sz w:val="24"/>
          <w:szCs w:val="24"/>
        </w:rPr>
        <w:t xml:space="preserve"> сгенерируем массив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из 100000</w:t>
      </w:r>
      <w:r w:rsidR="009B2B45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случайных значений для каждой переме</w:t>
      </w:r>
      <w:r w:rsidR="00565D49" w:rsidRPr="00F71F1A">
        <w:rPr>
          <w:rFonts w:ascii="Times New Roman" w:eastAsia="Calibri" w:hAnsi="Times New Roman" w:cs="Times New Roman"/>
          <w:sz w:val="24"/>
          <w:szCs w:val="24"/>
        </w:rPr>
        <w:t>нной</w:t>
      </w:r>
      <w:r w:rsidR="007F116F"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565D49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16F" w:rsidRPr="00F71F1A">
        <w:rPr>
          <w:rFonts w:ascii="Times New Roman" w:eastAsia="Calibri" w:hAnsi="Times New Roman" w:cs="Times New Roman"/>
          <w:sz w:val="24"/>
          <w:szCs w:val="24"/>
        </w:rPr>
        <w:t>Общий вид ф</w:t>
      </w:r>
      <w:r w:rsidR="00565D49" w:rsidRPr="00F71F1A">
        <w:rPr>
          <w:rFonts w:ascii="Times New Roman" w:eastAsia="Calibri" w:hAnsi="Times New Roman" w:cs="Times New Roman"/>
          <w:sz w:val="24"/>
          <w:szCs w:val="24"/>
        </w:rPr>
        <w:t xml:space="preserve">ормул </w:t>
      </w:r>
      <w:r w:rsidR="00565D49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="00565D49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16F" w:rsidRPr="00F71F1A">
        <w:rPr>
          <w:rFonts w:ascii="Times New Roman" w:eastAsia="Calibri" w:hAnsi="Times New Roman" w:cs="Times New Roman"/>
          <w:sz w:val="24"/>
          <w:szCs w:val="24"/>
        </w:rPr>
        <w:t>приведен в</w:t>
      </w:r>
      <w:r w:rsidR="00565D49" w:rsidRPr="00F71F1A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 w:rsidR="007F116F" w:rsidRPr="00F71F1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565D49" w:rsidRPr="00F71F1A">
        <w:rPr>
          <w:rFonts w:ascii="Times New Roman" w:eastAsia="Calibri" w:hAnsi="Times New Roman" w:cs="Times New Roman"/>
          <w:sz w:val="24"/>
          <w:szCs w:val="24"/>
        </w:rPr>
        <w:t>5.3.2</w:t>
      </w:r>
      <w:r w:rsidR="007F116F" w:rsidRPr="00F71F1A">
        <w:rPr>
          <w:rFonts w:ascii="Times New Roman" w:eastAsia="Calibri" w:hAnsi="Times New Roman" w:cs="Times New Roman"/>
          <w:sz w:val="24"/>
          <w:szCs w:val="24"/>
        </w:rPr>
        <w:t>, для нашего примера они примут следующий вид:</w:t>
      </w:r>
    </w:p>
    <w:p w:rsidR="007F116F" w:rsidRPr="00F71F1A" w:rsidRDefault="007F116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7F116F" w:rsidRPr="00F71F1A" w:rsidTr="00CD7524">
        <w:tc>
          <w:tcPr>
            <w:tcW w:w="2802" w:type="dxa"/>
          </w:tcPr>
          <w:p w:rsidR="007F116F" w:rsidRPr="00F71F1A" w:rsidRDefault="007F116F" w:rsidP="00F71F1A">
            <w:pPr>
              <w:widowControl w:val="0"/>
              <w:suppressAutoHyphens/>
              <w:autoSpaceDN w:val="0"/>
              <w:spacing w:line="259" w:lineRule="auto"/>
              <w:ind w:left="-142" w:right="-108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величины</w:t>
            </w:r>
          </w:p>
        </w:tc>
        <w:tc>
          <w:tcPr>
            <w:tcW w:w="6769" w:type="dxa"/>
            <w:vAlign w:val="center"/>
          </w:tcPr>
          <w:p w:rsidR="007F116F" w:rsidRPr="00F71F1A" w:rsidRDefault="007F116F" w:rsidP="00CD7524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Формула </w:t>
            </w: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</w:tc>
      </w:tr>
      <w:tr w:rsidR="00F206C2" w:rsidRPr="00F71F1A" w:rsidTr="00CD7524">
        <w:tc>
          <w:tcPr>
            <w:tcW w:w="2802" w:type="dxa"/>
            <w:vAlign w:val="center"/>
          </w:tcPr>
          <w:p w:rsidR="00F206C2" w:rsidRPr="00F71F1A" w:rsidRDefault="00F206C2" w:rsidP="00CD7524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769" w:type="dxa"/>
          </w:tcPr>
          <w:p w:rsidR="00F206C2" w:rsidRPr="00F71F1A" w:rsidRDefault="00F206C2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30,2378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+2*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0,0005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*(СЛЧИС()-0,5)</w:t>
            </w:r>
          </w:p>
        </w:tc>
      </w:tr>
      <w:tr w:rsidR="00F206C2" w:rsidRPr="00F71F1A" w:rsidTr="00CD7524">
        <w:tc>
          <w:tcPr>
            <w:tcW w:w="2802" w:type="dxa"/>
            <w:vAlign w:val="center"/>
          </w:tcPr>
          <w:p w:rsidR="00F206C2" w:rsidRPr="00F71F1A" w:rsidRDefault="00F206C2" w:rsidP="00CD7524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769" w:type="dxa"/>
          </w:tcPr>
          <w:p w:rsidR="00F206C2" w:rsidRPr="00F71F1A" w:rsidRDefault="00F206C2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=НОРМОБ</w:t>
            </w:r>
            <w:proofErr w:type="gram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СЛЧИС(); 0,998; 0,0031)</w:t>
            </w:r>
          </w:p>
        </w:tc>
      </w:tr>
      <w:tr w:rsidR="00F206C2" w:rsidRPr="00F71F1A" w:rsidTr="00CD7524">
        <w:tc>
          <w:tcPr>
            <w:tcW w:w="2802" w:type="dxa"/>
            <w:vAlign w:val="center"/>
          </w:tcPr>
          <w:p w:rsidR="00F206C2" w:rsidRPr="00F71F1A" w:rsidRDefault="00F206C2" w:rsidP="00CD7524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69" w:type="dxa"/>
          </w:tcPr>
          <w:p w:rsidR="00F206C2" w:rsidRPr="00F71F1A" w:rsidRDefault="00F206C2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795FCB"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795FCB"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0,0001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*(СЛЧИ</w:t>
            </w:r>
            <w:proofErr w:type="gram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)-СЛЧИС())</w:t>
            </w:r>
            <w:r w:rsidR="00795FCB"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+2*0,000105*(СЛЧИС()-0,5)</w:t>
            </w:r>
          </w:p>
        </w:tc>
      </w:tr>
      <w:tr w:rsidR="00F206C2" w:rsidRPr="00F71F1A" w:rsidTr="00CD7524">
        <w:tc>
          <w:tcPr>
            <w:tcW w:w="2802" w:type="dxa"/>
            <w:vAlign w:val="center"/>
          </w:tcPr>
          <w:p w:rsidR="00F206C2" w:rsidRPr="00F71F1A" w:rsidRDefault="00F206C2" w:rsidP="00CD7524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6769" w:type="dxa"/>
          </w:tcPr>
          <w:p w:rsidR="00F206C2" w:rsidRPr="00F71F1A" w:rsidRDefault="00795FCB" w:rsidP="00F71F1A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=НОРМОБ</w:t>
            </w:r>
            <w:proofErr w:type="gramStart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СЛЧИС(); 0; 0,018)</w:t>
            </w:r>
          </w:p>
        </w:tc>
      </w:tr>
    </w:tbl>
    <w:p w:rsidR="007F116F" w:rsidRPr="00F71F1A" w:rsidRDefault="007F116F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B2B45" w:rsidRPr="00F71F1A" w:rsidRDefault="00CE44D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Создадим файл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и заполним ячейки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1 приведёнными формулами. Перейдём на ячейку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F71F1A">
        <w:rPr>
          <w:rFonts w:ascii="Times New Roman" w:eastAsia="Calibri" w:hAnsi="Times New Roman" w:cs="Times New Roman"/>
          <w:sz w:val="24"/>
          <w:szCs w:val="24"/>
        </w:rPr>
        <w:t>100000, затем зажав клавишу «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Shift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»</w:t>
      </w:r>
      <w:r w:rsidR="00233CD4" w:rsidRPr="00F71F1A">
        <w:rPr>
          <w:rFonts w:ascii="Times New Roman" w:eastAsia="Calibri" w:hAnsi="Times New Roman" w:cs="Times New Roman"/>
          <w:sz w:val="24"/>
          <w:szCs w:val="24"/>
        </w:rPr>
        <w:t xml:space="preserve"> перейдём на ячейку </w:t>
      </w:r>
      <w:r w:rsidR="00233CD4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233CD4" w:rsidRPr="00F71F1A">
        <w:rPr>
          <w:rFonts w:ascii="Times New Roman" w:eastAsia="Calibri" w:hAnsi="Times New Roman" w:cs="Times New Roman"/>
          <w:sz w:val="24"/>
          <w:szCs w:val="24"/>
        </w:rPr>
        <w:t xml:space="preserve">1 (произойдёт выделение таблицы из 4 столбцов и 100000 строк). На </w:t>
      </w:r>
      <w:r w:rsidR="00233CD4" w:rsidRPr="00F71F1A">
        <w:rPr>
          <w:rFonts w:ascii="Times New Roman" w:eastAsia="Calibri" w:hAnsi="Times New Roman" w:cs="Times New Roman"/>
          <w:i/>
          <w:sz w:val="24"/>
          <w:szCs w:val="24"/>
        </w:rPr>
        <w:t>Главной</w:t>
      </w:r>
      <w:r w:rsidR="005019B5" w:rsidRPr="00F71F1A">
        <w:rPr>
          <w:rFonts w:ascii="Times New Roman" w:eastAsia="Calibri" w:hAnsi="Times New Roman" w:cs="Times New Roman"/>
          <w:sz w:val="24"/>
          <w:szCs w:val="24"/>
        </w:rPr>
        <w:t xml:space="preserve"> вкладке в разделе </w:t>
      </w:r>
      <w:r w:rsidR="005019B5" w:rsidRPr="00F71F1A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="00233CD4" w:rsidRPr="00F71F1A">
        <w:rPr>
          <w:rFonts w:ascii="Times New Roman" w:eastAsia="Calibri" w:hAnsi="Times New Roman" w:cs="Times New Roman"/>
          <w:i/>
          <w:sz w:val="24"/>
          <w:szCs w:val="24"/>
        </w:rPr>
        <w:t>едактирование</w:t>
      </w:r>
      <w:r w:rsidR="005019B5" w:rsidRPr="00F71F1A">
        <w:rPr>
          <w:rFonts w:ascii="Times New Roman" w:eastAsia="Calibri" w:hAnsi="Times New Roman" w:cs="Times New Roman"/>
          <w:sz w:val="24"/>
          <w:szCs w:val="24"/>
        </w:rPr>
        <w:t xml:space="preserve"> выберем</w:t>
      </w:r>
      <w:proofErr w:type="gramStart"/>
      <w:r w:rsidR="005019B5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9B5" w:rsidRPr="00F71F1A">
        <w:rPr>
          <w:rFonts w:ascii="Times New Roman" w:eastAsia="Calibri" w:hAnsi="Times New Roman" w:cs="Times New Roman"/>
          <w:i/>
          <w:sz w:val="24"/>
          <w:szCs w:val="24"/>
        </w:rPr>
        <w:t>З</w:t>
      </w:r>
      <w:proofErr w:type="gramEnd"/>
      <w:r w:rsidR="00233CD4" w:rsidRPr="00F71F1A">
        <w:rPr>
          <w:rFonts w:ascii="Times New Roman" w:eastAsia="Calibri" w:hAnsi="Times New Roman" w:cs="Times New Roman"/>
          <w:i/>
          <w:sz w:val="24"/>
          <w:szCs w:val="24"/>
        </w:rPr>
        <w:t>аполнить</w:t>
      </w:r>
      <w:r w:rsidR="00233CD4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9B5" w:rsidRPr="00F71F1A">
        <w:rPr>
          <w:rFonts w:ascii="Times New Roman" w:eastAsia="Calibri" w:hAnsi="Times New Roman" w:cs="Times New Roman"/>
          <w:sz w:val="24"/>
          <w:szCs w:val="24"/>
        </w:rPr>
        <w:t xml:space="preserve">→ </w:t>
      </w:r>
      <w:r w:rsidR="005019B5" w:rsidRPr="00F71F1A">
        <w:rPr>
          <w:rFonts w:ascii="Times New Roman" w:eastAsia="Calibri" w:hAnsi="Times New Roman" w:cs="Times New Roman"/>
          <w:i/>
          <w:sz w:val="24"/>
          <w:szCs w:val="24"/>
        </w:rPr>
        <w:t>Вниз</w:t>
      </w:r>
      <w:r w:rsidR="005019B5" w:rsidRPr="00F71F1A">
        <w:rPr>
          <w:rFonts w:ascii="Times New Roman" w:eastAsia="Calibri" w:hAnsi="Times New Roman" w:cs="Times New Roman"/>
          <w:sz w:val="24"/>
          <w:szCs w:val="24"/>
        </w:rPr>
        <w:t>.</w:t>
      </w:r>
      <w:r w:rsidR="00745B08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19B5" w:rsidRPr="00F71F1A" w:rsidRDefault="005019B5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019B5" w:rsidRPr="00F71F1A" w:rsidRDefault="0007765B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2724150"/>
            <wp:effectExtent l="19050" t="0" r="952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9B5" w:rsidRPr="00F71F1A" w:rsidRDefault="005019B5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97B4A" w:rsidRPr="00F71F1A" w:rsidRDefault="00597B4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Полученный массив данных скопируем, нажав клавиши «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Ctrl</w:t>
      </w:r>
      <w:r w:rsidRPr="00F71F1A">
        <w:rPr>
          <w:rFonts w:ascii="Times New Roman" w:eastAsia="Calibri" w:hAnsi="Times New Roman" w:cs="Times New Roman"/>
          <w:sz w:val="24"/>
          <w:szCs w:val="24"/>
        </w:rPr>
        <w:t>+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71F1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7765B" w:rsidRPr="00F71F1A" w:rsidRDefault="005019B5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Создадим новый файл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="00745B08" w:rsidRPr="00F71F1A">
        <w:rPr>
          <w:rFonts w:ascii="Times New Roman" w:eastAsia="Calibri" w:hAnsi="Times New Roman" w:cs="Times New Roman"/>
          <w:sz w:val="24"/>
          <w:szCs w:val="24"/>
        </w:rPr>
        <w:t>, щёлкнем правой к</w:t>
      </w:r>
      <w:r w:rsidR="00597B4A" w:rsidRPr="00F71F1A">
        <w:rPr>
          <w:rFonts w:ascii="Times New Roman" w:eastAsia="Calibri" w:hAnsi="Times New Roman" w:cs="Times New Roman"/>
          <w:sz w:val="24"/>
          <w:szCs w:val="24"/>
        </w:rPr>
        <w:t xml:space="preserve">нопкой мыши по ячейке </w:t>
      </w:r>
      <w:r w:rsidR="00597B4A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97B4A" w:rsidRPr="00F71F1A">
        <w:rPr>
          <w:rFonts w:ascii="Times New Roman" w:eastAsia="Calibri" w:hAnsi="Times New Roman" w:cs="Times New Roman"/>
          <w:sz w:val="24"/>
          <w:szCs w:val="24"/>
        </w:rPr>
        <w:t xml:space="preserve">1, в появившемся контекстном меню выберем </w:t>
      </w:r>
      <w:r w:rsidR="00597B4A" w:rsidRPr="00F71F1A">
        <w:rPr>
          <w:rFonts w:ascii="Times New Roman" w:eastAsia="Calibri" w:hAnsi="Times New Roman" w:cs="Times New Roman"/>
          <w:i/>
          <w:sz w:val="24"/>
          <w:szCs w:val="24"/>
        </w:rPr>
        <w:t>Специальная вставка</w:t>
      </w:r>
      <w:r w:rsidR="00597B4A" w:rsidRPr="00F71F1A">
        <w:rPr>
          <w:rFonts w:ascii="Times New Roman" w:eastAsia="Calibri" w:hAnsi="Times New Roman" w:cs="Times New Roman"/>
          <w:sz w:val="24"/>
          <w:szCs w:val="24"/>
        </w:rPr>
        <w:t xml:space="preserve"> → </w:t>
      </w:r>
      <w:r w:rsidR="00597B4A" w:rsidRPr="00F71F1A">
        <w:rPr>
          <w:rFonts w:ascii="Times New Roman" w:eastAsia="Calibri" w:hAnsi="Times New Roman" w:cs="Times New Roman"/>
          <w:i/>
          <w:sz w:val="24"/>
          <w:szCs w:val="24"/>
        </w:rPr>
        <w:t>Значения</w:t>
      </w:r>
      <w:r w:rsidR="00597B4A"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7765B" w:rsidRPr="00F71F1A" w:rsidRDefault="0007765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7765B" w:rsidRPr="00F71F1A" w:rsidRDefault="0007765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90950" cy="3543300"/>
            <wp:effectExtent l="19050" t="19050" r="1905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433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5B" w:rsidRPr="00F71F1A" w:rsidRDefault="0007765B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97B4A" w:rsidRPr="00F71F1A" w:rsidRDefault="00597B4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Тем самым мы перенесли сгенерированный массив данных в новый лист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F71F1A">
        <w:rPr>
          <w:rFonts w:ascii="Times New Roman" w:eastAsia="Calibri" w:hAnsi="Times New Roman" w:cs="Times New Roman"/>
          <w:sz w:val="24"/>
          <w:szCs w:val="24"/>
        </w:rPr>
        <w:t>. Файл с генерацией случайных значений больше не нужен.</w:t>
      </w:r>
    </w:p>
    <w:p w:rsidR="00597B4A" w:rsidRPr="00F71F1A" w:rsidRDefault="00597B4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 ячейку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1 введём следующую формулу: =A1*B1/(39,9971*C1)+D1. Заполним ячейки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71F1A">
        <w:rPr>
          <w:rFonts w:ascii="Times New Roman" w:eastAsia="Calibri" w:hAnsi="Times New Roman" w:cs="Times New Roman"/>
          <w:sz w:val="24"/>
          <w:szCs w:val="24"/>
        </w:rPr>
        <w:t>1: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100000, по аналогии как это было сделано для </w:t>
      </w:r>
      <w:r w:rsidR="00113CA4" w:rsidRPr="00F71F1A">
        <w:rPr>
          <w:rFonts w:ascii="Times New Roman" w:eastAsia="Calibri" w:hAnsi="Times New Roman" w:cs="Times New Roman"/>
          <w:sz w:val="24"/>
          <w:szCs w:val="24"/>
        </w:rPr>
        <w:t>генерации массива случайных значений.</w:t>
      </w:r>
      <w:proofErr w:type="gramEnd"/>
    </w:p>
    <w:p w:rsidR="008D1818" w:rsidRPr="00F71F1A" w:rsidRDefault="00113CA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Скопируем столбец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в столбец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71F1A">
        <w:rPr>
          <w:rFonts w:ascii="Times New Roman" w:eastAsia="Calibri" w:hAnsi="Times New Roman" w:cs="Times New Roman"/>
          <w:sz w:val="24"/>
          <w:szCs w:val="24"/>
        </w:rPr>
        <w:t>, использу</w:t>
      </w:r>
      <w:r w:rsidR="008D1818" w:rsidRPr="00F71F1A">
        <w:rPr>
          <w:rFonts w:ascii="Times New Roman" w:eastAsia="Calibri" w:hAnsi="Times New Roman" w:cs="Times New Roman"/>
          <w:sz w:val="24"/>
          <w:szCs w:val="24"/>
        </w:rPr>
        <w:t>я специальную вставку значений.</w:t>
      </w:r>
    </w:p>
    <w:p w:rsidR="005019B5" w:rsidRPr="00F71F1A" w:rsidRDefault="00113CA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Отсортируем значения в столбце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818" w:rsidRPr="00F71F1A">
        <w:rPr>
          <w:rFonts w:ascii="Times New Roman" w:eastAsia="Calibri" w:hAnsi="Times New Roman" w:cs="Times New Roman"/>
          <w:sz w:val="24"/>
          <w:szCs w:val="24"/>
        </w:rPr>
        <w:t xml:space="preserve">меньшего к большему. Для этого выделим столбец </w:t>
      </w:r>
      <w:r w:rsidR="008D1818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8D1818" w:rsidRPr="00F71F1A">
        <w:rPr>
          <w:rFonts w:ascii="Times New Roman" w:eastAsia="Calibri" w:hAnsi="Times New Roman" w:cs="Times New Roman"/>
          <w:sz w:val="24"/>
          <w:szCs w:val="24"/>
        </w:rPr>
        <w:t xml:space="preserve"> и на </w:t>
      </w:r>
      <w:r w:rsidR="008D1818" w:rsidRPr="00F71F1A">
        <w:rPr>
          <w:rFonts w:ascii="Times New Roman" w:eastAsia="Calibri" w:hAnsi="Times New Roman" w:cs="Times New Roman"/>
          <w:i/>
          <w:sz w:val="24"/>
          <w:szCs w:val="24"/>
        </w:rPr>
        <w:t>Главной</w:t>
      </w:r>
      <w:r w:rsidR="008D1818" w:rsidRPr="00F71F1A">
        <w:rPr>
          <w:rFonts w:ascii="Times New Roman" w:eastAsia="Calibri" w:hAnsi="Times New Roman" w:cs="Times New Roman"/>
          <w:sz w:val="24"/>
          <w:szCs w:val="24"/>
        </w:rPr>
        <w:t xml:space="preserve"> вкладке в разделе </w:t>
      </w:r>
      <w:r w:rsidR="008D1818" w:rsidRPr="00F71F1A">
        <w:rPr>
          <w:rFonts w:ascii="Times New Roman" w:eastAsia="Calibri" w:hAnsi="Times New Roman" w:cs="Times New Roman"/>
          <w:i/>
          <w:sz w:val="24"/>
          <w:szCs w:val="24"/>
        </w:rPr>
        <w:t>Редактирование</w:t>
      </w:r>
      <w:r w:rsidR="008D1818" w:rsidRPr="00F71F1A">
        <w:rPr>
          <w:rFonts w:ascii="Times New Roman" w:eastAsia="Calibri" w:hAnsi="Times New Roman" w:cs="Times New Roman"/>
          <w:sz w:val="24"/>
          <w:szCs w:val="24"/>
        </w:rPr>
        <w:t xml:space="preserve"> выберем </w:t>
      </w:r>
      <w:r w:rsidR="008D1818" w:rsidRPr="00F71F1A">
        <w:rPr>
          <w:rFonts w:ascii="Times New Roman" w:eastAsia="Calibri" w:hAnsi="Times New Roman" w:cs="Times New Roman"/>
          <w:i/>
          <w:sz w:val="24"/>
          <w:szCs w:val="24"/>
        </w:rPr>
        <w:t>Сортировка и фильтр</w:t>
      </w:r>
      <w:r w:rsidR="008D1818" w:rsidRPr="00F71F1A">
        <w:rPr>
          <w:rFonts w:ascii="Times New Roman" w:eastAsia="Calibri" w:hAnsi="Times New Roman" w:cs="Times New Roman"/>
          <w:sz w:val="24"/>
          <w:szCs w:val="24"/>
        </w:rPr>
        <w:t xml:space="preserve"> → </w:t>
      </w:r>
      <w:r w:rsidR="008D1818"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Сортировка от минимального к </w:t>
      </w:r>
      <w:proofErr w:type="gramStart"/>
      <w:r w:rsidR="008D1818" w:rsidRPr="00F71F1A">
        <w:rPr>
          <w:rFonts w:ascii="Times New Roman" w:eastAsia="Calibri" w:hAnsi="Times New Roman" w:cs="Times New Roman"/>
          <w:i/>
          <w:sz w:val="24"/>
          <w:szCs w:val="24"/>
        </w:rPr>
        <w:t>максимальному</w:t>
      </w:r>
      <w:proofErr w:type="gramEnd"/>
      <w:r w:rsidR="008D1818" w:rsidRPr="00F71F1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D1818" w:rsidRPr="00F71F1A" w:rsidRDefault="008D1818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D1818" w:rsidRPr="00F71F1A" w:rsidRDefault="0007765B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743200"/>
            <wp:effectExtent l="19050" t="19050" r="19050" b="1905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432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18" w:rsidRPr="00F71F1A" w:rsidRDefault="008D1818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D1818" w:rsidRPr="00F71F1A" w:rsidRDefault="00D97E27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В свободном месте таблицы введём следующие формулы:</w:t>
      </w:r>
    </w:p>
    <w:p w:rsidR="00D97E27" w:rsidRPr="00F71F1A" w:rsidRDefault="00D97E27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97E27" w:rsidRPr="00F71F1A" w:rsidRDefault="00DB3176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941467"/>
            <wp:effectExtent l="19050" t="19050" r="22225" b="20683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46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27" w:rsidRPr="00F71F1A" w:rsidRDefault="00D97E27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97E27" w:rsidRPr="00F71F1A" w:rsidRDefault="00CD7524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97E27" w:rsidRPr="00F71F1A">
        <w:rPr>
          <w:rFonts w:ascii="Times New Roman" w:eastAsia="Calibri" w:hAnsi="Times New Roman" w:cs="Times New Roman"/>
          <w:sz w:val="24"/>
          <w:szCs w:val="24"/>
        </w:rPr>
        <w:t>олуч</w:t>
      </w:r>
      <w:r>
        <w:rPr>
          <w:rFonts w:ascii="Times New Roman" w:eastAsia="Calibri" w:hAnsi="Times New Roman" w:cs="Times New Roman"/>
          <w:sz w:val="24"/>
          <w:szCs w:val="24"/>
        </w:rPr>
        <w:t>аем</w:t>
      </w:r>
      <w:r w:rsidR="00D97E27" w:rsidRPr="00F71F1A">
        <w:rPr>
          <w:rFonts w:ascii="Times New Roman" w:eastAsia="Calibri" w:hAnsi="Times New Roman" w:cs="Times New Roman"/>
          <w:sz w:val="24"/>
          <w:szCs w:val="24"/>
        </w:rPr>
        <w:t xml:space="preserve"> расширенную неопределённость с уровнем доверия 0,95:</w:t>
      </w:r>
    </w:p>
    <w:p w:rsidR="00D97E27" w:rsidRPr="00F71F1A" w:rsidRDefault="00D97E27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97E27" w:rsidRPr="00F71F1A" w:rsidRDefault="00D97E27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26395"/>
            <wp:effectExtent l="19050" t="19050" r="22225" b="167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63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27" w:rsidRPr="00F71F1A" w:rsidRDefault="00D97E27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97E27" w:rsidRDefault="00CD752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A76AB" w:rsidRPr="00F71F1A">
        <w:rPr>
          <w:rFonts w:ascii="Times New Roman" w:eastAsia="Calibri" w:hAnsi="Times New Roman" w:cs="Times New Roman"/>
          <w:sz w:val="24"/>
          <w:szCs w:val="24"/>
        </w:rPr>
        <w:t xml:space="preserve">ценка неопределенности, найденная </w:t>
      </w:r>
      <w:r w:rsidR="00996307">
        <w:rPr>
          <w:rFonts w:ascii="Times New Roman" w:eastAsia="Calibri" w:hAnsi="Times New Roman" w:cs="Times New Roman"/>
          <w:sz w:val="24"/>
          <w:szCs w:val="24"/>
        </w:rPr>
        <w:t>ММК</w:t>
      </w:r>
      <w:r w:rsidR="000A76AB" w:rsidRPr="00F71F1A">
        <w:rPr>
          <w:rFonts w:ascii="Times New Roman" w:eastAsia="Calibri" w:hAnsi="Times New Roman" w:cs="Times New Roman"/>
          <w:sz w:val="24"/>
          <w:szCs w:val="24"/>
        </w:rPr>
        <w:t xml:space="preserve">, совпадает с оценкой неопределённости полученной </w:t>
      </w:r>
      <w:r w:rsidR="006339C1" w:rsidRPr="00F71F1A">
        <w:rPr>
          <w:rFonts w:ascii="Times New Roman" w:eastAsia="Calibri" w:hAnsi="Times New Roman" w:cs="Times New Roman"/>
          <w:sz w:val="24"/>
          <w:szCs w:val="24"/>
        </w:rPr>
        <w:t>аналитическим</w:t>
      </w:r>
      <w:r w:rsidR="000A76AB" w:rsidRPr="00F71F1A">
        <w:rPr>
          <w:rFonts w:ascii="Times New Roman" w:eastAsia="Calibri" w:hAnsi="Times New Roman" w:cs="Times New Roman"/>
          <w:sz w:val="24"/>
          <w:szCs w:val="24"/>
        </w:rPr>
        <w:t xml:space="preserve"> методом.</w:t>
      </w:r>
    </w:p>
    <w:p w:rsidR="001E6E20" w:rsidRPr="002B5913" w:rsidRDefault="001E6E20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2B5913">
        <w:rPr>
          <w:rFonts w:ascii="Times New Roman" w:eastAsia="Calibri" w:hAnsi="Times New Roman" w:cs="Times New Roman"/>
          <w:i/>
          <w:sz w:val="24"/>
          <w:szCs w:val="24"/>
        </w:rPr>
        <w:t xml:space="preserve">Примечание. 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>Вместо</w:t>
      </w:r>
      <w:r w:rsidRPr="002B5913">
        <w:rPr>
          <w:rFonts w:ascii="Times New Roman" w:eastAsia="Calibri" w:hAnsi="Times New Roman" w:cs="Times New Roman"/>
          <w:i/>
          <w:sz w:val="24"/>
          <w:szCs w:val="24"/>
        </w:rPr>
        <w:t xml:space="preserve"> сортировки значений от </w:t>
      </w:r>
      <w:proofErr w:type="gramStart"/>
      <w:r w:rsidR="002A6252" w:rsidRPr="002B5913">
        <w:rPr>
          <w:rFonts w:ascii="Times New Roman" w:eastAsia="Calibri" w:hAnsi="Times New Roman" w:cs="Times New Roman"/>
          <w:i/>
          <w:sz w:val="24"/>
          <w:szCs w:val="24"/>
        </w:rPr>
        <w:t>меньш</w:t>
      </w:r>
      <w:r w:rsidR="002A6252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="002A6252" w:rsidRPr="002B5913">
        <w:rPr>
          <w:rFonts w:ascii="Times New Roman" w:eastAsia="Calibri" w:hAnsi="Times New Roman" w:cs="Times New Roman"/>
          <w:i/>
          <w:sz w:val="24"/>
          <w:szCs w:val="24"/>
        </w:rPr>
        <w:t>го</w:t>
      </w:r>
      <w:proofErr w:type="gramEnd"/>
      <w:r w:rsidRPr="002B5913">
        <w:rPr>
          <w:rFonts w:ascii="Times New Roman" w:eastAsia="Calibri" w:hAnsi="Times New Roman" w:cs="Times New Roman"/>
          <w:i/>
          <w:sz w:val="24"/>
          <w:szCs w:val="24"/>
        </w:rPr>
        <w:t xml:space="preserve"> к большему и выборкой значений соответствующих границам 97,5% и 2,5% всех значений (ячейки </w:t>
      </w:r>
      <w:r w:rsidRPr="002B59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2B5913">
        <w:rPr>
          <w:rFonts w:ascii="Times New Roman" w:eastAsia="Calibri" w:hAnsi="Times New Roman" w:cs="Times New Roman"/>
          <w:i/>
          <w:sz w:val="24"/>
          <w:szCs w:val="24"/>
        </w:rPr>
        <w:t xml:space="preserve">97500 и </w:t>
      </w:r>
      <w:r w:rsidRPr="002B59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2B5913">
        <w:rPr>
          <w:rFonts w:ascii="Times New Roman" w:eastAsia="Calibri" w:hAnsi="Times New Roman" w:cs="Times New Roman"/>
          <w:i/>
          <w:sz w:val="24"/>
          <w:szCs w:val="24"/>
        </w:rPr>
        <w:t>2500)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 xml:space="preserve">, можно </w:t>
      </w:r>
      <w:r w:rsidR="00DB3176">
        <w:rPr>
          <w:rFonts w:ascii="Times New Roman" w:eastAsia="Calibri" w:hAnsi="Times New Roman" w:cs="Times New Roman"/>
          <w:i/>
          <w:sz w:val="24"/>
          <w:szCs w:val="24"/>
        </w:rPr>
        <w:t>использовать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 xml:space="preserve"> функци</w:t>
      </w:r>
      <w:r w:rsidR="00DB3176">
        <w:rPr>
          <w:rFonts w:ascii="Times New Roman" w:eastAsia="Calibri" w:hAnsi="Times New Roman" w:cs="Times New Roman"/>
          <w:i/>
          <w:sz w:val="24"/>
          <w:szCs w:val="24"/>
        </w:rPr>
        <w:t>ю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  <w:lang w:val="en-US"/>
        </w:rPr>
        <w:t>Excel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 xml:space="preserve"> ПЕРСЕНТИЛЬ. Тогда формул</w:t>
      </w:r>
      <w:r w:rsidR="00DB3176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 xml:space="preserve"> для расчёта расширенной неопределённости </w:t>
      </w:r>
      <w:r w:rsidR="00DB3176">
        <w:rPr>
          <w:rFonts w:ascii="Times New Roman" w:eastAsia="Calibri" w:hAnsi="Times New Roman" w:cs="Times New Roman"/>
          <w:i/>
          <w:sz w:val="24"/>
          <w:szCs w:val="24"/>
        </w:rPr>
        <w:t xml:space="preserve">можно 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>записа</w:t>
      </w:r>
      <w:r w:rsidR="00DB3176">
        <w:rPr>
          <w:rFonts w:ascii="Times New Roman" w:eastAsia="Calibri" w:hAnsi="Times New Roman" w:cs="Times New Roman"/>
          <w:i/>
          <w:sz w:val="24"/>
          <w:szCs w:val="24"/>
        </w:rPr>
        <w:t>ть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 xml:space="preserve"> в следующем виде: =</w:t>
      </w:r>
      <w:proofErr w:type="gramStart"/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>(ПЕРСЕНТИЛЬ(E1:</w:t>
      </w:r>
      <w:proofErr w:type="gramEnd"/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>E100000; 0,975)</w:t>
      </w:r>
      <w:r w:rsidR="002B59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2B59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>ПЕРСЕНТИЛЬ(E1:</w:t>
      </w:r>
      <w:proofErr w:type="gramStart"/>
      <w:r w:rsidR="002B5913" w:rsidRPr="002B5913">
        <w:rPr>
          <w:rFonts w:ascii="Times New Roman" w:eastAsia="Calibri" w:hAnsi="Times New Roman" w:cs="Times New Roman"/>
          <w:i/>
          <w:sz w:val="24"/>
          <w:szCs w:val="24"/>
        </w:rPr>
        <w:t>E100000; 0,025))/2 .</w:t>
      </w:r>
      <w:proofErr w:type="gramEnd"/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2234" w:rsidRPr="00A36A40" w:rsidRDefault="00CB2234" w:rsidP="00A36A40">
      <w:pPr>
        <w:pStyle w:val="3"/>
        <w:numPr>
          <w:ilvl w:val="2"/>
          <w:numId w:val="4"/>
        </w:numPr>
        <w:ind w:left="709" w:hanging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5" w:name="_Toc126825699"/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Нахождение неопределённости методом частных приращений.</w:t>
      </w:r>
      <w:bookmarkEnd w:id="15"/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 программе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можно реализовать непосредственное вычисление вкладов неопределённости, без определения коэффициентов чувствительности.</w:t>
      </w:r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Вклад отдельных составляющих вычисляется по формуле (23):</w:t>
      </w:r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2234" w:rsidRPr="00F71F1A" w:rsidRDefault="00FD19AC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f</m:t>
          </m:r>
          <m:d>
            <m:dPr>
              <m:begChr m:val="["/>
              <m:endChr m:val="]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…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…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e>
          </m:d>
          <m:r>
            <w:rPr>
              <w:rFonts w:ascii="Times New Roman" w:eastAsia="Calibri" w:hAnsi="Times New Roman" w:cs="Times New Roman"/>
              <w:sz w:val="24"/>
              <w:szCs w:val="24"/>
            </w:rPr>
            <m:t>-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f</m:t>
          </m:r>
          <m:d>
            <m:dPr>
              <m:begChr m:val="["/>
              <m:endChr m:val="]"/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…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u</m:t>
                      </m:r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…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(23)</m:t>
          </m:r>
        </m:oMath>
      </m:oMathPara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Оценим неопределённость концентрации раствора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из примера 9.</w:t>
      </w:r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  <w:u w:val="single"/>
        </w:rPr>
        <w:t>ПРИМЕР 11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3C37" w:rsidRPr="00F71F1A">
        <w:rPr>
          <w:rFonts w:ascii="Times New Roman" w:eastAsia="Calibri" w:hAnsi="Times New Roman" w:cs="Times New Roman"/>
          <w:sz w:val="24"/>
          <w:szCs w:val="24"/>
        </w:rPr>
        <w:t>Исходные данные для ра</w:t>
      </w:r>
      <w:r w:rsidRPr="00F71F1A">
        <w:rPr>
          <w:rFonts w:ascii="Times New Roman" w:eastAsia="Calibri" w:hAnsi="Times New Roman" w:cs="Times New Roman"/>
          <w:sz w:val="24"/>
          <w:szCs w:val="24"/>
        </w:rPr>
        <w:t>счёта следующие:</w:t>
      </w:r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- расчётная формула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="Calibri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mP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r</m:t>
                </m:r>
              </m:sub>
            </m:sSub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V</m:t>
            </m: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en-US"/>
              </w:rPr>
            </m:ctrlPr>
          </m:den>
        </m:f>
        <m:r>
          <w:rPr>
            <w:rFonts w:ascii="Cambria Math" w:eastAsia="Calibri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δ</m:t>
        </m:r>
      </m:oMath>
    </w:p>
    <w:p w:rsidR="00CB2234" w:rsidRPr="00F71F1A" w:rsidRDefault="00CB2234" w:rsidP="00F71F1A">
      <w:pPr>
        <w:pStyle w:val="a3"/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- масса навески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</w:rPr>
        <w:t>=30,2378 г, стандартная неопределенность</w:t>
      </w:r>
      <w:r w:rsidR="00BA6F4C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sz w:val="24"/>
          <w:szCs w:val="24"/>
        </w:rPr>
        <w:t>(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</w:rPr>
        <w:t>)=0,00029 г;</w:t>
      </w:r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- степень чистоты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=0,998, стандартная неопределённость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F71F1A">
        <w:rPr>
          <w:rFonts w:ascii="Times New Roman" w:eastAsia="Calibri" w:hAnsi="Times New Roman" w:cs="Times New Roman"/>
          <w:sz w:val="24"/>
          <w:szCs w:val="24"/>
        </w:rPr>
        <w:t>(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F71F1A">
        <w:rPr>
          <w:rFonts w:ascii="Times New Roman" w:eastAsia="Calibri" w:hAnsi="Times New Roman" w:cs="Times New Roman"/>
          <w:sz w:val="24"/>
          <w:szCs w:val="24"/>
        </w:rPr>
        <w:t>)=0,0031;</w:t>
      </w:r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- молярная масса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71F1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>=39,9971 г/моль;</w:t>
      </w:r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 объём раствора </w:t>
      </w:r>
      <w:r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=0,1 л, </w:t>
      </w:r>
      <w:r w:rsidR="00BA6F4C" w:rsidRPr="00F71F1A">
        <w:rPr>
          <w:rFonts w:ascii="Times New Roman" w:eastAsia="Calibri" w:hAnsi="Times New Roman" w:cs="Times New Roman"/>
          <w:sz w:val="24"/>
          <w:szCs w:val="24"/>
        </w:rPr>
        <w:t xml:space="preserve">стандартная неопределенность </w:t>
      </w:r>
      <w:r w:rsidR="00BA6F4C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="00BA6F4C" w:rsidRPr="00F71F1A">
        <w:rPr>
          <w:rFonts w:ascii="Times New Roman" w:eastAsia="Calibri" w:hAnsi="Times New Roman" w:cs="Times New Roman"/>
          <w:sz w:val="24"/>
          <w:szCs w:val="24"/>
        </w:rPr>
        <w:t>(</w:t>
      </w:r>
      <w:r w:rsidR="00BA6F4C"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="00BA6F4C" w:rsidRPr="00F71F1A">
        <w:rPr>
          <w:rFonts w:ascii="Times New Roman" w:eastAsia="Calibri" w:hAnsi="Times New Roman" w:cs="Times New Roman"/>
          <w:sz w:val="24"/>
          <w:szCs w:val="24"/>
        </w:rPr>
        <w:t>)=0,000073 л</w:t>
      </w:r>
      <w:r w:rsidRPr="00F71F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234" w:rsidRPr="00F71F1A" w:rsidRDefault="00CB2234" w:rsidP="00F71F1A">
      <w:pPr>
        <w:widowControl w:val="0"/>
        <w:suppressAutoHyphens/>
        <w:autoSpaceDN w:val="0"/>
        <w:spacing w:after="0" w:line="259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- неопределённость</w:t>
      </w:r>
      <w:r w:rsidR="00BA6F4C" w:rsidRPr="00F71F1A">
        <w:rPr>
          <w:rFonts w:ascii="Times New Roman" w:eastAsia="Calibri" w:hAnsi="Times New Roman" w:cs="Times New Roman"/>
          <w:sz w:val="24"/>
          <w:szCs w:val="24"/>
        </w:rPr>
        <w:t>,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связанная с</w:t>
      </w:r>
      <w:r w:rsidR="00BA6F4C" w:rsidRPr="00F71F1A">
        <w:rPr>
          <w:rFonts w:ascii="Times New Roman" w:eastAsia="Calibri" w:hAnsi="Times New Roman" w:cs="Times New Roman"/>
          <w:sz w:val="24"/>
          <w:szCs w:val="24"/>
        </w:rPr>
        <w:t>о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случайными факторами </w:t>
      </w:r>
      <w:r w:rsidR="00BE227D" w:rsidRPr="00F71F1A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BE227D" w:rsidRPr="00F71F1A">
        <w:rPr>
          <w:rFonts w:ascii="Times New Roman" w:eastAsia="Calibri" w:hAnsi="Times New Roman" w:cs="Times New Roman"/>
          <w:sz w:val="24"/>
          <w:szCs w:val="24"/>
        </w:rPr>
        <w:t>(</w:t>
      </w:r>
      <w:r w:rsidRPr="00F71F1A">
        <w:rPr>
          <w:rFonts w:ascii="Times New Roman" w:eastAsia="Calibri" w:hAnsi="Times New Roman" w:cs="Times New Roman"/>
          <w:sz w:val="24"/>
          <w:szCs w:val="24"/>
        </w:rPr>
        <w:t>δ</w:t>
      </w:r>
      <w:r w:rsidR="00BE227D" w:rsidRPr="00F71F1A">
        <w:rPr>
          <w:rFonts w:ascii="Times New Roman" w:eastAsia="Calibri" w:hAnsi="Times New Roman" w:cs="Times New Roman"/>
          <w:sz w:val="24"/>
          <w:szCs w:val="24"/>
        </w:rPr>
        <w:t>)</w:t>
      </w:r>
      <w:r w:rsidRPr="00F71F1A">
        <w:rPr>
          <w:rFonts w:ascii="Times New Roman" w:eastAsia="Calibri" w:hAnsi="Times New Roman" w:cs="Times New Roman"/>
          <w:sz w:val="24"/>
          <w:szCs w:val="24"/>
        </w:rPr>
        <w:t>=0,018 моль/</w:t>
      </w:r>
      <w:proofErr w:type="gramStart"/>
      <w:r w:rsidRPr="00F71F1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7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2234" w:rsidRDefault="00D83C37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Заполним таблицу исходными данными и формулами, как показано ниже</w:t>
      </w:r>
    </w:p>
    <w:p w:rsidR="00E56D55" w:rsidRPr="00F71F1A" w:rsidRDefault="00E56D55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2234" w:rsidRPr="00F71F1A" w:rsidRDefault="001D1BCE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60213"/>
            <wp:effectExtent l="19050" t="0" r="3175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37" w:rsidRPr="00F71F1A" w:rsidRDefault="00D83C37" w:rsidP="00F71F1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83C37" w:rsidRDefault="00D83C37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В строках 4 и 5 вычисляются значения переменных скорректированных на половинное значение их неопределённостей (неопределённость</w:t>
      </w:r>
      <w:r w:rsidR="00FF1668" w:rsidRPr="00F71F1A">
        <w:rPr>
          <w:rFonts w:ascii="Times New Roman" w:eastAsia="Calibri" w:hAnsi="Times New Roman" w:cs="Times New Roman"/>
          <w:sz w:val="24"/>
          <w:szCs w:val="24"/>
        </w:rPr>
        <w:t>,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делённая на два</w:t>
      </w:r>
      <w:r w:rsidR="00FF1668" w:rsidRPr="00F71F1A">
        <w:rPr>
          <w:rFonts w:ascii="Times New Roman" w:eastAsia="Calibri" w:hAnsi="Times New Roman" w:cs="Times New Roman"/>
          <w:sz w:val="24"/>
          <w:szCs w:val="24"/>
        </w:rPr>
        <w:t>,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прибавляется или вычитается). В строках 7-9 и 11-13 заполняется матрица значений, где по диагонали представлены скорректированные значения переменных, а в остальных ячейках – исходные значения. В строках 15 и 16 вычисляем концентрацию </w:t>
      </w:r>
      <w:proofErr w:type="spellStart"/>
      <w:r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 для каждой скорректированной переменной. В строке 18</w:t>
      </w:r>
      <w:r w:rsidR="00FF1668" w:rsidRPr="00F71F1A">
        <w:rPr>
          <w:rFonts w:ascii="Times New Roman" w:eastAsia="Calibri" w:hAnsi="Times New Roman" w:cs="Times New Roman"/>
          <w:sz w:val="24"/>
          <w:szCs w:val="24"/>
        </w:rPr>
        <w:t xml:space="preserve"> попарно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668" w:rsidRPr="00F71F1A">
        <w:rPr>
          <w:rFonts w:ascii="Times New Roman" w:eastAsia="Calibri" w:hAnsi="Times New Roman" w:cs="Times New Roman"/>
          <w:sz w:val="24"/>
          <w:szCs w:val="24"/>
        </w:rPr>
        <w:t xml:space="preserve">вычитаем полученные концентрации, тем самым находя вклад каждой переменной в стандартную неопределённость концентрации </w:t>
      </w:r>
      <w:proofErr w:type="spellStart"/>
      <w:r w:rsidR="00FF1668"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="00FF1668"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натрия. Извлекая квадратный корень из суммы квадратов всех составляющих неопределённости, получим стандартную неопределённость концентрации </w:t>
      </w:r>
      <w:proofErr w:type="spellStart"/>
      <w:r w:rsidR="00FF1668"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="00FF1668"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натрия.</w:t>
      </w:r>
    </w:p>
    <w:p w:rsidR="00263CDD" w:rsidRDefault="00263CDD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Процентный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вклад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каждой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входной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величины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 суммарную неопределенность рассчитывается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строке 20.</w:t>
      </w:r>
    </w:p>
    <w:p w:rsidR="00E07F00" w:rsidRPr="00F71F1A" w:rsidRDefault="00E07F00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07F00" w:rsidRPr="00F71F1A" w:rsidRDefault="00263CDD" w:rsidP="00CD7524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7700" cy="56864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00" w:rsidRPr="00F71F1A" w:rsidRDefault="00E07F00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2E30" w:rsidRDefault="00142E30" w:rsidP="00CD7524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2990850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30" w:rsidRDefault="00142E30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F1668" w:rsidRPr="00F71F1A" w:rsidRDefault="00FF1668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Расширенная неопределённость при коэффициенте охвата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F71F1A">
        <w:rPr>
          <w:rFonts w:ascii="Times New Roman" w:eastAsia="Calibri" w:hAnsi="Times New Roman" w:cs="Times New Roman"/>
          <w:sz w:val="24"/>
          <w:szCs w:val="24"/>
        </w:rPr>
        <w:t>= 2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 уровн</w:t>
      </w:r>
      <w:r w:rsidR="00083BF6">
        <w:rPr>
          <w:rFonts w:ascii="Times New Roman" w:eastAsia="Calibri" w:hAnsi="Times New Roman" w:cs="Times New Roman"/>
          <w:sz w:val="24"/>
          <w:szCs w:val="24"/>
        </w:rPr>
        <w:t>ем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доверия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F71F1A">
        <w:rPr>
          <w:rFonts w:ascii="Times New Roman" w:eastAsia="Calibri" w:hAnsi="Times New Roman" w:cs="Times New Roman"/>
          <w:sz w:val="24"/>
          <w:szCs w:val="24"/>
        </w:rPr>
        <w:t>=0,95 со</w:t>
      </w:r>
      <w:r w:rsidR="005310E7" w:rsidRPr="00F71F1A">
        <w:rPr>
          <w:rFonts w:ascii="Times New Roman" w:eastAsia="Calibri" w:hAnsi="Times New Roman" w:cs="Times New Roman"/>
          <w:sz w:val="24"/>
          <w:szCs w:val="24"/>
        </w:rPr>
        <w:t>с</w:t>
      </w:r>
      <w:r w:rsidRPr="00F71F1A">
        <w:rPr>
          <w:rFonts w:ascii="Times New Roman" w:eastAsia="Calibri" w:hAnsi="Times New Roman" w:cs="Times New Roman"/>
          <w:sz w:val="24"/>
          <w:szCs w:val="24"/>
        </w:rPr>
        <w:t>тавит:</w:t>
      </w:r>
    </w:p>
    <w:p w:rsidR="00FF1668" w:rsidRPr="00F71F1A" w:rsidRDefault="00FF1668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F1668" w:rsidRDefault="00FF1668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k</m:t>
          </m:r>
          <m:sSub>
            <m:sSub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="Calibri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C</m:t>
              </m:r>
            </m:e>
          </m:d>
          <m:r>
            <w:rPr>
              <w:rFonts w:ascii="Cambria Math" w:eastAsia="Calibri" w:hAnsi="Times New Roman" w:cs="Times New Roman"/>
              <w:sz w:val="24"/>
              <w:szCs w:val="24"/>
            </w:rPr>
            <m:t>=2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∙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0,03=0,06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моль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/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л</m:t>
          </m:r>
        </m:oMath>
      </m:oMathPara>
    </w:p>
    <w:p w:rsidR="00263CDD" w:rsidRDefault="00263CDD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3CDD" w:rsidRPr="00A36A40" w:rsidRDefault="0024251C" w:rsidP="00A36A40">
      <w:pPr>
        <w:pStyle w:val="3"/>
        <w:numPr>
          <w:ilvl w:val="2"/>
          <w:numId w:val="4"/>
        </w:numPr>
        <w:ind w:left="709" w:hanging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6" w:name="_Toc126825700"/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Представление неопределенности, зависящей от </w:t>
      </w:r>
      <w:r w:rsidR="00497D46"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результата измерений</w:t>
      </w:r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End w:id="16"/>
    </w:p>
    <w:p w:rsidR="0024251C" w:rsidRDefault="0024251C" w:rsidP="0024251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Оценим характер зависимости неопределённости от содержания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аналита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установим её для широкого диапазона входных значений, на основе примера 10.</w:t>
      </w:r>
    </w:p>
    <w:p w:rsidR="004A3161" w:rsidRDefault="0024251C" w:rsidP="0024251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251C">
        <w:rPr>
          <w:rFonts w:ascii="Times New Roman" w:eastAsia="Calibri" w:hAnsi="Times New Roman" w:cs="Times New Roman"/>
          <w:sz w:val="24"/>
          <w:szCs w:val="24"/>
          <w:u w:val="single"/>
        </w:rPr>
        <w:t>ПРИМЕР 12.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Исходн</w:t>
      </w:r>
      <w:r w:rsidR="004A3161">
        <w:rPr>
          <w:rFonts w:ascii="Times New Roman" w:eastAsia="Calibri" w:hAnsi="Times New Roman" w:cs="Times New Roman"/>
          <w:sz w:val="24"/>
          <w:szCs w:val="24"/>
        </w:rPr>
        <w:t>ая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161">
        <w:rPr>
          <w:rFonts w:ascii="Times New Roman" w:eastAsia="Calibri" w:hAnsi="Times New Roman" w:cs="Times New Roman"/>
          <w:sz w:val="24"/>
          <w:szCs w:val="24"/>
        </w:rPr>
        <w:t>задача</w:t>
      </w:r>
      <w:r w:rsidR="00624D5C">
        <w:rPr>
          <w:rFonts w:ascii="Times New Roman" w:eastAsia="Calibri" w:hAnsi="Times New Roman" w:cs="Times New Roman"/>
          <w:sz w:val="24"/>
          <w:szCs w:val="24"/>
        </w:rPr>
        <w:t xml:space="preserve"> как в примере 10, за исключением </w:t>
      </w:r>
      <w:r w:rsidR="00624D5C" w:rsidRPr="00F71F1A">
        <w:rPr>
          <w:rFonts w:ascii="Times New Roman" w:eastAsia="Calibri" w:hAnsi="Times New Roman" w:cs="Times New Roman"/>
          <w:sz w:val="24"/>
          <w:szCs w:val="24"/>
        </w:rPr>
        <w:t>масс</w:t>
      </w:r>
      <w:r w:rsidR="00624D5C">
        <w:rPr>
          <w:rFonts w:ascii="Times New Roman" w:eastAsia="Calibri" w:hAnsi="Times New Roman" w:cs="Times New Roman"/>
          <w:sz w:val="24"/>
          <w:szCs w:val="24"/>
        </w:rPr>
        <w:t>ы</w:t>
      </w:r>
      <w:r w:rsidR="00624D5C" w:rsidRPr="00F71F1A">
        <w:rPr>
          <w:rFonts w:ascii="Times New Roman" w:eastAsia="Calibri" w:hAnsi="Times New Roman" w:cs="Times New Roman"/>
          <w:sz w:val="24"/>
          <w:szCs w:val="24"/>
        </w:rPr>
        <w:t xml:space="preserve"> навески </w:t>
      </w:r>
      <w:proofErr w:type="spellStart"/>
      <w:r w:rsidR="00624D5C" w:rsidRPr="00F71F1A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="00624D5C" w:rsidRPr="00F71F1A">
        <w:rPr>
          <w:rFonts w:ascii="Times New Roman" w:eastAsia="Calibri" w:hAnsi="Times New Roman" w:cs="Times New Roman"/>
          <w:sz w:val="24"/>
          <w:szCs w:val="24"/>
        </w:rPr>
        <w:t xml:space="preserve"> натрия</w:t>
      </w:r>
      <w:r w:rsidR="00624D5C">
        <w:rPr>
          <w:rFonts w:ascii="Times New Roman" w:eastAsia="Calibri" w:hAnsi="Times New Roman" w:cs="Times New Roman"/>
          <w:sz w:val="24"/>
          <w:szCs w:val="24"/>
        </w:rPr>
        <w:t>, которая варьируется в диапазоне от 25 до 50 г.</w:t>
      </w:r>
    </w:p>
    <w:p w:rsidR="004A3161" w:rsidRDefault="004A3161" w:rsidP="0024251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Найдём расширенную неопределённость для различных навесок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натрия, полученные данные сведём в таблицу и построим график зависимости неопределённости от концентрации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натрия.</w:t>
      </w:r>
    </w:p>
    <w:p w:rsidR="004A3161" w:rsidRDefault="004A3161" w:rsidP="0024251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120" w:type="dxa"/>
        <w:tblInd w:w="108" w:type="dxa"/>
        <w:tblLook w:val="04A0"/>
      </w:tblPr>
      <w:tblGrid>
        <w:gridCol w:w="2260"/>
        <w:gridCol w:w="2540"/>
        <w:gridCol w:w="2320"/>
      </w:tblGrid>
      <w:tr w:rsidR="00361573" w:rsidRPr="00361573" w:rsidTr="00CD7524">
        <w:trPr>
          <w:trHeight w:val="99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навески, </w:t>
            </w:r>
            <w:proofErr w:type="gramStart"/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</w:t>
            </w:r>
            <w:proofErr w:type="spellStart"/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NaOH</w:t>
            </w:r>
            <w:proofErr w:type="spellEnd"/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моль/</w:t>
            </w:r>
            <w:proofErr w:type="gramStart"/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Расширенная неопределённость, моль/</w:t>
            </w:r>
            <w:proofErr w:type="gramStart"/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361573" w:rsidRPr="00361573" w:rsidTr="00CD752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</w:tr>
      <w:tr w:rsidR="00361573" w:rsidRPr="00361573" w:rsidTr="00CD752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</w:t>
            </w:r>
          </w:p>
        </w:tc>
      </w:tr>
      <w:tr w:rsidR="00361573" w:rsidRPr="00361573" w:rsidTr="00CD752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</w:t>
            </w:r>
          </w:p>
        </w:tc>
      </w:tr>
      <w:tr w:rsidR="00361573" w:rsidRPr="00361573" w:rsidTr="00CD752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0,072</w:t>
            </w:r>
          </w:p>
        </w:tc>
      </w:tr>
      <w:tr w:rsidR="00361573" w:rsidRPr="00361573" w:rsidTr="00CD752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</w:t>
            </w:r>
          </w:p>
        </w:tc>
      </w:tr>
      <w:tr w:rsidR="00361573" w:rsidRPr="00361573" w:rsidTr="00CD7524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573" w:rsidRPr="00361573" w:rsidRDefault="00361573" w:rsidP="003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</w:tr>
    </w:tbl>
    <w:p w:rsidR="004A3161" w:rsidRDefault="004A3161" w:rsidP="0024251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1573" w:rsidRPr="00361573" w:rsidRDefault="00361573" w:rsidP="00CD7524">
      <w:pPr>
        <w:widowControl w:val="0"/>
        <w:suppressAutoHyphens/>
        <w:autoSpaceDN w:val="0"/>
        <w:spacing w:after="0" w:line="259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157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3238501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A3161" w:rsidRDefault="004A3161" w:rsidP="0024251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1573" w:rsidRDefault="00731F85" w:rsidP="00361573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Регрессионное уравнение </w:t>
      </w:r>
      <w:r w:rsidRPr="00731F85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1F29E6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=</w:t>
      </w:r>
      <w:r w:rsidR="001F29E6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0,0053</w:t>
      </w:r>
      <w:r w:rsidRPr="00731F85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="001F29E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361573">
        <w:rPr>
          <w:rFonts w:ascii="Times New Roman" w:eastAsia="Calibri" w:hAnsi="Times New Roman" w:cs="Times New Roman"/>
          <w:sz w:val="24"/>
          <w:szCs w:val="24"/>
        </w:rPr>
        <w:t>+</w:t>
      </w:r>
      <w:r w:rsidR="001F29E6">
        <w:rPr>
          <w:rFonts w:ascii="Times New Roman" w:eastAsia="Calibri" w:hAnsi="Times New Roman" w:cs="Times New Roman"/>
          <w:sz w:val="24"/>
          <w:szCs w:val="24"/>
        </w:rPr>
        <w:t> </w:t>
      </w:r>
      <w:r w:rsidRPr="00361573">
        <w:rPr>
          <w:rFonts w:ascii="Times New Roman" w:eastAsia="Calibri" w:hAnsi="Times New Roman" w:cs="Times New Roman"/>
          <w:sz w:val="24"/>
          <w:szCs w:val="24"/>
        </w:rPr>
        <w:t>0,0193</w:t>
      </w:r>
      <w:r w:rsidR="009C6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573">
        <w:rPr>
          <w:rFonts w:ascii="Times New Roman" w:eastAsia="Calibri" w:hAnsi="Times New Roman" w:cs="Times New Roman"/>
          <w:sz w:val="24"/>
          <w:szCs w:val="24"/>
        </w:rPr>
        <w:t xml:space="preserve">отражает зависимость расширенной неопределённости от значения концентрации </w:t>
      </w:r>
      <w:proofErr w:type="spellStart"/>
      <w:r w:rsidR="00361573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="00361573">
        <w:rPr>
          <w:rFonts w:ascii="Times New Roman" w:eastAsia="Calibri" w:hAnsi="Times New Roman" w:cs="Times New Roman"/>
          <w:sz w:val="24"/>
          <w:szCs w:val="24"/>
        </w:rPr>
        <w:t xml:space="preserve"> натрия в диапазоне концентраций от 6,25 до 12,5 моль/</w:t>
      </w:r>
      <w:proofErr w:type="gramStart"/>
      <w:r w:rsidR="00361573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3615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573" w:rsidRPr="00F71F1A" w:rsidRDefault="00361573" w:rsidP="00361573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р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асширенная неопределённость </w:t>
      </w:r>
      <w:r w:rsidR="00A00F0F">
        <w:rPr>
          <w:rFonts w:ascii="Times New Roman" w:eastAsia="Calibri" w:hAnsi="Times New Roman" w:cs="Times New Roman"/>
          <w:sz w:val="24"/>
          <w:szCs w:val="24"/>
        </w:rPr>
        <w:t>с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уровнем доверия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=</w:t>
      </w:r>
      <w:r w:rsidRPr="00F71F1A">
        <w:rPr>
          <w:rFonts w:ascii="Times New Roman" w:eastAsia="Calibri" w:hAnsi="Times New Roman" w:cs="Times New Roman"/>
          <w:sz w:val="24"/>
          <w:szCs w:val="24"/>
        </w:rPr>
        <w:t>0,95</w:t>
      </w:r>
      <w:r w:rsidR="00A00F0F">
        <w:rPr>
          <w:rFonts w:ascii="Times New Roman" w:eastAsia="Calibri" w:hAnsi="Times New Roman" w:cs="Times New Roman"/>
          <w:sz w:val="24"/>
          <w:szCs w:val="24"/>
        </w:rPr>
        <w:t>, в диапазоне концентраций от 6,25 до 12,5 моль/л составит</w:t>
      </w:r>
      <w:r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1573" w:rsidRPr="00F71F1A" w:rsidRDefault="00361573" w:rsidP="00361573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1573" w:rsidRPr="00F71F1A" w:rsidRDefault="00361573" w:rsidP="00361573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U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=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0,0053∙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C+0,02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моль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/</m:t>
          </m:r>
          <m:r>
            <w:rPr>
              <w:rFonts w:ascii="Cambria Math" w:eastAsia="Calibri" w:hAnsi="Times New Roman" w:cs="Times New Roman"/>
              <w:sz w:val="24"/>
              <w:szCs w:val="24"/>
            </w:rPr>
            <m:t>л</m:t>
          </m:r>
        </m:oMath>
      </m:oMathPara>
    </w:p>
    <w:p w:rsidR="009C64A3" w:rsidRDefault="00A00F0F" w:rsidP="0021160E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00F0F">
        <w:rPr>
          <w:rFonts w:ascii="Times New Roman" w:eastAsia="Calibri" w:hAnsi="Times New Roman" w:cs="Times New Roman"/>
          <w:sz w:val="24"/>
          <w:szCs w:val="24"/>
        </w:rPr>
        <w:t>где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A00F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концентрация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натрия, моль/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C64A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F1668" w:rsidRPr="00A36A40" w:rsidRDefault="00FB1253" w:rsidP="00A36A40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7" w:name="_Toc126825701"/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proofErr w:type="gramStart"/>
      <w:r w:rsidRPr="00A36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</w:t>
      </w:r>
      <w:bookmarkEnd w:id="17"/>
      <w:proofErr w:type="gramEnd"/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sz w:val="24"/>
          <w:szCs w:val="24"/>
        </w:rPr>
        <w:t>МЕТОДИКА РАСЧЕТА НЕОПРЕДЕЛЕННОСТИ</w:t>
      </w: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sz w:val="24"/>
          <w:szCs w:val="24"/>
        </w:rPr>
        <w:t>ИЗМЕРЕНИ</w:t>
      </w:r>
      <w:r w:rsidR="00F6530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F71F1A">
        <w:rPr>
          <w:rFonts w:ascii="Times New Roman" w:eastAsia="Calibri" w:hAnsi="Times New Roman" w:cs="Times New Roman"/>
          <w:b/>
          <w:sz w:val="24"/>
          <w:szCs w:val="24"/>
        </w:rPr>
        <w:t xml:space="preserve"> МАССОВОЙ ДОЛИ </w:t>
      </w:r>
      <w:r w:rsidR="00FB243F">
        <w:rPr>
          <w:rFonts w:ascii="Times New Roman" w:eastAsia="Calibri" w:hAnsi="Times New Roman" w:cs="Times New Roman"/>
          <w:b/>
          <w:sz w:val="24"/>
          <w:szCs w:val="24"/>
        </w:rPr>
        <w:t>ВЛАГИ</w:t>
      </w:r>
    </w:p>
    <w:p w:rsidR="00F71F1A" w:rsidRPr="00F71F1A" w:rsidRDefault="00F71F1A" w:rsidP="00F4756D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662736">
        <w:rPr>
          <w:rFonts w:ascii="Times New Roman" w:eastAsia="Calibri" w:hAnsi="Times New Roman" w:cs="Times New Roman"/>
          <w:b/>
          <w:sz w:val="24"/>
          <w:szCs w:val="24"/>
        </w:rPr>
        <w:t>МОЛОКЕ И МОЛОЧНЫХ ПРОДУКТАХ ПО</w:t>
      </w:r>
      <w:r w:rsidRPr="00F71F1A">
        <w:rPr>
          <w:rFonts w:ascii="Times New Roman" w:eastAsia="Calibri" w:hAnsi="Times New Roman" w:cs="Times New Roman"/>
          <w:b/>
          <w:sz w:val="24"/>
          <w:szCs w:val="24"/>
        </w:rPr>
        <w:t xml:space="preserve"> ГОСТ </w:t>
      </w:r>
      <w:r w:rsidR="00662736">
        <w:rPr>
          <w:rFonts w:ascii="Times New Roman" w:eastAsia="Calibri" w:hAnsi="Times New Roman" w:cs="Times New Roman"/>
          <w:b/>
          <w:sz w:val="24"/>
          <w:szCs w:val="24"/>
        </w:rPr>
        <w:t>3626</w:t>
      </w:r>
      <w:r w:rsidRPr="00F71F1A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662736">
        <w:rPr>
          <w:rFonts w:ascii="Times New Roman" w:eastAsia="Calibri" w:hAnsi="Times New Roman" w:cs="Times New Roman"/>
          <w:b/>
          <w:sz w:val="24"/>
          <w:szCs w:val="24"/>
        </w:rPr>
        <w:t>73</w:t>
      </w:r>
    </w:p>
    <w:p w:rsidR="00F71F1A" w:rsidRPr="00F71F1A" w:rsidRDefault="00F71F1A" w:rsidP="00F71F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71F1A" w:rsidRPr="00F71F1A" w:rsidRDefault="00F71F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71F1A">
        <w:rPr>
          <w:rFonts w:ascii="Times New Roman" w:eastAsia="Calibri" w:hAnsi="Times New Roman" w:cs="Times New Roman"/>
          <w:b/>
          <w:sz w:val="24"/>
          <w:szCs w:val="24"/>
        </w:rPr>
        <w:t xml:space="preserve"> Назначение </w:t>
      </w:r>
    </w:p>
    <w:p w:rsidR="00F71F1A" w:rsidRDefault="00F71F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Настоящий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устанав</w:t>
      </w:r>
      <w:r>
        <w:rPr>
          <w:rFonts w:ascii="Times New Roman" w:eastAsia="Calibri" w:hAnsi="Times New Roman" w:cs="Times New Roman"/>
          <w:sz w:val="24"/>
          <w:szCs w:val="24"/>
        </w:rPr>
        <w:t>ливает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методику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расчета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неоп</w:t>
      </w:r>
      <w:r w:rsidRPr="00F71F1A">
        <w:rPr>
          <w:rFonts w:ascii="Times New Roman" w:eastAsia="Calibri" w:hAnsi="Times New Roman" w:cs="Times New Roman"/>
          <w:sz w:val="24"/>
          <w:szCs w:val="24"/>
        </w:rPr>
        <w:t>ределенности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измерений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массовой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доли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736">
        <w:rPr>
          <w:rFonts w:ascii="Times New Roman" w:eastAsia="Calibri" w:hAnsi="Times New Roman" w:cs="Times New Roman"/>
          <w:sz w:val="24"/>
          <w:szCs w:val="24"/>
        </w:rPr>
        <w:t>влаги</w:t>
      </w:r>
      <w:proofErr w:type="gramEnd"/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736">
        <w:rPr>
          <w:rFonts w:ascii="Times New Roman" w:eastAsia="Calibri" w:hAnsi="Times New Roman" w:cs="Times New Roman"/>
          <w:sz w:val="24"/>
          <w:szCs w:val="24"/>
        </w:rPr>
        <w:t>молоке и молочных продуктах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по ГОСТ </w:t>
      </w:r>
      <w:r w:rsidR="00662736">
        <w:rPr>
          <w:rFonts w:ascii="Times New Roman" w:eastAsia="Calibri" w:hAnsi="Times New Roman" w:cs="Times New Roman"/>
          <w:sz w:val="24"/>
          <w:szCs w:val="24"/>
        </w:rPr>
        <w:t>3626</w:t>
      </w:r>
      <w:r w:rsidRPr="00F71F1A">
        <w:rPr>
          <w:rFonts w:ascii="Times New Roman" w:eastAsia="Calibri" w:hAnsi="Times New Roman" w:cs="Times New Roman"/>
          <w:sz w:val="24"/>
          <w:szCs w:val="24"/>
        </w:rPr>
        <w:t>–</w:t>
      </w:r>
      <w:r w:rsidR="00662736">
        <w:rPr>
          <w:rFonts w:ascii="Times New Roman" w:eastAsia="Calibri" w:hAnsi="Times New Roman" w:cs="Times New Roman"/>
          <w:sz w:val="24"/>
          <w:szCs w:val="24"/>
        </w:rPr>
        <w:t>73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п. 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F1A" w:rsidRDefault="00F71F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71F1A" w:rsidRPr="00F71F1A" w:rsidRDefault="00F71F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71F1A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71F1A">
        <w:rPr>
          <w:rFonts w:ascii="Times New Roman" w:eastAsia="Calibri" w:hAnsi="Times New Roman" w:cs="Times New Roman"/>
          <w:b/>
          <w:sz w:val="24"/>
          <w:szCs w:val="24"/>
        </w:rPr>
        <w:t xml:space="preserve"> Измерительная задача</w:t>
      </w:r>
      <w:r w:rsidR="00D379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71F1A" w:rsidRPr="00F71F1A" w:rsidRDefault="00F71F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Метод измерения. </w:t>
      </w:r>
    </w:p>
    <w:p w:rsidR="00F71F1A" w:rsidRPr="00F71F1A" w:rsidRDefault="00662736" w:rsidP="0066273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736">
        <w:rPr>
          <w:rFonts w:ascii="Times New Roman" w:eastAsia="Calibri" w:hAnsi="Times New Roman" w:cs="Times New Roman"/>
          <w:sz w:val="24"/>
          <w:szCs w:val="24"/>
        </w:rPr>
        <w:t>Сущность метод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62736">
        <w:rPr>
          <w:rFonts w:ascii="Times New Roman" w:eastAsia="Calibri" w:hAnsi="Times New Roman" w:cs="Times New Roman"/>
          <w:sz w:val="24"/>
          <w:szCs w:val="24"/>
        </w:rPr>
        <w:t xml:space="preserve"> определения массовой доли влаги в молоке и молочных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736">
        <w:rPr>
          <w:rFonts w:ascii="Times New Roman" w:eastAsia="Calibri" w:hAnsi="Times New Roman" w:cs="Times New Roman"/>
          <w:sz w:val="24"/>
          <w:szCs w:val="24"/>
        </w:rPr>
        <w:t>продуктах основана на высушивании навески исследуемого продукта при постоянной температуре.</w:t>
      </w:r>
      <w:r w:rsidR="00F71F1A"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F1A" w:rsidRPr="00F71F1A" w:rsidRDefault="00F71F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71F1A">
        <w:rPr>
          <w:rFonts w:ascii="Times New Roman" w:eastAsia="Calibri" w:hAnsi="Times New Roman" w:cs="Times New Roman"/>
          <w:i/>
          <w:sz w:val="24"/>
          <w:szCs w:val="24"/>
        </w:rPr>
        <w:t xml:space="preserve">Оборудование и средства измерений. </w:t>
      </w:r>
    </w:p>
    <w:p w:rsidR="00F71F1A" w:rsidRPr="00F71F1A" w:rsidRDefault="00F71F1A" w:rsidP="006B6D0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При проведении измерений используются следующие средства измерения и оборудование: весы лабораторные </w:t>
      </w:r>
      <w:r w:rsidR="00E440B6">
        <w:rPr>
          <w:rFonts w:ascii="Times New Roman" w:eastAsia="Calibri" w:hAnsi="Times New Roman" w:cs="Times New Roman"/>
          <w:sz w:val="24"/>
          <w:szCs w:val="24"/>
        </w:rPr>
        <w:t>2-го класса точности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D0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="006B6D0C" w:rsidRPr="006B6D0C">
        <w:rPr>
          <w:rFonts w:ascii="Times New Roman" w:eastAsia="Calibri" w:hAnsi="Times New Roman" w:cs="Times New Roman"/>
          <w:sz w:val="24"/>
          <w:szCs w:val="24"/>
        </w:rPr>
        <w:t>artorius</w:t>
      </w:r>
      <w:proofErr w:type="spellEnd"/>
      <w:r w:rsidR="006B6D0C" w:rsidRPr="006B6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0B6" w:rsidRPr="00E440B6">
        <w:rPr>
          <w:rFonts w:ascii="Times New Roman" w:eastAsia="Calibri" w:hAnsi="Times New Roman" w:cs="Times New Roman"/>
          <w:sz w:val="24"/>
          <w:szCs w:val="24"/>
        </w:rPr>
        <w:t>ВР-300</w:t>
      </w:r>
      <w:r w:rsidR="00E440B6" w:rsidRPr="00E440B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допускаемой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>погрешностью ±0,0</w:t>
      </w:r>
      <w:r w:rsidR="00E440B6">
        <w:rPr>
          <w:rFonts w:ascii="Times New Roman" w:eastAsia="Calibri" w:hAnsi="Times New Roman" w:cs="Times New Roman"/>
          <w:sz w:val="24"/>
          <w:szCs w:val="24"/>
        </w:rPr>
        <w:t>006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F71F1A" w:rsidRPr="00F71F1A" w:rsidRDefault="00F71F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F1A" w:rsidRPr="006B6D0C" w:rsidRDefault="00F71F1A" w:rsidP="00F71F1A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B6D0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B6D0C" w:rsidRPr="006B6D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B6D0C">
        <w:rPr>
          <w:rFonts w:ascii="Times New Roman" w:eastAsia="Calibri" w:hAnsi="Times New Roman" w:cs="Times New Roman"/>
          <w:b/>
          <w:sz w:val="24"/>
          <w:szCs w:val="24"/>
        </w:rPr>
        <w:t xml:space="preserve"> Модель измерения и источники неопределенности </w:t>
      </w:r>
    </w:p>
    <w:p w:rsidR="00F71F1A" w:rsidRPr="005374B2" w:rsidRDefault="005374B2" w:rsidP="006B6D0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 измерения массовой доли влаги рассчитываю формулам</w:t>
      </w:r>
      <w:r w:rsidR="00F71F1A" w:rsidRPr="00F71F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6D0C" w:rsidRPr="005374B2" w:rsidRDefault="006B6D0C" w:rsidP="006B6D0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B6D0C" w:rsidRDefault="00E440B6" w:rsidP="006B6D0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C=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)∙100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(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А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1)</m:t>
          </m:r>
        </m:oMath>
      </m:oMathPara>
    </w:p>
    <w:p w:rsidR="00CD7524" w:rsidRPr="00CD7524" w:rsidRDefault="00CD7524" w:rsidP="006B6D0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40B6" w:rsidRPr="00B6673A" w:rsidRDefault="00E440B6" w:rsidP="006B6D0C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W=100-C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(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А2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B6673A" w:rsidRDefault="00B6673A" w:rsidP="00B6673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6673A" w:rsidRPr="00B6673A" w:rsidRDefault="00B6673A" w:rsidP="00B6673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="00E440B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 − массовая доля сухо</w:t>
      </w:r>
      <w:r w:rsidR="00E440B6">
        <w:rPr>
          <w:rFonts w:ascii="Times New Roman" w:eastAsia="Calibri" w:hAnsi="Times New Roman" w:cs="Times New Roman"/>
          <w:sz w:val="24"/>
          <w:szCs w:val="24"/>
        </w:rPr>
        <w:t>го</w:t>
      </w:r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 веществ</w:t>
      </w:r>
      <w:r w:rsidR="00E440B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, %; </w:t>
      </w:r>
      <w:proofErr w:type="gramEnd"/>
    </w:p>
    <w:p w:rsidR="00E440B6" w:rsidRDefault="00E440B6" w:rsidP="00E440B6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673A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 − массовая доля влаги в испытуемом образце</w:t>
      </w:r>
      <w:proofErr w:type="gramStart"/>
      <w:r w:rsidRPr="00B6673A">
        <w:rPr>
          <w:rFonts w:ascii="Times New Roman" w:eastAsia="Calibri" w:hAnsi="Times New Roman" w:cs="Times New Roman"/>
          <w:sz w:val="24"/>
          <w:szCs w:val="24"/>
        </w:rPr>
        <w:t>, 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6673A" w:rsidRPr="00B6673A" w:rsidRDefault="00B6673A" w:rsidP="00B6673A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673A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103162" w:rsidRPr="00103162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0</w:t>
      </w:r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="00103162" w:rsidRPr="00103162">
        <w:rPr>
          <w:rFonts w:ascii="Times New Roman" w:eastAsia="Calibri" w:hAnsi="Times New Roman" w:cs="Times New Roman"/>
          <w:sz w:val="24"/>
          <w:szCs w:val="24"/>
        </w:rPr>
        <w:t xml:space="preserve">масса бюксы с песком и стеклянной палочкой, </w:t>
      </w:r>
      <w:proofErr w:type="gramStart"/>
      <w:r w:rsidR="00103162" w:rsidRPr="0010316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6673A" w:rsidRPr="00B6673A" w:rsidRDefault="00B6673A" w:rsidP="00103162">
      <w:pPr>
        <w:widowControl w:val="0"/>
        <w:suppressAutoHyphens/>
        <w:autoSpaceDN w:val="0"/>
        <w:spacing w:after="0" w:line="259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673A">
        <w:rPr>
          <w:rFonts w:ascii="Times New Roman" w:eastAsia="Calibri" w:hAnsi="Times New Roman" w:cs="Times New Roman"/>
          <w:i/>
          <w:sz w:val="24"/>
          <w:szCs w:val="24"/>
        </w:rPr>
        <w:t>m</w:t>
      </w:r>
      <w:proofErr w:type="spellEnd"/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="00103162" w:rsidRPr="00103162">
        <w:rPr>
          <w:rFonts w:ascii="Times New Roman" w:eastAsia="Calibri" w:hAnsi="Times New Roman" w:cs="Times New Roman"/>
          <w:sz w:val="24"/>
          <w:szCs w:val="24"/>
        </w:rPr>
        <w:t xml:space="preserve">масса бюксы с песком, стеклянной палочкой и навеской исследуемого продукта до высушивания, </w:t>
      </w:r>
      <w:proofErr w:type="gramStart"/>
      <w:r w:rsidR="00103162" w:rsidRPr="0010316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103162" w:rsidRPr="00103162">
        <w:rPr>
          <w:rFonts w:ascii="Times New Roman" w:eastAsia="Calibri" w:hAnsi="Times New Roman" w:cs="Times New Roman"/>
          <w:sz w:val="24"/>
          <w:szCs w:val="24"/>
        </w:rPr>
        <w:t>;</w:t>
      </w:r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673A" w:rsidRPr="00B6673A" w:rsidRDefault="00B6673A" w:rsidP="00103162">
      <w:pPr>
        <w:widowControl w:val="0"/>
        <w:suppressAutoHyphens/>
        <w:autoSpaceDN w:val="0"/>
        <w:spacing w:after="0" w:line="259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6673A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103162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r w:rsidR="00103162" w:rsidRPr="00103162">
        <w:rPr>
          <w:rFonts w:ascii="Times New Roman" w:eastAsia="Calibri" w:hAnsi="Times New Roman" w:cs="Times New Roman"/>
          <w:sz w:val="24"/>
          <w:szCs w:val="24"/>
        </w:rPr>
        <w:t xml:space="preserve">масса бюксы с песком, стеклянной палочкой и навеской исследуемого продукта после высушивания, </w:t>
      </w:r>
      <w:proofErr w:type="gramStart"/>
      <w:r w:rsidR="00103162" w:rsidRPr="0010316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103162">
        <w:rPr>
          <w:rFonts w:ascii="Times New Roman" w:eastAsia="Calibri" w:hAnsi="Times New Roman" w:cs="Times New Roman"/>
          <w:sz w:val="24"/>
          <w:szCs w:val="24"/>
        </w:rPr>
        <w:t>.</w:t>
      </w:r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756D" w:rsidRDefault="005374B2" w:rsidP="00F4756D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Модельное уравнение запишем в следующем виде</w:t>
      </w:r>
      <w:r w:rsidR="00F4756D" w:rsidRPr="00F475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756D" w:rsidRDefault="00F4756D" w:rsidP="00F4756D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4756D" w:rsidRDefault="00103162" w:rsidP="00F4756D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W=100-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)∙100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m-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+δ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(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А3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5374B2" w:rsidRPr="005374B2" w:rsidRDefault="005374B2" w:rsidP="00F4756D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4756D" w:rsidRPr="005374B2" w:rsidRDefault="005374B2" w:rsidP="00F4756D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δ</w:t>
      </w:r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667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повторяемость определения массовой доли влаги</w:t>
      </w:r>
      <w:proofErr w:type="gramStart"/>
      <w:r w:rsidRPr="00B6673A">
        <w:rPr>
          <w:rFonts w:ascii="Times New Roman" w:eastAsia="Calibri" w:hAnsi="Times New Roman" w:cs="Times New Roman"/>
          <w:sz w:val="24"/>
          <w:szCs w:val="24"/>
        </w:rPr>
        <w:t>, %;</w:t>
      </w:r>
      <w:proofErr w:type="gramEnd"/>
    </w:p>
    <w:p w:rsidR="00F4756D" w:rsidRDefault="00F4756D" w:rsidP="00F4756D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4756D">
        <w:rPr>
          <w:rFonts w:ascii="Times New Roman" w:eastAsia="Calibri" w:hAnsi="Times New Roman" w:cs="Times New Roman"/>
          <w:sz w:val="24"/>
          <w:szCs w:val="24"/>
        </w:rPr>
        <w:t>Величины, входящие в мод</w:t>
      </w:r>
      <w:r>
        <w:rPr>
          <w:rFonts w:ascii="Times New Roman" w:eastAsia="Calibri" w:hAnsi="Times New Roman" w:cs="Times New Roman"/>
          <w:sz w:val="24"/>
          <w:szCs w:val="24"/>
        </w:rPr>
        <w:t>ель измерения, являются источни</w:t>
      </w:r>
      <w:r w:rsidRPr="00F4756D">
        <w:rPr>
          <w:rFonts w:ascii="Times New Roman" w:eastAsia="Calibri" w:hAnsi="Times New Roman" w:cs="Times New Roman"/>
          <w:sz w:val="24"/>
          <w:szCs w:val="24"/>
        </w:rPr>
        <w:t>ками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неопределенности. Все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входные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4B2">
        <w:rPr>
          <w:rFonts w:ascii="Times New Roman" w:eastAsia="Calibri" w:hAnsi="Times New Roman" w:cs="Times New Roman"/>
          <w:sz w:val="24"/>
          <w:szCs w:val="24"/>
        </w:rPr>
        <w:t>данные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с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указанием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применяемых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условных обозначений,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единиц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измерений,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в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которых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они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будут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56D">
        <w:rPr>
          <w:rFonts w:ascii="Times New Roman" w:eastAsia="Calibri" w:hAnsi="Times New Roman" w:cs="Times New Roman"/>
          <w:sz w:val="24"/>
          <w:szCs w:val="24"/>
        </w:rPr>
        <w:t>оцениваться,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их фактические значения</w:t>
      </w:r>
      <w:r w:rsidR="005374B2">
        <w:rPr>
          <w:rFonts w:ascii="Times New Roman" w:eastAsia="Calibri" w:hAnsi="Times New Roman" w:cs="Times New Roman"/>
          <w:sz w:val="24"/>
          <w:szCs w:val="24"/>
        </w:rPr>
        <w:t>, показатели точности</w:t>
      </w:r>
      <w:r w:rsidRPr="00F4756D">
        <w:rPr>
          <w:rFonts w:ascii="Times New Roman" w:eastAsia="Calibri" w:hAnsi="Times New Roman" w:cs="Times New Roman"/>
          <w:sz w:val="24"/>
          <w:szCs w:val="24"/>
        </w:rPr>
        <w:t xml:space="preserve"> приведены в таблице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F4756D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F475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187" w:rsidRDefault="00712187" w:rsidP="00F4756D">
      <w:pPr>
        <w:widowControl w:val="0"/>
        <w:suppressAutoHyphens/>
        <w:autoSpaceDN w:val="0"/>
        <w:spacing w:after="0" w:line="259" w:lineRule="auto"/>
        <w:ind w:firstLine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12187" w:rsidRDefault="00712187" w:rsidP="00712187">
      <w:pPr>
        <w:widowControl w:val="0"/>
        <w:suppressAutoHyphens/>
        <w:autoSpaceDN w:val="0"/>
        <w:spacing w:after="0" w:line="259" w:lineRule="auto"/>
        <w:ind w:firstLine="426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Входные </w:t>
      </w:r>
      <w:r w:rsidR="005374B2">
        <w:rPr>
          <w:rFonts w:ascii="Times New Roman" w:eastAsia="Calibri" w:hAnsi="Times New Roman" w:cs="Times New Roman"/>
          <w:sz w:val="24"/>
          <w:szCs w:val="24"/>
        </w:rPr>
        <w:t>данные</w:t>
      </w:r>
    </w:p>
    <w:tbl>
      <w:tblPr>
        <w:tblStyle w:val="a6"/>
        <w:tblW w:w="0" w:type="auto"/>
        <w:tblLayout w:type="fixed"/>
        <w:tblLook w:val="04A0"/>
      </w:tblPr>
      <w:tblGrid>
        <w:gridCol w:w="4219"/>
        <w:gridCol w:w="1276"/>
        <w:gridCol w:w="1417"/>
        <w:gridCol w:w="1276"/>
        <w:gridCol w:w="1383"/>
      </w:tblGrid>
      <w:tr w:rsidR="00D80356" w:rsidTr="00D80356">
        <w:tc>
          <w:tcPr>
            <w:tcW w:w="4219" w:type="dxa"/>
          </w:tcPr>
          <w:p w:rsidR="005374B2" w:rsidRPr="00712187" w:rsidRDefault="005374B2" w:rsidP="00D80356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</w:t>
            </w:r>
            <w:r w:rsidR="00D80356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0356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</w:tcPr>
          <w:p w:rsidR="005374B2" w:rsidRPr="00712187" w:rsidRDefault="005374B2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</w:t>
            </w:r>
            <w:proofErr w:type="spellEnd"/>
            <w:r w:rsidR="00A671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7" w:type="dxa"/>
          </w:tcPr>
          <w:p w:rsidR="005374B2" w:rsidRDefault="005374B2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</w:tcPr>
          <w:p w:rsidR="005374B2" w:rsidRDefault="005374B2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83" w:type="dxa"/>
          </w:tcPr>
          <w:p w:rsidR="005374B2" w:rsidRDefault="005374B2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Точность</w:t>
            </w:r>
          </w:p>
        </w:tc>
      </w:tr>
      <w:tr w:rsidR="00D80356" w:rsidTr="00D80356">
        <w:tc>
          <w:tcPr>
            <w:tcW w:w="4219" w:type="dxa"/>
            <w:vAlign w:val="center"/>
          </w:tcPr>
          <w:p w:rsidR="005374B2" w:rsidRDefault="005374B2" w:rsidP="00D803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03162">
              <w:rPr>
                <w:rFonts w:ascii="Times New Roman" w:eastAsia="Calibri" w:hAnsi="Times New Roman" w:cs="Times New Roman"/>
                <w:sz w:val="24"/>
                <w:szCs w:val="24"/>
              </w:rPr>
              <w:t>асса бюксы с песком и стеклянной палочкой</w:t>
            </w:r>
          </w:p>
        </w:tc>
        <w:tc>
          <w:tcPr>
            <w:tcW w:w="1276" w:type="dxa"/>
            <w:vAlign w:val="center"/>
          </w:tcPr>
          <w:p w:rsidR="005374B2" w:rsidRDefault="005374B2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Pr="0010316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17" w:type="dxa"/>
            <w:vAlign w:val="center"/>
          </w:tcPr>
          <w:p w:rsidR="005374B2" w:rsidRDefault="005374B2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5374B2" w:rsidRDefault="00A671E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40,7322</w:t>
            </w:r>
          </w:p>
        </w:tc>
        <w:tc>
          <w:tcPr>
            <w:tcW w:w="1383" w:type="dxa"/>
            <w:vAlign w:val="center"/>
          </w:tcPr>
          <w:p w:rsidR="005374B2" w:rsidRDefault="00A671E6" w:rsidP="00D80356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="00D80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Δ=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</w:p>
        </w:tc>
      </w:tr>
      <w:tr w:rsidR="00D80356" w:rsidTr="00D80356">
        <w:tc>
          <w:tcPr>
            <w:tcW w:w="4219" w:type="dxa"/>
            <w:vAlign w:val="center"/>
          </w:tcPr>
          <w:p w:rsidR="00D80356" w:rsidRDefault="00D80356" w:rsidP="00D803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03162">
              <w:rPr>
                <w:rFonts w:ascii="Times New Roman" w:eastAsia="Calibri" w:hAnsi="Times New Roman" w:cs="Times New Roman"/>
                <w:sz w:val="24"/>
                <w:szCs w:val="24"/>
              </w:rPr>
              <w:t>асса бюксы с песком, стеклянной палочкой и навеской исследуемого продукта до высушивания</w:t>
            </w:r>
          </w:p>
        </w:tc>
        <w:tc>
          <w:tcPr>
            <w:tcW w:w="1276" w:type="dxa"/>
            <w:vAlign w:val="center"/>
          </w:tcPr>
          <w:p w:rsidR="00D80356" w:rsidRDefault="00D8035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7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417" w:type="dxa"/>
            <w:vAlign w:val="center"/>
          </w:tcPr>
          <w:p w:rsidR="00D80356" w:rsidRDefault="00D8035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D80356" w:rsidRDefault="00D8035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45,8065</w:t>
            </w:r>
          </w:p>
        </w:tc>
        <w:tc>
          <w:tcPr>
            <w:tcW w:w="1383" w:type="dxa"/>
            <w:vAlign w:val="center"/>
          </w:tcPr>
          <w:p w:rsidR="00D80356" w:rsidRDefault="00D80356" w:rsidP="0075173A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Δ=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</w:p>
        </w:tc>
      </w:tr>
      <w:tr w:rsidR="00D80356" w:rsidTr="00D80356">
        <w:tc>
          <w:tcPr>
            <w:tcW w:w="4219" w:type="dxa"/>
            <w:vAlign w:val="center"/>
          </w:tcPr>
          <w:p w:rsidR="00D80356" w:rsidRDefault="00D80356" w:rsidP="00D803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03162">
              <w:rPr>
                <w:rFonts w:ascii="Times New Roman" w:eastAsia="Calibri" w:hAnsi="Times New Roman" w:cs="Times New Roman"/>
                <w:sz w:val="24"/>
                <w:szCs w:val="24"/>
              </w:rPr>
              <w:t>асса бюксы с песком, стеклянной палочкой и навеской исследуемого продукта после высушивания</w:t>
            </w:r>
          </w:p>
        </w:tc>
        <w:tc>
          <w:tcPr>
            <w:tcW w:w="1276" w:type="dxa"/>
            <w:vAlign w:val="center"/>
          </w:tcPr>
          <w:p w:rsidR="00D80356" w:rsidRDefault="00D8035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7" w:type="dxa"/>
            <w:vAlign w:val="center"/>
          </w:tcPr>
          <w:p w:rsidR="00D80356" w:rsidRDefault="00D8035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D80356" w:rsidRDefault="00D8035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42,2494</w:t>
            </w:r>
          </w:p>
        </w:tc>
        <w:tc>
          <w:tcPr>
            <w:tcW w:w="1383" w:type="dxa"/>
            <w:vAlign w:val="center"/>
          </w:tcPr>
          <w:p w:rsidR="00D80356" w:rsidRDefault="00D80356" w:rsidP="0075173A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Δ=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</w:p>
        </w:tc>
      </w:tr>
      <w:tr w:rsidR="00D80356" w:rsidTr="00D80356">
        <w:tc>
          <w:tcPr>
            <w:tcW w:w="4219" w:type="dxa"/>
            <w:vAlign w:val="center"/>
          </w:tcPr>
          <w:p w:rsidR="005374B2" w:rsidRDefault="005374B2" w:rsidP="00D803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Повторяемость</w:t>
            </w:r>
          </w:p>
        </w:tc>
        <w:tc>
          <w:tcPr>
            <w:tcW w:w="1276" w:type="dxa"/>
            <w:vAlign w:val="center"/>
          </w:tcPr>
          <w:p w:rsidR="005374B2" w:rsidRPr="005374B2" w:rsidRDefault="005374B2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374B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  <w:vAlign w:val="center"/>
          </w:tcPr>
          <w:p w:rsidR="005374B2" w:rsidRPr="005374B2" w:rsidRDefault="005374B2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5374B2" w:rsidRPr="005374B2" w:rsidRDefault="005374B2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83" w:type="dxa"/>
            <w:vAlign w:val="center"/>
          </w:tcPr>
          <w:p w:rsidR="005374B2" w:rsidRDefault="005374B2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1CA6" w:rsidTr="00D80356">
        <w:tc>
          <w:tcPr>
            <w:tcW w:w="4219" w:type="dxa"/>
            <w:vAlign w:val="center"/>
          </w:tcPr>
          <w:p w:rsidR="00BB1CA6" w:rsidRDefault="00BB1CA6" w:rsidP="00D803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6673A">
              <w:rPr>
                <w:rFonts w:ascii="Times New Roman" w:eastAsia="Calibri" w:hAnsi="Times New Roman" w:cs="Times New Roman"/>
                <w:sz w:val="24"/>
                <w:szCs w:val="24"/>
              </w:rPr>
              <w:t>ассовая доля влаги в испытуемом образце</w:t>
            </w:r>
          </w:p>
        </w:tc>
        <w:tc>
          <w:tcPr>
            <w:tcW w:w="1276" w:type="dxa"/>
            <w:vAlign w:val="center"/>
          </w:tcPr>
          <w:p w:rsidR="00BB1CA6" w:rsidRPr="00BB1CA6" w:rsidRDefault="00BB1CA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</w:t>
            </w:r>
          </w:p>
        </w:tc>
        <w:tc>
          <w:tcPr>
            <w:tcW w:w="1417" w:type="dxa"/>
            <w:vAlign w:val="center"/>
          </w:tcPr>
          <w:p w:rsidR="00BB1CA6" w:rsidRPr="00BB1CA6" w:rsidRDefault="00BB1CA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BB1CA6" w:rsidRPr="00BB1CA6" w:rsidRDefault="00BB1CA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83" w:type="dxa"/>
            <w:vAlign w:val="center"/>
          </w:tcPr>
          <w:p w:rsidR="00BB1CA6" w:rsidRDefault="00BB1CA6" w:rsidP="005374B2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12187" w:rsidRDefault="00712187" w:rsidP="00712187">
      <w:pPr>
        <w:widowControl w:val="0"/>
        <w:suppressAutoHyphens/>
        <w:autoSpaceDN w:val="0"/>
        <w:spacing w:after="0" w:line="259" w:lineRule="auto"/>
        <w:ind w:firstLine="426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671E6" w:rsidRDefault="00A671E6" w:rsidP="001F29E6">
      <w:pPr>
        <w:widowControl w:val="0"/>
        <w:suppressAutoHyphens/>
        <w:autoSpaceDN w:val="0"/>
        <w:spacing w:after="0" w:line="259" w:lineRule="auto"/>
        <w:ind w:firstLine="567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671E6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671E6">
        <w:rPr>
          <w:rFonts w:ascii="Times New Roman" w:eastAsia="Calibri" w:hAnsi="Times New Roman" w:cs="Times New Roman"/>
          <w:b/>
          <w:sz w:val="24"/>
          <w:szCs w:val="24"/>
        </w:rPr>
        <w:t>Результат измерения</w:t>
      </w:r>
    </w:p>
    <w:p w:rsidR="00A671E6" w:rsidRDefault="00A671E6" w:rsidP="001F29E6">
      <w:pPr>
        <w:widowControl w:val="0"/>
        <w:suppressAutoHyphens/>
        <w:autoSpaceDN w:val="0"/>
        <w:spacing w:after="0" w:line="259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671E6">
        <w:rPr>
          <w:rFonts w:ascii="Times New Roman" w:eastAsia="Calibri" w:hAnsi="Times New Roman" w:cs="Times New Roman"/>
          <w:sz w:val="24"/>
          <w:szCs w:val="24"/>
        </w:rPr>
        <w:t>Массовую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долю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356">
        <w:rPr>
          <w:rFonts w:ascii="Times New Roman" w:eastAsia="Calibri" w:hAnsi="Times New Roman" w:cs="Times New Roman"/>
          <w:sz w:val="24"/>
          <w:szCs w:val="24"/>
        </w:rPr>
        <w:t>сухого вещества</w:t>
      </w:r>
      <w:r w:rsidRPr="00A671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80356" w:rsidRPr="00D80356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r w:rsidRPr="00A671E6">
        <w:rPr>
          <w:rFonts w:ascii="Times New Roman" w:eastAsia="Calibri" w:hAnsi="Times New Roman" w:cs="Times New Roman"/>
          <w:sz w:val="24"/>
          <w:szCs w:val="24"/>
        </w:rPr>
        <w:t>)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вычисляют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по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формуле (</w:t>
      </w:r>
      <w:r w:rsidR="00D8035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D80356">
        <w:rPr>
          <w:rFonts w:ascii="Times New Roman" w:eastAsia="Calibri" w:hAnsi="Times New Roman" w:cs="Times New Roman"/>
          <w:sz w:val="24"/>
          <w:szCs w:val="24"/>
        </w:rPr>
        <w:t>1</w:t>
      </w:r>
      <w:r w:rsidRPr="00A671E6">
        <w:rPr>
          <w:rFonts w:ascii="Times New Roman" w:eastAsia="Calibri" w:hAnsi="Times New Roman" w:cs="Times New Roman"/>
          <w:sz w:val="24"/>
          <w:szCs w:val="24"/>
        </w:rPr>
        <w:t>).</w:t>
      </w:r>
      <w:r w:rsidR="00D80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За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принимают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среднее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арифметическое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двух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E6">
        <w:rPr>
          <w:rFonts w:ascii="Times New Roman" w:eastAsia="Calibri" w:hAnsi="Times New Roman" w:cs="Times New Roman"/>
          <w:sz w:val="24"/>
          <w:szCs w:val="24"/>
        </w:rPr>
        <w:t>параллельных определений</w:t>
      </w:r>
      <w:r w:rsidR="0075173A">
        <w:rPr>
          <w:rFonts w:ascii="Times New Roman" w:eastAsia="Calibri" w:hAnsi="Times New Roman" w:cs="Times New Roman"/>
          <w:sz w:val="24"/>
          <w:szCs w:val="24"/>
        </w:rPr>
        <w:t>, расхождение между которыми не должно превышать 0,2 % (</w:t>
      </w:r>
      <w:r w:rsidR="0075173A" w:rsidRPr="0075173A">
        <w:rPr>
          <w:rFonts w:ascii="Times New Roman" w:eastAsia="Calibri" w:hAnsi="Times New Roman" w:cs="Times New Roman"/>
          <w:sz w:val="24"/>
          <w:szCs w:val="24"/>
        </w:rPr>
        <w:t>для мороженого, сыр</w:t>
      </w:r>
      <w:r w:rsidR="0075173A">
        <w:rPr>
          <w:rFonts w:ascii="Times New Roman" w:eastAsia="Calibri" w:hAnsi="Times New Roman" w:cs="Times New Roman"/>
          <w:sz w:val="24"/>
          <w:szCs w:val="24"/>
        </w:rPr>
        <w:t>а, творога и творожных продуктов)</w:t>
      </w:r>
      <w:r w:rsidR="00D80356">
        <w:rPr>
          <w:rFonts w:ascii="Times New Roman" w:eastAsia="Calibri" w:hAnsi="Times New Roman" w:cs="Times New Roman"/>
          <w:sz w:val="24"/>
          <w:szCs w:val="24"/>
        </w:rPr>
        <w:t xml:space="preserve">. Массовую долю влаги вычисляют по формуле </w:t>
      </w:r>
      <w:r w:rsidR="00D80356" w:rsidRPr="00A671E6">
        <w:rPr>
          <w:rFonts w:ascii="Times New Roman" w:eastAsia="Calibri" w:hAnsi="Times New Roman" w:cs="Times New Roman"/>
          <w:sz w:val="24"/>
          <w:szCs w:val="24"/>
        </w:rPr>
        <w:t>(</w:t>
      </w:r>
      <w:r w:rsidR="00D8035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D80356">
        <w:rPr>
          <w:rFonts w:ascii="Times New Roman" w:eastAsia="Calibri" w:hAnsi="Times New Roman" w:cs="Times New Roman"/>
          <w:sz w:val="24"/>
          <w:szCs w:val="24"/>
        </w:rPr>
        <w:t>1</w:t>
      </w:r>
      <w:r w:rsidR="00D80356" w:rsidRPr="00A671E6">
        <w:rPr>
          <w:rFonts w:ascii="Times New Roman" w:eastAsia="Calibri" w:hAnsi="Times New Roman" w:cs="Times New Roman"/>
          <w:sz w:val="24"/>
          <w:szCs w:val="24"/>
        </w:rPr>
        <w:t>)</w:t>
      </w:r>
      <w:r w:rsidR="00D80356">
        <w:rPr>
          <w:rFonts w:ascii="Times New Roman" w:eastAsia="Calibri" w:hAnsi="Times New Roman" w:cs="Times New Roman"/>
          <w:sz w:val="24"/>
          <w:szCs w:val="24"/>
        </w:rPr>
        <w:t>, используя среднее значения сухого вещества.</w:t>
      </w:r>
    </w:p>
    <w:p w:rsidR="0075173A" w:rsidRDefault="0075173A" w:rsidP="00A671E6">
      <w:pPr>
        <w:widowControl w:val="0"/>
        <w:suppressAutoHyphens/>
        <w:autoSpaceDN w:val="0"/>
        <w:spacing w:after="0" w:line="259" w:lineRule="auto"/>
        <w:ind w:firstLine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173A" w:rsidRDefault="00FD19AC" w:rsidP="00A671E6">
      <w:pPr>
        <w:widowControl w:val="0"/>
        <w:suppressAutoHyphens/>
        <w:autoSpaceDN w:val="0"/>
        <w:spacing w:after="0" w:line="259" w:lineRule="auto"/>
        <w:ind w:firstLine="426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C</m:t>
              </m:r>
            </m:e>
          </m:acc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(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А4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75173A" w:rsidRDefault="0075173A" w:rsidP="00A671E6">
      <w:pPr>
        <w:widowControl w:val="0"/>
        <w:suppressAutoHyphens/>
        <w:autoSpaceDN w:val="0"/>
        <w:spacing w:after="0" w:line="259" w:lineRule="auto"/>
        <w:ind w:firstLine="426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5173A" w:rsidRPr="0075173A" w:rsidRDefault="0075173A" w:rsidP="001F29E6">
      <w:pPr>
        <w:widowControl w:val="0"/>
        <w:suppressAutoHyphens/>
        <w:autoSpaceDN w:val="0"/>
        <w:spacing w:after="0" w:line="259" w:lineRule="auto"/>
        <w:ind w:firstLine="567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5173A">
        <w:rPr>
          <w:rFonts w:ascii="Times New Roman" w:eastAsia="Calibri" w:hAnsi="Times New Roman" w:cs="Times New Roman"/>
          <w:b/>
          <w:sz w:val="24"/>
          <w:szCs w:val="24"/>
        </w:rPr>
        <w:t>5. Анализ входных величин</w:t>
      </w:r>
    </w:p>
    <w:p w:rsidR="0075173A" w:rsidRPr="0075173A" w:rsidRDefault="0075173A" w:rsidP="001F29E6">
      <w:pPr>
        <w:widowControl w:val="0"/>
        <w:suppressAutoHyphens/>
        <w:autoSpaceDN w:val="0"/>
        <w:spacing w:after="0" w:line="259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73A">
        <w:rPr>
          <w:rFonts w:ascii="Times New Roman" w:eastAsia="Calibri" w:hAnsi="Times New Roman" w:cs="Times New Roman"/>
          <w:sz w:val="24"/>
          <w:szCs w:val="24"/>
        </w:rPr>
        <w:t>Входные величины и их ст</w:t>
      </w:r>
      <w:r>
        <w:rPr>
          <w:rFonts w:ascii="Times New Roman" w:eastAsia="Calibri" w:hAnsi="Times New Roman" w:cs="Times New Roman"/>
          <w:sz w:val="24"/>
          <w:szCs w:val="24"/>
        </w:rPr>
        <w:t>андартные неопределенности представлены в таблице А</w:t>
      </w:r>
      <w:proofErr w:type="gramStart"/>
      <w:r w:rsidRPr="0075173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517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173A" w:rsidRPr="0075173A" w:rsidRDefault="0075173A" w:rsidP="0075173A">
      <w:pPr>
        <w:widowControl w:val="0"/>
        <w:suppressAutoHyphens/>
        <w:autoSpaceDN w:val="0"/>
        <w:spacing w:after="0" w:line="259" w:lineRule="auto"/>
        <w:ind w:firstLine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173A" w:rsidRDefault="0075173A" w:rsidP="0075173A">
      <w:pPr>
        <w:widowControl w:val="0"/>
        <w:suppressAutoHyphens/>
        <w:autoSpaceDN w:val="0"/>
        <w:spacing w:after="0" w:line="259" w:lineRule="auto"/>
        <w:ind w:firstLine="426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5173A">
        <w:rPr>
          <w:rFonts w:ascii="Times New Roman" w:eastAsia="Calibri" w:hAnsi="Times New Roman" w:cs="Times New Roman"/>
          <w:sz w:val="24"/>
          <w:szCs w:val="24"/>
        </w:rPr>
        <w:t>Анализ входных величин</w:t>
      </w: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75173A" w:rsidTr="00C72FAB">
        <w:tc>
          <w:tcPr>
            <w:tcW w:w="1242" w:type="dxa"/>
          </w:tcPr>
          <w:p w:rsidR="0075173A" w:rsidRPr="0075173A" w:rsidRDefault="0075173A" w:rsidP="0075173A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73A">
              <w:rPr>
                <w:rFonts w:ascii="Times New Roman" w:eastAsia="Calibri" w:hAnsi="Times New Roman" w:cs="Times New Roman"/>
                <w:sz w:val="24"/>
                <w:szCs w:val="24"/>
              </w:rPr>
              <w:t>Входная</w:t>
            </w:r>
          </w:p>
          <w:p w:rsidR="0075173A" w:rsidRDefault="0075173A" w:rsidP="0075173A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73A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8329" w:type="dxa"/>
          </w:tcPr>
          <w:p w:rsidR="0075173A" w:rsidRDefault="0075173A" w:rsidP="0075173A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73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Составляющие неопределенности и их расчет</w:t>
            </w:r>
          </w:p>
        </w:tc>
      </w:tr>
      <w:tr w:rsidR="0075173A" w:rsidTr="00C72FAB">
        <w:tc>
          <w:tcPr>
            <w:tcW w:w="1242" w:type="dxa"/>
            <w:vAlign w:val="center"/>
          </w:tcPr>
          <w:p w:rsidR="0075173A" w:rsidRDefault="0075173A" w:rsidP="0075173A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Pr="00103162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329" w:type="dxa"/>
          </w:tcPr>
          <w:p w:rsidR="00C72FAB" w:rsidRPr="00C72FAB" w:rsidRDefault="00C72FAB" w:rsidP="00C72F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Тип оценивания неопределенности: В</w:t>
            </w:r>
          </w:p>
          <w:p w:rsidR="00C72FAB" w:rsidRPr="00C72FAB" w:rsidRDefault="00C72FAB" w:rsidP="00C72F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распределения: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прямоугольное</w:t>
            </w:r>
            <w:proofErr w:type="gramEnd"/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AB" w:rsidRPr="00C72FAB" w:rsidRDefault="00C72FAB" w:rsidP="00C72F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Оцененное значение: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40,7322 г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AB" w:rsidRPr="00C72FAB" w:rsidRDefault="00C72FAB" w:rsidP="00C72F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Интервал,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величины: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допускаемой погрешности весов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6B6D0C">
              <w:rPr>
                <w:rFonts w:ascii="Times New Roman" w:eastAsia="Calibri" w:hAnsi="Times New Roman" w:cs="Times New Roman"/>
                <w:sz w:val="24"/>
                <w:szCs w:val="24"/>
              </w:rPr>
              <w:t>artorius</w:t>
            </w:r>
            <w:proofErr w:type="spellEnd"/>
            <w:r w:rsidRPr="006B6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40B6">
              <w:rPr>
                <w:rFonts w:ascii="Times New Roman" w:eastAsia="Calibri" w:hAnsi="Times New Roman" w:cs="Times New Roman"/>
                <w:sz w:val="24"/>
                <w:szCs w:val="24"/>
              </w:rPr>
              <w:t>ВР-300</w:t>
            </w:r>
            <w:r w:rsidRPr="00E44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, по данным производителя, составляет Δm = ±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73A" w:rsidRPr="000E6556" w:rsidRDefault="00C72FAB" w:rsidP="00C72F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Стандартная неопределенность: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0,0006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=0,00035 г</m:t>
              </m:r>
            </m:oMath>
          </w:p>
        </w:tc>
      </w:tr>
      <w:tr w:rsidR="00C72FAB" w:rsidTr="00C72FAB">
        <w:tc>
          <w:tcPr>
            <w:tcW w:w="1242" w:type="dxa"/>
            <w:vAlign w:val="center"/>
          </w:tcPr>
          <w:p w:rsidR="00C72FAB" w:rsidRDefault="00C72FAB" w:rsidP="0075173A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7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329" w:type="dxa"/>
          </w:tcPr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Тип оценивания неопределенности: В</w:t>
            </w:r>
          </w:p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распределения: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прямоугольное</w:t>
            </w:r>
            <w:proofErr w:type="gramEnd"/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Оцененное значение: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45,8065 г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Интервал,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величины: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допускаемой погрешности весов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6B6D0C">
              <w:rPr>
                <w:rFonts w:ascii="Times New Roman" w:eastAsia="Calibri" w:hAnsi="Times New Roman" w:cs="Times New Roman"/>
                <w:sz w:val="24"/>
                <w:szCs w:val="24"/>
              </w:rPr>
              <w:t>artorius</w:t>
            </w:r>
            <w:proofErr w:type="spellEnd"/>
            <w:r w:rsidRPr="006B6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40B6">
              <w:rPr>
                <w:rFonts w:ascii="Times New Roman" w:eastAsia="Calibri" w:hAnsi="Times New Roman" w:cs="Times New Roman"/>
                <w:sz w:val="24"/>
                <w:szCs w:val="24"/>
              </w:rPr>
              <w:t>ВР-300</w:t>
            </w:r>
            <w:r w:rsidRPr="00E44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, по данным производителя, составляет Δm = ±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Стандартная неопределенность: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0,0006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=0,00035 г</m:t>
              </m:r>
            </m:oMath>
          </w:p>
        </w:tc>
      </w:tr>
      <w:tr w:rsidR="00C72FAB" w:rsidTr="00C72FAB">
        <w:tc>
          <w:tcPr>
            <w:tcW w:w="1242" w:type="dxa"/>
            <w:vAlign w:val="center"/>
          </w:tcPr>
          <w:p w:rsidR="00C72FAB" w:rsidRDefault="00C72FAB" w:rsidP="0075173A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7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329" w:type="dxa"/>
          </w:tcPr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Тип оценивания неопределенности: В</w:t>
            </w:r>
          </w:p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распределения: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прямоугольное</w:t>
            </w:r>
            <w:proofErr w:type="gramEnd"/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Оцененное значение: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42,2494 г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Интервал,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величины: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допускаемой погрешности весов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6B6D0C">
              <w:rPr>
                <w:rFonts w:ascii="Times New Roman" w:eastAsia="Calibri" w:hAnsi="Times New Roman" w:cs="Times New Roman"/>
                <w:sz w:val="24"/>
                <w:szCs w:val="24"/>
              </w:rPr>
              <w:t>artorius</w:t>
            </w:r>
            <w:proofErr w:type="spellEnd"/>
            <w:r w:rsidRPr="006B6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40B6">
              <w:rPr>
                <w:rFonts w:ascii="Times New Roman" w:eastAsia="Calibri" w:hAnsi="Times New Roman" w:cs="Times New Roman"/>
                <w:sz w:val="24"/>
                <w:szCs w:val="24"/>
              </w:rPr>
              <w:t>ВР-300</w:t>
            </w:r>
            <w:r w:rsidRPr="00E44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, по данным производителя, составляет Δm = ±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Стандартная неопределенность: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0,0006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=0,00035 г</m:t>
              </m:r>
            </m:oMath>
          </w:p>
        </w:tc>
      </w:tr>
      <w:tr w:rsidR="00C72FAB" w:rsidTr="00C72FAB">
        <w:tc>
          <w:tcPr>
            <w:tcW w:w="1242" w:type="dxa"/>
            <w:vAlign w:val="center"/>
          </w:tcPr>
          <w:p w:rsidR="00C72FAB" w:rsidRPr="00C72FAB" w:rsidRDefault="00C72FAB" w:rsidP="0075173A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δ</w:t>
            </w:r>
          </w:p>
        </w:tc>
        <w:tc>
          <w:tcPr>
            <w:tcW w:w="8329" w:type="dxa"/>
          </w:tcPr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оценивания неопределенности: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распределения: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нормальное</w:t>
            </w:r>
            <w:proofErr w:type="gramEnd"/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AB" w:rsidRPr="00C72FAB" w:rsidRDefault="00C72FAB" w:rsidP="000E655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Оцененное значение: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0,2 %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AB" w:rsidRPr="00C72FAB" w:rsidRDefault="00C72FAB" w:rsidP="00C72F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Интервал, в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котором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входной</w:t>
            </w:r>
            <w:r w:rsidR="00D3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величины: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3626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Pr="00F71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2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допускаемые расхождения между двумя параллельными результатами (предел повторяемо-</w:t>
            </w:r>
            <w:proofErr w:type="gramEnd"/>
          </w:p>
          <w:p w:rsidR="00C72FAB" w:rsidRPr="00C72FAB" w:rsidRDefault="00C72FAB" w:rsidP="00C72FAB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F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173A">
              <w:rPr>
                <w:rFonts w:ascii="Times New Roman" w:eastAsia="Calibri" w:hAnsi="Times New Roman" w:cs="Times New Roman"/>
                <w:sz w:val="24"/>
                <w:szCs w:val="24"/>
              </w:rPr>
              <w:t>для мороженого, сыр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творога и творожных продуктов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не должны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превышать ±</w:t>
            </w:r>
            <w:r w:rsidR="007D7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0,2 </w:t>
            </w: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gramEnd"/>
          </w:p>
          <w:p w:rsidR="00C72FAB" w:rsidRPr="00C72FAB" w:rsidRDefault="00C72FAB" w:rsidP="00BB1CA6">
            <w:pPr>
              <w:widowControl w:val="0"/>
              <w:suppressAutoHyphens/>
              <w:autoSpaceDN w:val="0"/>
              <w:spacing w:line="259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Стандартная неопределенность: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δ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0,2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2,77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=0,072 %</m:t>
              </m:r>
            </m:oMath>
          </w:p>
        </w:tc>
      </w:tr>
    </w:tbl>
    <w:p w:rsidR="0075173A" w:rsidRDefault="0075173A" w:rsidP="0075173A">
      <w:pPr>
        <w:widowControl w:val="0"/>
        <w:suppressAutoHyphens/>
        <w:autoSpaceDN w:val="0"/>
        <w:spacing w:after="0" w:line="259" w:lineRule="auto"/>
        <w:ind w:firstLine="426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173A" w:rsidRPr="00BB1CA6" w:rsidRDefault="00BB1CA6" w:rsidP="00BB1CA6">
      <w:pPr>
        <w:widowControl w:val="0"/>
        <w:suppressAutoHyphens/>
        <w:autoSpaceDN w:val="0"/>
        <w:spacing w:after="0" w:line="259" w:lineRule="auto"/>
        <w:ind w:firstLine="567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B1CA6">
        <w:rPr>
          <w:rFonts w:ascii="Times New Roman" w:eastAsia="Calibri" w:hAnsi="Times New Roman" w:cs="Times New Roman"/>
          <w:b/>
          <w:sz w:val="24"/>
          <w:szCs w:val="24"/>
        </w:rPr>
        <w:t>6. Анализ корреляций</w:t>
      </w:r>
    </w:p>
    <w:p w:rsidR="00BB1CA6" w:rsidRPr="0075173A" w:rsidRDefault="00BB1CA6" w:rsidP="00BB1CA6">
      <w:pPr>
        <w:widowControl w:val="0"/>
        <w:suppressAutoHyphens/>
        <w:autoSpaceDN w:val="0"/>
        <w:spacing w:after="0" w:line="259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B1CA6">
        <w:rPr>
          <w:rFonts w:ascii="Times New Roman" w:eastAsia="Calibri" w:hAnsi="Times New Roman" w:cs="Times New Roman"/>
          <w:sz w:val="24"/>
          <w:szCs w:val="24"/>
        </w:rPr>
        <w:t>Все входные величины рассматриваются как некоррелированные, поскольку получены независимо друг от друга в различных экспериментах.</w:t>
      </w:r>
    </w:p>
    <w:p w:rsidR="00F4756D" w:rsidRDefault="00F4756D" w:rsidP="00BB1CA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B1CA6" w:rsidRPr="00BB1CA6" w:rsidRDefault="00BB1CA6" w:rsidP="00BB1CA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B1CA6">
        <w:rPr>
          <w:rFonts w:ascii="Times New Roman" w:eastAsia="Calibri" w:hAnsi="Times New Roman" w:cs="Times New Roman"/>
          <w:b/>
          <w:sz w:val="24"/>
          <w:szCs w:val="24"/>
        </w:rPr>
        <w:t>7. Суммарная и расширенная неопределенность</w:t>
      </w:r>
    </w:p>
    <w:p w:rsidR="00BB1CA6" w:rsidRDefault="007D7D97" w:rsidP="00BB1CA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>Воспользуемся методом статистического моделирования Монте-Карло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D97" w:rsidRDefault="00202DD4" w:rsidP="00BB1CA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программе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Excel</w:t>
      </w:r>
      <w:r w:rsidRPr="00202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создадим следующую таблицу:</w:t>
      </w:r>
    </w:p>
    <w:p w:rsidR="00202DD4" w:rsidRDefault="00202DD4" w:rsidP="00BB1CA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02DD4" w:rsidRPr="00202DD4" w:rsidRDefault="00A2024C" w:rsidP="00A2024C">
      <w:pPr>
        <w:widowControl w:val="0"/>
        <w:suppressAutoHyphens/>
        <w:autoSpaceDN w:val="0"/>
        <w:spacing w:after="0" w:line="259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98363"/>
            <wp:effectExtent l="19050" t="19050" r="22225" b="21187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36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D4" w:rsidRDefault="00202DD4" w:rsidP="00202DD4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02DD4" w:rsidRPr="00202DD4" w:rsidRDefault="00202DD4" w:rsidP="00202DD4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A04EB">
        <w:rPr>
          <w:rFonts w:ascii="Times New Roman" w:eastAsia="Calibri" w:hAnsi="Times New Roman" w:cs="Times New Roman"/>
          <w:sz w:val="24"/>
          <w:szCs w:val="24"/>
        </w:rPr>
        <w:t>ячейки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3A04EB">
        <w:rPr>
          <w:rFonts w:ascii="Times New Roman" w:eastAsia="Calibri" w:hAnsi="Times New Roman" w:cs="Times New Roman"/>
          <w:sz w:val="24"/>
          <w:szCs w:val="24"/>
        </w:rPr>
        <w:t>2</w:t>
      </w:r>
      <w:r w:rsidRPr="00202DD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3A04EB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90D4C">
        <w:rPr>
          <w:rFonts w:ascii="Times New Roman" w:eastAsia="Calibri" w:hAnsi="Times New Roman" w:cs="Times New Roman"/>
          <w:sz w:val="24"/>
          <w:szCs w:val="24"/>
        </w:rPr>
        <w:t>внесём следующие формулы: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2DD4" w:rsidRPr="00F71F1A" w:rsidRDefault="00202DD4" w:rsidP="00202DD4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214" w:type="dxa"/>
        <w:tblInd w:w="108" w:type="dxa"/>
        <w:tblLook w:val="04A0"/>
      </w:tblPr>
      <w:tblGrid>
        <w:gridCol w:w="2802"/>
        <w:gridCol w:w="1643"/>
        <w:gridCol w:w="4769"/>
      </w:tblGrid>
      <w:tr w:rsidR="003A04EB" w:rsidRPr="00F71F1A" w:rsidTr="00CD7524">
        <w:tc>
          <w:tcPr>
            <w:tcW w:w="2802" w:type="dxa"/>
          </w:tcPr>
          <w:p w:rsidR="003A04EB" w:rsidRPr="00F71F1A" w:rsidRDefault="003A04EB" w:rsidP="003A04EB">
            <w:pPr>
              <w:widowControl w:val="0"/>
              <w:suppressAutoHyphens/>
              <w:autoSpaceDN w:val="0"/>
              <w:spacing w:line="259" w:lineRule="auto"/>
              <w:ind w:left="-142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величины</w:t>
            </w:r>
          </w:p>
        </w:tc>
        <w:tc>
          <w:tcPr>
            <w:tcW w:w="1643" w:type="dxa"/>
          </w:tcPr>
          <w:p w:rsidR="003A04EB" w:rsidRPr="00F71F1A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Ячейка</w:t>
            </w:r>
          </w:p>
        </w:tc>
        <w:tc>
          <w:tcPr>
            <w:tcW w:w="4769" w:type="dxa"/>
          </w:tcPr>
          <w:p w:rsidR="003A04EB" w:rsidRPr="00F71F1A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Формула </w:t>
            </w:r>
            <w:r w:rsidRPr="00F71F1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</w:tc>
      </w:tr>
      <w:tr w:rsidR="003A04EB" w:rsidRPr="00F71F1A" w:rsidTr="00CD7524">
        <w:tc>
          <w:tcPr>
            <w:tcW w:w="2802" w:type="dxa"/>
            <w:vAlign w:val="center"/>
          </w:tcPr>
          <w:p w:rsidR="003A04EB" w:rsidRPr="00F71F1A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A04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43" w:type="dxa"/>
          </w:tcPr>
          <w:p w:rsidR="003A04EB" w:rsidRPr="003A04EB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3A04EB" w:rsidRPr="00F71F1A" w:rsidRDefault="003A04EB" w:rsidP="0045201C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04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=$H$3+2*$I$3*КОРЕНЬ(3)*(СЛЧИС()-0,5)</w:t>
            </w:r>
          </w:p>
        </w:tc>
      </w:tr>
      <w:tr w:rsidR="003A04EB" w:rsidRPr="00F71F1A" w:rsidTr="00CD7524">
        <w:tc>
          <w:tcPr>
            <w:tcW w:w="2802" w:type="dxa"/>
            <w:vAlign w:val="center"/>
          </w:tcPr>
          <w:p w:rsidR="003A04EB" w:rsidRPr="00F71F1A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43" w:type="dxa"/>
          </w:tcPr>
          <w:p w:rsidR="003A04EB" w:rsidRPr="003A04EB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4769" w:type="dxa"/>
          </w:tcPr>
          <w:p w:rsidR="003A04EB" w:rsidRPr="00F71F1A" w:rsidRDefault="003A04EB" w:rsidP="0045201C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eastAsia="Calibri" w:hAnsi="Times New Roman" w:cs="Times New Roman"/>
                <w:sz w:val="24"/>
                <w:szCs w:val="24"/>
              </w:rPr>
              <w:t>=$H$4+2*$I$4*КОРЕНЬ(3)*(СЛЧИС()-0,5)</w:t>
            </w:r>
          </w:p>
        </w:tc>
      </w:tr>
      <w:tr w:rsidR="003A04EB" w:rsidRPr="00F71F1A" w:rsidTr="00CD7524">
        <w:tc>
          <w:tcPr>
            <w:tcW w:w="2802" w:type="dxa"/>
            <w:vAlign w:val="center"/>
          </w:tcPr>
          <w:p w:rsidR="003A04EB" w:rsidRPr="00F71F1A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A04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43" w:type="dxa"/>
          </w:tcPr>
          <w:p w:rsidR="003A04EB" w:rsidRPr="003A04EB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4769" w:type="dxa"/>
          </w:tcPr>
          <w:p w:rsidR="003A04EB" w:rsidRPr="00F71F1A" w:rsidRDefault="003A04EB" w:rsidP="0045201C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eastAsia="Calibri" w:hAnsi="Times New Roman" w:cs="Times New Roman"/>
                <w:sz w:val="24"/>
                <w:szCs w:val="24"/>
              </w:rPr>
              <w:t>=$H$5+2*$I$5*КОРЕНЬ(3)*(СЛЧИС()-0,5)</w:t>
            </w:r>
          </w:p>
        </w:tc>
      </w:tr>
      <w:tr w:rsidR="003A04EB" w:rsidRPr="00F71F1A" w:rsidTr="00CD7524">
        <w:tc>
          <w:tcPr>
            <w:tcW w:w="2802" w:type="dxa"/>
            <w:vAlign w:val="center"/>
          </w:tcPr>
          <w:p w:rsidR="003A04EB" w:rsidRPr="00F71F1A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</w:t>
            </w:r>
          </w:p>
        </w:tc>
        <w:tc>
          <w:tcPr>
            <w:tcW w:w="1643" w:type="dxa"/>
          </w:tcPr>
          <w:p w:rsidR="003A04EB" w:rsidRPr="003A04EB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D2</w:t>
            </w:r>
          </w:p>
        </w:tc>
        <w:tc>
          <w:tcPr>
            <w:tcW w:w="4769" w:type="dxa"/>
          </w:tcPr>
          <w:p w:rsidR="003A04EB" w:rsidRPr="00F71F1A" w:rsidRDefault="003A04EB" w:rsidP="0045201C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eastAsia="Calibri" w:hAnsi="Times New Roman" w:cs="Times New Roman"/>
                <w:sz w:val="24"/>
                <w:szCs w:val="24"/>
              </w:rPr>
              <w:t>=НОРМОБ</w:t>
            </w:r>
            <w:proofErr w:type="gramStart"/>
            <w:r w:rsidRPr="003A04EB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3A04EB">
              <w:rPr>
                <w:rFonts w:ascii="Times New Roman" w:eastAsia="Calibri" w:hAnsi="Times New Roman" w:cs="Times New Roman"/>
                <w:sz w:val="24"/>
                <w:szCs w:val="24"/>
              </w:rPr>
              <w:t>СЛЧИС(); $H$6; $I$6)</w:t>
            </w:r>
          </w:p>
        </w:tc>
      </w:tr>
      <w:tr w:rsidR="003A04EB" w:rsidRPr="00F71F1A" w:rsidTr="00CD7524">
        <w:tc>
          <w:tcPr>
            <w:tcW w:w="2802" w:type="dxa"/>
            <w:vAlign w:val="center"/>
          </w:tcPr>
          <w:p w:rsidR="003A04EB" w:rsidRPr="00F71F1A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1643" w:type="dxa"/>
          </w:tcPr>
          <w:p w:rsidR="003A04EB" w:rsidRPr="003A04EB" w:rsidRDefault="003A04EB" w:rsidP="003A04EB">
            <w:pPr>
              <w:widowControl w:val="0"/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4769" w:type="dxa"/>
          </w:tcPr>
          <w:p w:rsidR="003A04EB" w:rsidRPr="00F71F1A" w:rsidRDefault="003A04EB" w:rsidP="0045201C">
            <w:pPr>
              <w:widowControl w:val="0"/>
              <w:suppressAutoHyphens/>
              <w:autoSpaceDN w:val="0"/>
              <w:spacing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4EB">
              <w:rPr>
                <w:rFonts w:ascii="Times New Roman" w:eastAsia="Calibri" w:hAnsi="Times New Roman" w:cs="Times New Roman"/>
                <w:sz w:val="24"/>
                <w:szCs w:val="24"/>
              </w:rPr>
              <w:t>=100-(C2-A2)*100/(B2-A2)+D2</w:t>
            </w:r>
          </w:p>
        </w:tc>
      </w:tr>
    </w:tbl>
    <w:p w:rsidR="00C92471" w:rsidRDefault="00C92471" w:rsidP="00202DD4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02DD4" w:rsidRDefault="00490D4C" w:rsidP="00202DD4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столбцах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490D4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C92471">
        <w:rPr>
          <w:rFonts w:ascii="Times New Roman" w:eastAsia="Calibri" w:hAnsi="Times New Roman" w:cs="Times New Roman"/>
          <w:sz w:val="24"/>
          <w:szCs w:val="24"/>
        </w:rPr>
        <w:t xml:space="preserve"> по 100001 строку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заполним ячейки формулами</w:t>
      </w:r>
      <w:r w:rsidR="00C92471">
        <w:rPr>
          <w:rFonts w:ascii="Times New Roman" w:eastAsia="Calibri" w:hAnsi="Times New Roman" w:cs="Times New Roman"/>
          <w:sz w:val="24"/>
          <w:szCs w:val="24"/>
        </w:rPr>
        <w:t xml:space="preserve"> по образцу строки 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0D4C" w:rsidRDefault="00490D4C" w:rsidP="00202DD4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 вычислений представлен ниже:</w:t>
      </w:r>
    </w:p>
    <w:p w:rsidR="002A6252" w:rsidRDefault="002A6252" w:rsidP="00202DD4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940" w:type="dxa"/>
        <w:jc w:val="center"/>
        <w:tblLook w:val="04A0"/>
      </w:tblPr>
      <w:tblGrid>
        <w:gridCol w:w="1985"/>
        <w:gridCol w:w="1985"/>
        <w:gridCol w:w="1985"/>
        <w:gridCol w:w="1985"/>
      </w:tblGrid>
      <w:tr w:rsidR="00C92471" w:rsidRPr="00C92471" w:rsidTr="00497D46">
        <w:trPr>
          <w:trHeight w:val="315"/>
          <w:jc w:val="center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C92471" w:rsidRPr="00497D46" w:rsidRDefault="00C92471" w:rsidP="00C9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значение, W</w:t>
            </w:r>
          </w:p>
        </w:tc>
      </w:tr>
      <w:tr w:rsidR="00C92471" w:rsidRPr="00C92471" w:rsidTr="00497D46">
        <w:trPr>
          <w:trHeight w:val="390"/>
          <w:jc w:val="center"/>
        </w:trPr>
        <w:tc>
          <w:tcPr>
            <w:tcW w:w="7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C92471" w:rsidRPr="00497D46" w:rsidRDefault="00C92471" w:rsidP="00C9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70,100</w:t>
            </w:r>
          </w:p>
        </w:tc>
      </w:tr>
      <w:tr w:rsidR="00C92471" w:rsidRPr="00C92471" w:rsidTr="00497D46">
        <w:trPr>
          <w:trHeight w:val="33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71" w:rsidRPr="00C92471" w:rsidTr="00497D46">
        <w:trPr>
          <w:trHeight w:val="375"/>
          <w:jc w:val="center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C92471" w:rsidRPr="00497D46" w:rsidRDefault="00C92471" w:rsidP="00C9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Суммарная стандартная неопределённость, </w:t>
            </w:r>
            <w:proofErr w:type="spellStart"/>
            <w:r w:rsidRPr="0049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r w:rsidRPr="0049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</w:p>
        </w:tc>
      </w:tr>
      <w:tr w:rsidR="00C92471" w:rsidRPr="00C92471" w:rsidTr="00497D46">
        <w:trPr>
          <w:trHeight w:val="390"/>
          <w:jc w:val="center"/>
        </w:trPr>
        <w:tc>
          <w:tcPr>
            <w:tcW w:w="7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C92471" w:rsidRPr="00497D46" w:rsidRDefault="00C92471" w:rsidP="00C9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0,073</w:t>
            </w:r>
          </w:p>
        </w:tc>
      </w:tr>
      <w:tr w:rsidR="00C92471" w:rsidRPr="00C92471" w:rsidTr="00497D46">
        <w:trPr>
          <w:trHeight w:val="33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71" w:rsidRPr="00C92471" w:rsidTr="00497D46">
        <w:trPr>
          <w:trHeight w:val="315"/>
          <w:jc w:val="center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C92471" w:rsidRPr="00497D46" w:rsidRDefault="00C92471" w:rsidP="003A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Расширенная неопределённость, U</w:t>
            </w:r>
          </w:p>
        </w:tc>
      </w:tr>
      <w:tr w:rsidR="00C92471" w:rsidRPr="00C92471" w:rsidTr="00497D46">
        <w:trPr>
          <w:trHeight w:val="390"/>
          <w:jc w:val="center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C92471" w:rsidRPr="00497D46" w:rsidRDefault="00C92471" w:rsidP="00C9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0,142</w:t>
            </w:r>
          </w:p>
        </w:tc>
      </w:tr>
      <w:tr w:rsidR="00C92471" w:rsidRPr="00C92471" w:rsidTr="00497D46">
        <w:trPr>
          <w:trHeight w:val="33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471" w:rsidRPr="00497D46" w:rsidRDefault="00C92471" w:rsidP="00C92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471" w:rsidRPr="00C92471" w:rsidTr="00497D46">
        <w:trPr>
          <w:trHeight w:val="315"/>
          <w:jc w:val="center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C92471" w:rsidRPr="00497D46" w:rsidRDefault="00C92471" w:rsidP="00C9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охвата, </w:t>
            </w:r>
            <w:proofErr w:type="spellStart"/>
            <w:r w:rsidRPr="0049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</w:p>
        </w:tc>
      </w:tr>
      <w:tr w:rsidR="00C92471" w:rsidRPr="00C92471" w:rsidTr="00497D46">
        <w:trPr>
          <w:trHeight w:val="390"/>
          <w:jc w:val="center"/>
        </w:trPr>
        <w:tc>
          <w:tcPr>
            <w:tcW w:w="79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C92471" w:rsidRPr="00497D46" w:rsidRDefault="00C92471" w:rsidP="00C9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1,96</w:t>
            </w:r>
          </w:p>
        </w:tc>
      </w:tr>
    </w:tbl>
    <w:p w:rsidR="00490D4C" w:rsidRPr="00F71F1A" w:rsidRDefault="00490D4C" w:rsidP="00C92471">
      <w:pPr>
        <w:widowControl w:val="0"/>
        <w:suppressAutoHyphens/>
        <w:autoSpaceDN w:val="0"/>
        <w:spacing w:after="0" w:line="259" w:lineRule="auto"/>
        <w:ind w:firstLine="56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02DD4" w:rsidRDefault="00A00F0F" w:rsidP="00BB1CA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97D46"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D46" w:rsidRPr="00083BF6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Представление неопределенности, </w:t>
      </w:r>
      <w:r w:rsidR="00497D46">
        <w:rPr>
          <w:rFonts w:ascii="Times New Roman" w:eastAsia="Calibri" w:hAnsi="Times New Roman" w:cs="Times New Roman"/>
          <w:b/>
          <w:sz w:val="24"/>
          <w:szCs w:val="24"/>
        </w:rPr>
        <w:t>в зависимости</w:t>
      </w:r>
      <w:r w:rsidR="00497D46" w:rsidRPr="00083BF6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497D46">
        <w:rPr>
          <w:rFonts w:ascii="Times New Roman" w:eastAsia="Calibri" w:hAnsi="Times New Roman" w:cs="Times New Roman"/>
          <w:b/>
          <w:sz w:val="24"/>
          <w:szCs w:val="24"/>
        </w:rPr>
        <w:t>результата измерений.</w:t>
      </w:r>
    </w:p>
    <w:p w:rsidR="00A1308C" w:rsidRDefault="00A1308C" w:rsidP="000D106D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Входная величина</w:t>
      </w:r>
      <w:r w:rsidRPr="00A1308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которой зависит результат анализа,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A1308C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A1308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03162">
        <w:rPr>
          <w:rFonts w:ascii="Times New Roman" w:eastAsia="Calibri" w:hAnsi="Times New Roman" w:cs="Times New Roman"/>
          <w:sz w:val="24"/>
          <w:szCs w:val="24"/>
        </w:rPr>
        <w:t>асса бюксы с песком, стеклянной палочкой и навеской исследуемого продукта после высушивания</w:t>
      </w:r>
      <w:r w:rsidRPr="00A1308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D10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Варьируя</w:t>
      </w:r>
      <w:r w:rsidR="000D106D">
        <w:rPr>
          <w:rFonts w:ascii="Times New Roman" w:eastAsia="Calibri" w:hAnsi="Times New Roman" w:cs="Times New Roman"/>
          <w:sz w:val="24"/>
          <w:szCs w:val="24"/>
        </w:rPr>
        <w:t xml:space="preserve"> её значения от 40,783 до 45,755 г</w:t>
      </w:r>
      <w:r w:rsidR="002C43A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06D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айдём расширенную неопределённость</w:t>
      </w:r>
      <w:r w:rsidR="000D106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полученные данные сведём в таблицу и построим график зависимости неопределённости от </w:t>
      </w:r>
      <w:r w:rsidR="000D106D">
        <w:rPr>
          <w:rFonts w:ascii="Times New Roman" w:eastAsia="Calibri" w:hAnsi="Times New Roman" w:cs="Times New Roman"/>
          <w:sz w:val="24"/>
          <w:szCs w:val="24"/>
        </w:rPr>
        <w:t>массовой доли сухого вещества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F23" w:rsidRDefault="005C0F23" w:rsidP="000D106D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920" w:type="dxa"/>
        <w:tblInd w:w="675" w:type="dxa"/>
        <w:tblLook w:val="04A0"/>
      </w:tblPr>
      <w:tblGrid>
        <w:gridCol w:w="1500"/>
        <w:gridCol w:w="2360"/>
        <w:gridCol w:w="2460"/>
        <w:gridCol w:w="1600"/>
      </w:tblGrid>
      <w:tr w:rsidR="005C0F23" w:rsidRPr="005C0F23" w:rsidTr="001F29E6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2C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М.д. </w:t>
            </w:r>
            <w:r w:rsidR="002C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влаги</w:t>
            </w: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Расширенная неопределённость, 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охвата, </w:t>
            </w:r>
            <w:proofErr w:type="spellStart"/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</w:p>
        </w:tc>
      </w:tr>
      <w:tr w:rsidR="005C0F23" w:rsidRPr="005C0F23" w:rsidTr="001F29E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5C0F23" w:rsidRPr="005C0F23" w:rsidTr="001F29E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5C0F23" w:rsidRPr="005C0F23" w:rsidTr="001F29E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5C0F23" w:rsidRPr="005C0F23" w:rsidTr="001F29E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5C0F23" w:rsidRPr="005C0F23" w:rsidTr="001F29E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5C0F23" w:rsidRPr="005C0F23" w:rsidTr="001F29E6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F23" w:rsidRPr="005C0F23" w:rsidRDefault="005C0F23" w:rsidP="005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</w:tbl>
    <w:p w:rsidR="005C0F23" w:rsidRDefault="005C0F23" w:rsidP="000D106D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C0F23" w:rsidRDefault="005C0F23" w:rsidP="001F29E6">
      <w:pPr>
        <w:widowControl w:val="0"/>
        <w:suppressAutoHyphens/>
        <w:autoSpaceDN w:val="0"/>
        <w:spacing w:after="0" w:line="259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0F2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2025" cy="3113783"/>
            <wp:effectExtent l="19050" t="0" r="9525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D7524" w:rsidRDefault="00CD7524" w:rsidP="001F29E6">
      <w:pPr>
        <w:widowControl w:val="0"/>
        <w:suppressAutoHyphens/>
        <w:autoSpaceDN w:val="0"/>
        <w:spacing w:after="0" w:line="259" w:lineRule="auto"/>
        <w:ind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F29E6" w:rsidRDefault="001F29E6" w:rsidP="001F29E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Регрессионное уравнение </w:t>
      </w:r>
      <w:r w:rsidRPr="00731F85">
        <w:rPr>
          <w:rFonts w:ascii="Times New Roman" w:eastAsia="Calibri" w:hAnsi="Times New Roman" w:cs="Times New Roman"/>
          <w:i/>
          <w:sz w:val="24"/>
          <w:szCs w:val="24"/>
        </w:rPr>
        <w:t>у</w:t>
      </w:r>
      <w:r>
        <w:rPr>
          <w:rFonts w:ascii="Times New Roman" w:eastAsia="Calibri" w:hAnsi="Times New Roman" w:cs="Times New Roman"/>
          <w:i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= -4∙10</w:t>
      </w:r>
      <w:r w:rsidRPr="001F29E6">
        <w:rPr>
          <w:rFonts w:ascii="Times New Roman" w:eastAsia="Calibri" w:hAnsi="Times New Roman" w:cs="Times New Roman"/>
          <w:sz w:val="24"/>
          <w:szCs w:val="24"/>
          <w:vertAlign w:val="superscript"/>
        </w:rPr>
        <w:t>-7</w:t>
      </w:r>
      <w:r w:rsidRPr="00731F85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361573">
        <w:rPr>
          <w:rFonts w:ascii="Times New Roman" w:eastAsia="Calibri" w:hAnsi="Times New Roman" w:cs="Times New Roman"/>
          <w:sz w:val="24"/>
          <w:szCs w:val="24"/>
        </w:rPr>
        <w:t>+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61573">
        <w:rPr>
          <w:rFonts w:ascii="Times New Roman" w:eastAsia="Calibri" w:hAnsi="Times New Roman" w:cs="Times New Roman"/>
          <w:sz w:val="24"/>
          <w:szCs w:val="24"/>
        </w:rPr>
        <w:t>0,</w:t>
      </w:r>
      <w:r>
        <w:rPr>
          <w:rFonts w:ascii="Times New Roman" w:eastAsia="Calibri" w:hAnsi="Times New Roman" w:cs="Times New Roman"/>
          <w:sz w:val="24"/>
          <w:szCs w:val="24"/>
        </w:rPr>
        <w:t xml:space="preserve">142 отражает зависимость расширенной неопределённости от значения массовой доли </w:t>
      </w:r>
      <w:r w:rsidR="002C43A0">
        <w:rPr>
          <w:rFonts w:ascii="Times New Roman" w:eastAsia="Calibri" w:hAnsi="Times New Roman" w:cs="Times New Roman"/>
          <w:sz w:val="24"/>
          <w:szCs w:val="24"/>
        </w:rPr>
        <w:t>влаги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диапазоне от 1,0 до 99,0 %.</w:t>
      </w:r>
    </w:p>
    <w:p w:rsidR="001F29E6" w:rsidRDefault="001F29E6" w:rsidP="001F29E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Отбрасывая малозначимое слагаемое -4∙10</w:t>
      </w:r>
      <w:r w:rsidRPr="001F29E6">
        <w:rPr>
          <w:rFonts w:ascii="Times New Roman" w:eastAsia="Calibri" w:hAnsi="Times New Roman" w:cs="Times New Roman"/>
          <w:sz w:val="24"/>
          <w:szCs w:val="24"/>
          <w:vertAlign w:val="superscript"/>
        </w:rPr>
        <w:t>-7</w:t>
      </w:r>
      <w:r w:rsidRPr="00731F85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учитывая, что результат исследования округляется до одного знака после запятой</w:t>
      </w:r>
      <w:r w:rsidR="002C43A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3A0">
        <w:rPr>
          <w:rFonts w:ascii="Times New Roman" w:eastAsia="Calibri" w:hAnsi="Times New Roman" w:cs="Times New Roman"/>
          <w:sz w:val="24"/>
          <w:szCs w:val="24"/>
        </w:rPr>
        <w:t xml:space="preserve">примем расширенную неопределённость </w:t>
      </w:r>
      <w:r w:rsidR="002C43A0" w:rsidRPr="002C43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="002C43A0" w:rsidRPr="002C43A0">
        <w:rPr>
          <w:rFonts w:ascii="Times New Roman" w:eastAsia="Calibri" w:hAnsi="Times New Roman" w:cs="Times New Roman"/>
          <w:sz w:val="24"/>
          <w:szCs w:val="24"/>
        </w:rPr>
        <w:t>=</w:t>
      </w:r>
      <w:r w:rsidR="002C43A0">
        <w:rPr>
          <w:rFonts w:ascii="Times New Roman" w:eastAsia="Calibri" w:hAnsi="Times New Roman" w:cs="Times New Roman"/>
          <w:sz w:val="24"/>
          <w:szCs w:val="24"/>
        </w:rPr>
        <w:t>0,2</w:t>
      </w:r>
      <w:r w:rsidR="002C43A0" w:rsidRPr="002C43A0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2C43A0">
        <w:rPr>
          <w:rFonts w:ascii="Times New Roman" w:eastAsia="Calibri" w:hAnsi="Times New Roman" w:cs="Times New Roman"/>
          <w:sz w:val="24"/>
          <w:szCs w:val="24"/>
        </w:rPr>
        <w:t xml:space="preserve"> (округляем в большую сторону).</w:t>
      </w:r>
    </w:p>
    <w:p w:rsidR="002C43A0" w:rsidRDefault="002C43A0" w:rsidP="001F29E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43A0" w:rsidRPr="00324BFA" w:rsidRDefault="002C43A0" w:rsidP="001F29E6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24BFA">
        <w:rPr>
          <w:rFonts w:ascii="Times New Roman" w:eastAsia="Calibri" w:hAnsi="Times New Roman" w:cs="Times New Roman"/>
          <w:b/>
          <w:sz w:val="24"/>
          <w:szCs w:val="24"/>
        </w:rPr>
        <w:t>9. Полный результат измерения.</w:t>
      </w:r>
    </w:p>
    <w:p w:rsidR="00324BFA" w:rsidRDefault="002C43A0" w:rsidP="002C43A0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43A0">
        <w:rPr>
          <w:rFonts w:ascii="Times New Roman" w:eastAsia="Calibri" w:hAnsi="Times New Roman" w:cs="Times New Roman"/>
          <w:sz w:val="24"/>
          <w:szCs w:val="24"/>
        </w:rPr>
        <w:t>Полный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3A0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3A0">
        <w:rPr>
          <w:rFonts w:ascii="Times New Roman" w:eastAsia="Calibri" w:hAnsi="Times New Roman" w:cs="Times New Roman"/>
          <w:sz w:val="24"/>
          <w:szCs w:val="24"/>
        </w:rPr>
        <w:t>измерения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влаги в молоке и молочных продуктах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по ГОСТ </w:t>
      </w:r>
      <w:r>
        <w:rPr>
          <w:rFonts w:ascii="Times New Roman" w:eastAsia="Calibri" w:hAnsi="Times New Roman" w:cs="Times New Roman"/>
          <w:sz w:val="24"/>
          <w:szCs w:val="24"/>
        </w:rPr>
        <w:t>3626</w:t>
      </w:r>
      <w:r w:rsidRPr="00F71F1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73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 п. 2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3A0">
        <w:rPr>
          <w:rFonts w:ascii="Times New Roman" w:eastAsia="Calibri" w:hAnsi="Times New Roman" w:cs="Times New Roman"/>
          <w:sz w:val="24"/>
          <w:szCs w:val="24"/>
        </w:rPr>
        <w:t xml:space="preserve">записывается в следующем виде: </w:t>
      </w:r>
    </w:p>
    <w:p w:rsidR="00324BFA" w:rsidRDefault="00324BFA" w:rsidP="002C43A0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24BFA" w:rsidRPr="00324BFA" w:rsidRDefault="00CD7524" w:rsidP="002C43A0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(W±0,2) %, 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P=0,95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 xml:space="preserve"> (</m:t>
          </m:r>
          <m:r>
            <w:rPr>
              <w:rFonts w:ascii="Cambria Math" w:eastAsia="Calibri" w:hAnsi="Cambria Math" w:cs="Times New Roman"/>
              <w:sz w:val="24"/>
              <w:szCs w:val="24"/>
            </w:rPr>
            <m:t>А5</m:t>
          </m:r>
          <m:r>
            <w:rPr>
              <w:rFonts w:ascii="Cambria Math" w:eastAsia="Calibri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324BFA" w:rsidRDefault="00324BFA" w:rsidP="002C43A0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C43A0" w:rsidRDefault="002C43A0" w:rsidP="002C43A0">
      <w:pPr>
        <w:widowControl w:val="0"/>
        <w:suppressAutoHyphens/>
        <w:autoSpaceDN w:val="0"/>
        <w:spacing w:after="0" w:line="259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C43A0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="00CD7524" w:rsidRPr="00CD75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W</w:t>
      </w:r>
      <w:r w:rsidR="00324BFA" w:rsidRPr="00324BF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324BFA">
        <w:rPr>
          <w:rFonts w:ascii="Times New Roman" w:eastAsia="Calibri" w:hAnsi="Times New Roman" w:cs="Times New Roman"/>
          <w:sz w:val="24"/>
          <w:szCs w:val="24"/>
        </w:rPr>
        <w:t>значение массовой доли влаги, %</w:t>
      </w:r>
    </w:p>
    <w:p w:rsidR="00324BFA" w:rsidRPr="00324BFA" w:rsidRDefault="00324BFA" w:rsidP="00324BFA">
      <w:pPr>
        <w:widowControl w:val="0"/>
        <w:suppressAutoHyphens/>
        <w:autoSpaceDN w:val="0"/>
        <w:spacing w:after="0" w:line="259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0,2 – расширенная неопределённость</w:t>
      </w:r>
      <w:r w:rsidRPr="00324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при коэффициенте охвата </w:t>
      </w:r>
      <w:r w:rsidRPr="00F71F1A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F71F1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F71F1A">
        <w:rPr>
          <w:rFonts w:ascii="Times New Roman" w:eastAsia="Calibri" w:hAnsi="Times New Roman" w:cs="Times New Roman"/>
          <w:sz w:val="24"/>
          <w:szCs w:val="24"/>
        </w:rPr>
        <w:t>= 2</w:t>
      </w:r>
      <w:r w:rsidR="00D379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F1A">
        <w:rPr>
          <w:rFonts w:ascii="Times New Roman" w:eastAsia="Calibri" w:hAnsi="Times New Roman" w:cs="Times New Roman"/>
          <w:sz w:val="24"/>
          <w:szCs w:val="24"/>
        </w:rPr>
        <w:t xml:space="preserve">и уровнем доверия </w:t>
      </w:r>
      <w:proofErr w:type="gramStart"/>
      <w:r w:rsidRPr="00324BFA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=</w:t>
      </w:r>
      <w:r w:rsidRPr="00F71F1A">
        <w:rPr>
          <w:rFonts w:ascii="Times New Roman" w:eastAsia="Calibri" w:hAnsi="Times New Roman" w:cs="Times New Roman"/>
          <w:sz w:val="24"/>
          <w:szCs w:val="24"/>
        </w:rPr>
        <w:t>0,95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9E6" w:rsidRPr="00B6673A" w:rsidRDefault="001F29E6" w:rsidP="00324BFA">
      <w:pPr>
        <w:widowControl w:val="0"/>
        <w:suppressAutoHyphens/>
        <w:autoSpaceDN w:val="0"/>
        <w:spacing w:after="0" w:line="259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1F29E6" w:rsidRPr="00B6673A" w:rsidSect="00190D07">
      <w:footerReference w:type="default" r:id="rId30"/>
      <w:pgSz w:w="11906" w:h="16838"/>
      <w:pgMar w:top="70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9B" w:rsidRDefault="0072369B" w:rsidP="00FB1253">
      <w:pPr>
        <w:spacing w:after="0" w:line="240" w:lineRule="auto"/>
      </w:pPr>
      <w:r>
        <w:separator/>
      </w:r>
    </w:p>
  </w:endnote>
  <w:endnote w:type="continuationSeparator" w:id="0">
    <w:p w:rsidR="0072369B" w:rsidRDefault="0072369B" w:rsidP="00FB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42" w:rsidRPr="00FB1253" w:rsidRDefault="0021160E" w:rsidP="00FB1253">
    <w:pPr>
      <w:pStyle w:val="a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Стр.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628B9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из </w:t>
    </w:r>
    <w:fldSimple w:instr=" NUMPAGES   \* MERGEFORMAT ">
      <w:r w:rsidR="00C628B9">
        <w:rPr>
          <w:rFonts w:ascii="Times New Roman" w:hAnsi="Times New Roman" w:cs="Times New Roman"/>
          <w:noProof/>
          <w:sz w:val="24"/>
          <w:szCs w:val="24"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9B" w:rsidRDefault="0072369B" w:rsidP="00FB1253">
      <w:pPr>
        <w:spacing w:after="0" w:line="240" w:lineRule="auto"/>
      </w:pPr>
      <w:r>
        <w:separator/>
      </w:r>
    </w:p>
  </w:footnote>
  <w:footnote w:type="continuationSeparator" w:id="0">
    <w:p w:rsidR="0072369B" w:rsidRDefault="0072369B" w:rsidP="00FB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346"/>
    <w:multiLevelType w:val="multilevel"/>
    <w:tmpl w:val="4796A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F1009F2"/>
    <w:multiLevelType w:val="hybridMultilevel"/>
    <w:tmpl w:val="6D26E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F21BC0"/>
    <w:multiLevelType w:val="hybridMultilevel"/>
    <w:tmpl w:val="81E473F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CDB3027"/>
    <w:multiLevelType w:val="hybridMultilevel"/>
    <w:tmpl w:val="FD1E0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D33EC"/>
    <w:multiLevelType w:val="multilevel"/>
    <w:tmpl w:val="D1006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29B0798D"/>
    <w:multiLevelType w:val="hybridMultilevel"/>
    <w:tmpl w:val="BCAEE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796CCD"/>
    <w:multiLevelType w:val="multilevel"/>
    <w:tmpl w:val="7576B8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44B63D68"/>
    <w:multiLevelType w:val="multilevel"/>
    <w:tmpl w:val="4796A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45D00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5E6301"/>
    <w:multiLevelType w:val="multilevel"/>
    <w:tmpl w:val="4796A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54725579"/>
    <w:multiLevelType w:val="hybridMultilevel"/>
    <w:tmpl w:val="925EC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FE4273"/>
    <w:multiLevelType w:val="multilevel"/>
    <w:tmpl w:val="4796A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69400B84"/>
    <w:multiLevelType w:val="multilevel"/>
    <w:tmpl w:val="DBDE6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3">
    <w:nsid w:val="73FF4E11"/>
    <w:multiLevelType w:val="multilevel"/>
    <w:tmpl w:val="4796A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7B292A1C"/>
    <w:multiLevelType w:val="multilevel"/>
    <w:tmpl w:val="4796A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7B3B5B77"/>
    <w:multiLevelType w:val="multilevel"/>
    <w:tmpl w:val="E5881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13"/>
  </w:num>
  <w:num w:numId="11">
    <w:abstractNumId w:val="14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03F"/>
    <w:rsid w:val="00014EE3"/>
    <w:rsid w:val="000349BB"/>
    <w:rsid w:val="0007711B"/>
    <w:rsid w:val="0007765B"/>
    <w:rsid w:val="00083BF6"/>
    <w:rsid w:val="00085567"/>
    <w:rsid w:val="0008659B"/>
    <w:rsid w:val="00090E07"/>
    <w:rsid w:val="0009129E"/>
    <w:rsid w:val="000938F3"/>
    <w:rsid w:val="000A76AB"/>
    <w:rsid w:val="000B1F15"/>
    <w:rsid w:val="000B3727"/>
    <w:rsid w:val="000C29AB"/>
    <w:rsid w:val="000D106D"/>
    <w:rsid w:val="000E0F44"/>
    <w:rsid w:val="000E6556"/>
    <w:rsid w:val="0010071F"/>
    <w:rsid w:val="001023C7"/>
    <w:rsid w:val="00103162"/>
    <w:rsid w:val="00106DE2"/>
    <w:rsid w:val="00107E9D"/>
    <w:rsid w:val="001134E7"/>
    <w:rsid w:val="00113CA4"/>
    <w:rsid w:val="00134612"/>
    <w:rsid w:val="00142E30"/>
    <w:rsid w:val="00144C54"/>
    <w:rsid w:val="00145CF2"/>
    <w:rsid w:val="00153003"/>
    <w:rsid w:val="00156BD5"/>
    <w:rsid w:val="00187CF4"/>
    <w:rsid w:val="00190D07"/>
    <w:rsid w:val="00194800"/>
    <w:rsid w:val="001C096E"/>
    <w:rsid w:val="001D1BCE"/>
    <w:rsid w:val="001D4334"/>
    <w:rsid w:val="001E5453"/>
    <w:rsid w:val="001E6E20"/>
    <w:rsid w:val="001F1075"/>
    <w:rsid w:val="001F29E6"/>
    <w:rsid w:val="001F499A"/>
    <w:rsid w:val="00202DD4"/>
    <w:rsid w:val="0021160E"/>
    <w:rsid w:val="00224C42"/>
    <w:rsid w:val="00226C7F"/>
    <w:rsid w:val="00233C08"/>
    <w:rsid w:val="00233CD4"/>
    <w:rsid w:val="0024251C"/>
    <w:rsid w:val="00244B61"/>
    <w:rsid w:val="00246BAF"/>
    <w:rsid w:val="00251B30"/>
    <w:rsid w:val="00263CDD"/>
    <w:rsid w:val="0026593E"/>
    <w:rsid w:val="002769B7"/>
    <w:rsid w:val="00276C47"/>
    <w:rsid w:val="002822E8"/>
    <w:rsid w:val="00285CF0"/>
    <w:rsid w:val="002A2A61"/>
    <w:rsid w:val="002A6252"/>
    <w:rsid w:val="002A64E2"/>
    <w:rsid w:val="002B1CF2"/>
    <w:rsid w:val="002B4CEC"/>
    <w:rsid w:val="002B5913"/>
    <w:rsid w:val="002C43A0"/>
    <w:rsid w:val="002C51D8"/>
    <w:rsid w:val="002D6B2B"/>
    <w:rsid w:val="002D7A84"/>
    <w:rsid w:val="002E61FC"/>
    <w:rsid w:val="002F5C09"/>
    <w:rsid w:val="00301519"/>
    <w:rsid w:val="0030477A"/>
    <w:rsid w:val="00316A09"/>
    <w:rsid w:val="00320728"/>
    <w:rsid w:val="00324BFA"/>
    <w:rsid w:val="0032759F"/>
    <w:rsid w:val="00330C7C"/>
    <w:rsid w:val="00361573"/>
    <w:rsid w:val="003719D7"/>
    <w:rsid w:val="003A04EB"/>
    <w:rsid w:val="003A57EC"/>
    <w:rsid w:val="003B5BC4"/>
    <w:rsid w:val="003B7749"/>
    <w:rsid w:val="003D412D"/>
    <w:rsid w:val="00405269"/>
    <w:rsid w:val="0041149D"/>
    <w:rsid w:val="00427EA8"/>
    <w:rsid w:val="004331E5"/>
    <w:rsid w:val="0044436D"/>
    <w:rsid w:val="0045201C"/>
    <w:rsid w:val="00452F5D"/>
    <w:rsid w:val="00457F52"/>
    <w:rsid w:val="0047465B"/>
    <w:rsid w:val="00490D4C"/>
    <w:rsid w:val="00497D46"/>
    <w:rsid w:val="004A10D5"/>
    <w:rsid w:val="004A3161"/>
    <w:rsid w:val="004A3DF0"/>
    <w:rsid w:val="004B7277"/>
    <w:rsid w:val="005019B5"/>
    <w:rsid w:val="005041EC"/>
    <w:rsid w:val="00514EED"/>
    <w:rsid w:val="005310E7"/>
    <w:rsid w:val="005374B2"/>
    <w:rsid w:val="00537534"/>
    <w:rsid w:val="005461C3"/>
    <w:rsid w:val="00565D49"/>
    <w:rsid w:val="0056790A"/>
    <w:rsid w:val="005733EC"/>
    <w:rsid w:val="00590D78"/>
    <w:rsid w:val="00597B4A"/>
    <w:rsid w:val="005B2E66"/>
    <w:rsid w:val="005C0F23"/>
    <w:rsid w:val="005C1636"/>
    <w:rsid w:val="005C4476"/>
    <w:rsid w:val="005C4B97"/>
    <w:rsid w:val="005C6D91"/>
    <w:rsid w:val="005E1156"/>
    <w:rsid w:val="005E4C83"/>
    <w:rsid w:val="006052AA"/>
    <w:rsid w:val="00624D5C"/>
    <w:rsid w:val="006339C1"/>
    <w:rsid w:val="00635CCA"/>
    <w:rsid w:val="00637393"/>
    <w:rsid w:val="00637613"/>
    <w:rsid w:val="00644CB9"/>
    <w:rsid w:val="00653A18"/>
    <w:rsid w:val="006620F6"/>
    <w:rsid w:val="00662736"/>
    <w:rsid w:val="0068752D"/>
    <w:rsid w:val="00687BBC"/>
    <w:rsid w:val="006B6D0C"/>
    <w:rsid w:val="006C16A3"/>
    <w:rsid w:val="006C6401"/>
    <w:rsid w:val="006F24EA"/>
    <w:rsid w:val="00712187"/>
    <w:rsid w:val="0072369B"/>
    <w:rsid w:val="007319E8"/>
    <w:rsid w:val="00731F85"/>
    <w:rsid w:val="00745B08"/>
    <w:rsid w:val="0075173A"/>
    <w:rsid w:val="00755DE5"/>
    <w:rsid w:val="00781B45"/>
    <w:rsid w:val="00784DCB"/>
    <w:rsid w:val="007935A9"/>
    <w:rsid w:val="00794572"/>
    <w:rsid w:val="00795FCB"/>
    <w:rsid w:val="007A485B"/>
    <w:rsid w:val="007A772E"/>
    <w:rsid w:val="007B2402"/>
    <w:rsid w:val="007B5310"/>
    <w:rsid w:val="007B7BC4"/>
    <w:rsid w:val="007C2F00"/>
    <w:rsid w:val="007C7E27"/>
    <w:rsid w:val="007D7D97"/>
    <w:rsid w:val="007E2744"/>
    <w:rsid w:val="007E4B71"/>
    <w:rsid w:val="007F116F"/>
    <w:rsid w:val="007F6B07"/>
    <w:rsid w:val="008154D9"/>
    <w:rsid w:val="00821403"/>
    <w:rsid w:val="00823096"/>
    <w:rsid w:val="0082593D"/>
    <w:rsid w:val="008377F7"/>
    <w:rsid w:val="008408AA"/>
    <w:rsid w:val="008409F6"/>
    <w:rsid w:val="0085189B"/>
    <w:rsid w:val="008677E6"/>
    <w:rsid w:val="008827E3"/>
    <w:rsid w:val="0089418F"/>
    <w:rsid w:val="008C41C5"/>
    <w:rsid w:val="008D1818"/>
    <w:rsid w:val="008D6873"/>
    <w:rsid w:val="008E0061"/>
    <w:rsid w:val="008E1A52"/>
    <w:rsid w:val="008E641E"/>
    <w:rsid w:val="008F0A9D"/>
    <w:rsid w:val="008F6621"/>
    <w:rsid w:val="00901048"/>
    <w:rsid w:val="0090514F"/>
    <w:rsid w:val="00906E19"/>
    <w:rsid w:val="00914600"/>
    <w:rsid w:val="00933C7B"/>
    <w:rsid w:val="00954BC8"/>
    <w:rsid w:val="00967922"/>
    <w:rsid w:val="00970847"/>
    <w:rsid w:val="0097733F"/>
    <w:rsid w:val="009843B7"/>
    <w:rsid w:val="00993958"/>
    <w:rsid w:val="00996307"/>
    <w:rsid w:val="009A10AC"/>
    <w:rsid w:val="009B2B45"/>
    <w:rsid w:val="009C1ED6"/>
    <w:rsid w:val="009C2CC0"/>
    <w:rsid w:val="009C64A3"/>
    <w:rsid w:val="009F7347"/>
    <w:rsid w:val="00A00AA5"/>
    <w:rsid w:val="00A00F0F"/>
    <w:rsid w:val="00A04580"/>
    <w:rsid w:val="00A06486"/>
    <w:rsid w:val="00A1308C"/>
    <w:rsid w:val="00A2024C"/>
    <w:rsid w:val="00A25635"/>
    <w:rsid w:val="00A36A40"/>
    <w:rsid w:val="00A379F2"/>
    <w:rsid w:val="00A671E6"/>
    <w:rsid w:val="00A76253"/>
    <w:rsid w:val="00A84F66"/>
    <w:rsid w:val="00A909B0"/>
    <w:rsid w:val="00A9151A"/>
    <w:rsid w:val="00AA5F39"/>
    <w:rsid w:val="00AB2D34"/>
    <w:rsid w:val="00AD42B5"/>
    <w:rsid w:val="00AD4C1D"/>
    <w:rsid w:val="00AD5862"/>
    <w:rsid w:val="00AE0A1A"/>
    <w:rsid w:val="00AF729C"/>
    <w:rsid w:val="00B216D8"/>
    <w:rsid w:val="00B240A2"/>
    <w:rsid w:val="00B27C23"/>
    <w:rsid w:val="00B3163D"/>
    <w:rsid w:val="00B34051"/>
    <w:rsid w:val="00B40E22"/>
    <w:rsid w:val="00B4170A"/>
    <w:rsid w:val="00B44D98"/>
    <w:rsid w:val="00B5635F"/>
    <w:rsid w:val="00B6046B"/>
    <w:rsid w:val="00B618AC"/>
    <w:rsid w:val="00B6673A"/>
    <w:rsid w:val="00B67162"/>
    <w:rsid w:val="00B75513"/>
    <w:rsid w:val="00B77214"/>
    <w:rsid w:val="00B93C0E"/>
    <w:rsid w:val="00BA3BEB"/>
    <w:rsid w:val="00BA6F4C"/>
    <w:rsid w:val="00BB1CA6"/>
    <w:rsid w:val="00BB46BE"/>
    <w:rsid w:val="00BC09FA"/>
    <w:rsid w:val="00BC1550"/>
    <w:rsid w:val="00BE227D"/>
    <w:rsid w:val="00BE230E"/>
    <w:rsid w:val="00BE2A89"/>
    <w:rsid w:val="00BE7AB2"/>
    <w:rsid w:val="00BF2B3A"/>
    <w:rsid w:val="00C07900"/>
    <w:rsid w:val="00C305F7"/>
    <w:rsid w:val="00C324FF"/>
    <w:rsid w:val="00C3706F"/>
    <w:rsid w:val="00C40935"/>
    <w:rsid w:val="00C45A13"/>
    <w:rsid w:val="00C57C3B"/>
    <w:rsid w:val="00C618BC"/>
    <w:rsid w:val="00C628B9"/>
    <w:rsid w:val="00C72FAB"/>
    <w:rsid w:val="00C81216"/>
    <w:rsid w:val="00C86DFE"/>
    <w:rsid w:val="00C92471"/>
    <w:rsid w:val="00C92E31"/>
    <w:rsid w:val="00C95A16"/>
    <w:rsid w:val="00CB1E23"/>
    <w:rsid w:val="00CB2234"/>
    <w:rsid w:val="00CD7524"/>
    <w:rsid w:val="00CE44D4"/>
    <w:rsid w:val="00D00346"/>
    <w:rsid w:val="00D01978"/>
    <w:rsid w:val="00D133AD"/>
    <w:rsid w:val="00D26CBD"/>
    <w:rsid w:val="00D33444"/>
    <w:rsid w:val="00D3798D"/>
    <w:rsid w:val="00D5210D"/>
    <w:rsid w:val="00D531FA"/>
    <w:rsid w:val="00D554E1"/>
    <w:rsid w:val="00D602BC"/>
    <w:rsid w:val="00D648A6"/>
    <w:rsid w:val="00D652B0"/>
    <w:rsid w:val="00D80356"/>
    <w:rsid w:val="00D83C37"/>
    <w:rsid w:val="00D9103C"/>
    <w:rsid w:val="00D924F7"/>
    <w:rsid w:val="00D97E27"/>
    <w:rsid w:val="00DA4AAD"/>
    <w:rsid w:val="00DA4C05"/>
    <w:rsid w:val="00DA70A1"/>
    <w:rsid w:val="00DB3176"/>
    <w:rsid w:val="00DB7619"/>
    <w:rsid w:val="00DC1842"/>
    <w:rsid w:val="00DC3FC8"/>
    <w:rsid w:val="00DD703F"/>
    <w:rsid w:val="00DE01C0"/>
    <w:rsid w:val="00DE5A19"/>
    <w:rsid w:val="00DE67EA"/>
    <w:rsid w:val="00E06212"/>
    <w:rsid w:val="00E07F00"/>
    <w:rsid w:val="00E07F83"/>
    <w:rsid w:val="00E12C1C"/>
    <w:rsid w:val="00E12E93"/>
    <w:rsid w:val="00E1744E"/>
    <w:rsid w:val="00E30D2E"/>
    <w:rsid w:val="00E31BBD"/>
    <w:rsid w:val="00E440B6"/>
    <w:rsid w:val="00E51A36"/>
    <w:rsid w:val="00E52FDC"/>
    <w:rsid w:val="00E56D55"/>
    <w:rsid w:val="00E71678"/>
    <w:rsid w:val="00E74DA8"/>
    <w:rsid w:val="00E84A78"/>
    <w:rsid w:val="00E8538C"/>
    <w:rsid w:val="00EA4261"/>
    <w:rsid w:val="00EB238D"/>
    <w:rsid w:val="00EC236E"/>
    <w:rsid w:val="00EC2ECA"/>
    <w:rsid w:val="00EC7717"/>
    <w:rsid w:val="00ED0267"/>
    <w:rsid w:val="00EE0C67"/>
    <w:rsid w:val="00EE5D93"/>
    <w:rsid w:val="00EF53F5"/>
    <w:rsid w:val="00F206C2"/>
    <w:rsid w:val="00F27041"/>
    <w:rsid w:val="00F30560"/>
    <w:rsid w:val="00F4756D"/>
    <w:rsid w:val="00F62F72"/>
    <w:rsid w:val="00F65305"/>
    <w:rsid w:val="00F71F1A"/>
    <w:rsid w:val="00F727E4"/>
    <w:rsid w:val="00F7503C"/>
    <w:rsid w:val="00F775A7"/>
    <w:rsid w:val="00F81E54"/>
    <w:rsid w:val="00F918F0"/>
    <w:rsid w:val="00FA0C62"/>
    <w:rsid w:val="00FA486B"/>
    <w:rsid w:val="00FA4D5A"/>
    <w:rsid w:val="00FB1253"/>
    <w:rsid w:val="00FB243F"/>
    <w:rsid w:val="00FB4A84"/>
    <w:rsid w:val="00FC0159"/>
    <w:rsid w:val="00FD020A"/>
    <w:rsid w:val="00FD19AC"/>
    <w:rsid w:val="00FD67CF"/>
    <w:rsid w:val="00FF1668"/>
    <w:rsid w:val="00FF4784"/>
    <w:rsid w:val="00FF631A"/>
    <w:rsid w:val="00FF6D50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98"/>
  </w:style>
  <w:style w:type="paragraph" w:styleId="1">
    <w:name w:val="heading 1"/>
    <w:basedOn w:val="a"/>
    <w:next w:val="a"/>
    <w:link w:val="10"/>
    <w:uiPriority w:val="9"/>
    <w:qFormat/>
    <w:rsid w:val="0040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0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7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40935"/>
    <w:rPr>
      <w:color w:val="808080"/>
    </w:rPr>
  </w:style>
  <w:style w:type="paragraph" w:styleId="a8">
    <w:name w:val="header"/>
    <w:basedOn w:val="a"/>
    <w:link w:val="a9"/>
    <w:uiPriority w:val="99"/>
    <w:unhideWhenUsed/>
    <w:rsid w:val="00FB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253"/>
  </w:style>
  <w:style w:type="paragraph" w:styleId="aa">
    <w:name w:val="footer"/>
    <w:basedOn w:val="a"/>
    <w:link w:val="ab"/>
    <w:uiPriority w:val="99"/>
    <w:unhideWhenUsed/>
    <w:rsid w:val="00FB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253"/>
  </w:style>
  <w:style w:type="character" w:customStyle="1" w:styleId="10">
    <w:name w:val="Заголовок 1 Знак"/>
    <w:basedOn w:val="a0"/>
    <w:link w:val="1"/>
    <w:uiPriority w:val="9"/>
    <w:rsid w:val="0040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0526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05269"/>
    <w:pPr>
      <w:spacing w:after="100"/>
    </w:pPr>
  </w:style>
  <w:style w:type="character" w:styleId="ad">
    <w:name w:val="Hyperlink"/>
    <w:basedOn w:val="a0"/>
    <w:uiPriority w:val="99"/>
    <w:unhideWhenUsed/>
    <w:rsid w:val="00405269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8C4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C4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4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C41C5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C305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B7277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chart" Target="charts/chart2.xm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hart" Target="charts/chart1.xm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image" Target="media/image2.wmf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png"/><Relationship Id="rId27" Type="http://schemas.openxmlformats.org/officeDocument/2006/relationships/chart" Target="charts/chart3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3;&#1077;&#1086;&#1087;&#1088;&#1077;&#1076;&#1077;&#1083;&#1105;&#1085;&#1085;&#1086;&#1089;&#1090;&#1100;\&#1055;&#1056;&#1054;&#1062;&#1045;&#1044;&#1059;&#1056;&#1040;\&#1053;&#1077;&#1086;&#1087;&#1088;.%20&#1075;&#1088;&#1072;&#1092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3;&#1077;&#1086;&#1087;&#1088;&#1077;&#1076;&#1077;&#1083;&#1105;&#1085;&#1085;&#1086;&#1089;&#1090;&#1100;\&#1055;&#1056;&#1054;&#1062;&#1045;&#1044;&#1059;&#1056;&#1040;\&#1055;&#1088;&#1086;&#1094;&#1077;&#1085;&#1090;&#1085;&#1099;&#1081;%20&#1074;&#1082;&#1083;&#1072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3;&#1077;&#1086;&#1087;&#1088;&#1077;&#1076;&#1077;&#1083;&#1105;&#1085;&#1085;&#1086;&#1089;&#1090;&#1100;\&#1055;&#1056;&#1054;&#1062;&#1045;&#1044;&#1059;&#1056;&#1040;\&#1055;&#1088;&#1080;&#1084;&#1077;&#1088;%2012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3;&#1077;&#1086;&#1087;&#1088;&#1077;&#1076;&#1077;&#1083;&#1105;&#1085;&#1085;&#1086;&#1089;&#1090;&#1100;\&#1055;&#1056;&#1054;&#1062;&#1045;&#1044;&#1059;&#1056;&#1040;\&#1055;&#1088;&#1080;&#1083;&#1086;&#1078;&#1077;&#1085;&#1080;&#1077;%20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tx>
            <c:v>Регрессия</c:v>
          </c:tx>
          <c:spPr>
            <a:ln w="28575">
              <a:noFill/>
            </a:ln>
          </c:spPr>
          <c:marker>
            <c:symbol val="none"/>
          </c:marker>
          <c:trendline>
            <c:trendlineType val="linear"/>
            <c:forward val="0.1"/>
            <c:backward val="0.1"/>
            <c:dispRSqr val="1"/>
            <c:dispEq val="1"/>
            <c:trendlineLbl>
              <c:layout>
                <c:manualLayout>
                  <c:x val="0.13062243256451239"/>
                  <c:y val="-6.128967525462883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0,241x + 0,0087</a:t>
                    </a:r>
                    <a:endParaRPr lang="en-US"/>
                  </a:p>
                </c:rich>
              </c:tx>
              <c:numFmt formatCode="General" sourceLinked="0"/>
              <c:spPr>
                <a:solidFill>
                  <a:schemeClr val="bg1"/>
                </a:solidFill>
              </c:spPr>
            </c:trendlineLbl>
          </c:trendline>
          <c:xVal>
            <c:numRef>
              <c:f>'Пример граф.'!$B$3:$B$7</c:f>
              <c:numCache>
                <c:formatCode>General</c:formatCode>
                <c:ptCount val="5"/>
                <c:pt idx="0">
                  <c:v>0.1</c:v>
                </c:pt>
                <c:pt idx="1">
                  <c:v>0.30000000000000032</c:v>
                </c:pt>
                <c:pt idx="2">
                  <c:v>0.5</c:v>
                </c:pt>
                <c:pt idx="3">
                  <c:v>0.70000000000000062</c:v>
                </c:pt>
                <c:pt idx="4">
                  <c:v>0.9</c:v>
                </c:pt>
              </c:numCache>
            </c:numRef>
          </c:xVal>
          <c:yVal>
            <c:numRef>
              <c:f>'Пример граф.'!$F$3:$F$7</c:f>
              <c:numCache>
                <c:formatCode>0.000</c:formatCode>
                <c:ptCount val="5"/>
                <c:pt idx="0">
                  <c:v>2.8666666666666681E-2</c:v>
                </c:pt>
                <c:pt idx="1">
                  <c:v>8.2666666666667499E-2</c:v>
                </c:pt>
                <c:pt idx="2">
                  <c:v>0.13300000000000001</c:v>
                </c:pt>
                <c:pt idx="3">
                  <c:v>0.18133333333333457</c:v>
                </c:pt>
                <c:pt idx="4">
                  <c:v>0.22033333333333424</c:v>
                </c:pt>
              </c:numCache>
            </c:numRef>
          </c:yVal>
        </c:ser>
        <c:ser>
          <c:idx val="1"/>
          <c:order val="1"/>
          <c:tx>
            <c:v>1</c:v>
          </c:tx>
          <c:spPr>
            <a:ln w="28575">
              <a:noFill/>
            </a:ln>
          </c:spPr>
          <c:marker>
            <c:symbol val="x"/>
            <c:size val="5"/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'Пример граф.'!$B$3:$B$7</c:f>
              <c:numCache>
                <c:formatCode>General</c:formatCode>
                <c:ptCount val="5"/>
                <c:pt idx="0">
                  <c:v>0.1</c:v>
                </c:pt>
                <c:pt idx="1">
                  <c:v>0.30000000000000032</c:v>
                </c:pt>
                <c:pt idx="2">
                  <c:v>0.5</c:v>
                </c:pt>
                <c:pt idx="3">
                  <c:v>0.70000000000000062</c:v>
                </c:pt>
                <c:pt idx="4">
                  <c:v>0.9</c:v>
                </c:pt>
              </c:numCache>
            </c:numRef>
          </c:xVal>
          <c:yVal>
            <c:numRef>
              <c:f>'Пример граф.'!$C$3:$C$7</c:f>
              <c:numCache>
                <c:formatCode>0.000</c:formatCode>
                <c:ptCount val="5"/>
                <c:pt idx="0">
                  <c:v>2.8000000000000011E-2</c:v>
                </c:pt>
                <c:pt idx="1">
                  <c:v>8.4000000000000227E-2</c:v>
                </c:pt>
                <c:pt idx="2">
                  <c:v>0.13500000000000001</c:v>
                </c:pt>
                <c:pt idx="3">
                  <c:v>0.18000000000000024</c:v>
                </c:pt>
                <c:pt idx="4">
                  <c:v>0.21500000000000041</c:v>
                </c:pt>
              </c:numCache>
            </c:numRef>
          </c:yVal>
        </c:ser>
        <c:ser>
          <c:idx val="2"/>
          <c:order val="2"/>
          <c:tx>
            <c:v>2</c:v>
          </c:tx>
          <c:spPr>
            <a:ln w="28575">
              <a:noFill/>
            </a:ln>
          </c:spPr>
          <c:marker>
            <c:symbol val="plus"/>
            <c:size val="5"/>
            <c:spPr>
              <a:ln>
                <a:solidFill>
                  <a:schemeClr val="tx1"/>
                </a:solidFill>
              </a:ln>
            </c:spPr>
          </c:marker>
          <c:xVal>
            <c:numRef>
              <c:f>'Пример граф.'!$B$3:$B$7</c:f>
              <c:numCache>
                <c:formatCode>General</c:formatCode>
                <c:ptCount val="5"/>
                <c:pt idx="0">
                  <c:v>0.1</c:v>
                </c:pt>
                <c:pt idx="1">
                  <c:v>0.30000000000000032</c:v>
                </c:pt>
                <c:pt idx="2">
                  <c:v>0.5</c:v>
                </c:pt>
                <c:pt idx="3">
                  <c:v>0.70000000000000062</c:v>
                </c:pt>
                <c:pt idx="4">
                  <c:v>0.9</c:v>
                </c:pt>
              </c:numCache>
            </c:numRef>
          </c:xVal>
          <c:yVal>
            <c:numRef>
              <c:f>'Пример граф.'!$D$3:$D$7</c:f>
              <c:numCache>
                <c:formatCode>0.000</c:formatCode>
                <c:ptCount val="5"/>
                <c:pt idx="0">
                  <c:v>2.9000000000000119E-2</c:v>
                </c:pt>
                <c:pt idx="1">
                  <c:v>8.3000000000000268E-2</c:v>
                </c:pt>
                <c:pt idx="2">
                  <c:v>0.13100000000000001</c:v>
                </c:pt>
                <c:pt idx="3">
                  <c:v>0.18100000000000024</c:v>
                </c:pt>
                <c:pt idx="4">
                  <c:v>0.23</c:v>
                </c:pt>
              </c:numCache>
            </c:numRef>
          </c:yVal>
        </c:ser>
        <c:ser>
          <c:idx val="3"/>
          <c:order val="3"/>
          <c:tx>
            <c:v>3</c:v>
          </c:tx>
          <c:spPr>
            <a:ln w="28575">
              <a:noFill/>
            </a:ln>
          </c:spPr>
          <c:marker>
            <c:symbol val="star"/>
            <c:size val="5"/>
            <c:spPr>
              <a:ln>
                <a:solidFill>
                  <a:schemeClr val="tx1"/>
                </a:solidFill>
              </a:ln>
            </c:spPr>
          </c:marker>
          <c:xVal>
            <c:numRef>
              <c:f>'Пример граф.'!$B$3:$B$7</c:f>
              <c:numCache>
                <c:formatCode>General</c:formatCode>
                <c:ptCount val="5"/>
                <c:pt idx="0">
                  <c:v>0.1</c:v>
                </c:pt>
                <c:pt idx="1">
                  <c:v>0.30000000000000032</c:v>
                </c:pt>
                <c:pt idx="2">
                  <c:v>0.5</c:v>
                </c:pt>
                <c:pt idx="3">
                  <c:v>0.70000000000000062</c:v>
                </c:pt>
                <c:pt idx="4">
                  <c:v>0.9</c:v>
                </c:pt>
              </c:numCache>
            </c:numRef>
          </c:xVal>
          <c:yVal>
            <c:numRef>
              <c:f>'Пример граф.'!$E$3:$E$7</c:f>
              <c:numCache>
                <c:formatCode>0.000</c:formatCode>
                <c:ptCount val="5"/>
                <c:pt idx="0">
                  <c:v>2.9000000000000119E-2</c:v>
                </c:pt>
                <c:pt idx="1">
                  <c:v>8.1000000000000044E-2</c:v>
                </c:pt>
                <c:pt idx="2">
                  <c:v>0.13300000000000001</c:v>
                </c:pt>
                <c:pt idx="3">
                  <c:v>0.18300000000000041</c:v>
                </c:pt>
                <c:pt idx="4">
                  <c:v>0.21600000000000041</c:v>
                </c:pt>
              </c:numCache>
            </c:numRef>
          </c:yVal>
        </c:ser>
        <c:axId val="97273344"/>
        <c:axId val="99972224"/>
      </c:scatterChart>
      <c:valAx>
        <c:axId val="9727334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</c:title>
        <c:numFmt formatCode="General" sourceLinked="1"/>
        <c:tickLblPos val="nextTo"/>
        <c:crossAx val="99972224"/>
        <c:crosses val="autoZero"/>
        <c:crossBetween val="midCat"/>
      </c:valAx>
      <c:valAx>
        <c:axId val="9997222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</a:t>
                </a:r>
                <a:endParaRPr lang="ru-RU"/>
              </a:p>
            </c:rich>
          </c:tx>
        </c:title>
        <c:numFmt formatCode="0.000" sourceLinked="1"/>
        <c:tickLblPos val="nextTo"/>
        <c:crossAx val="97273344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92032972424740966"/>
          <c:y val="0.34853431903899745"/>
          <c:w val="6.4827624016001575E-2"/>
          <c:h val="0.3029310321516231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/>
            </a:pPr>
            <a:r>
              <a:rPr lang="ru-RU"/>
              <a:t>Процентные вклады  в суммарную неопределённость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Лист1!$A$2:$A$5</c:f>
              <c:strCache>
                <c:ptCount val="4"/>
                <c:pt idx="0">
                  <c:v>m
масса</c:v>
                </c:pt>
                <c:pt idx="1">
                  <c:v>P
чистота</c:v>
                </c:pt>
                <c:pt idx="2">
                  <c:v>V
объём</c:v>
                </c:pt>
                <c:pt idx="3">
                  <c:v>δ
повторяемость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5.8170885111074602E-4</c:v>
                </c:pt>
                <c:pt idx="1">
                  <c:v>60.785030293692742</c:v>
                </c:pt>
                <c:pt idx="2">
                  <c:v>3.3573287327937518</c:v>
                </c:pt>
                <c:pt idx="3">
                  <c:v>35.857059264661977</c:v>
                </c:pt>
              </c:numCache>
            </c:numRef>
          </c:val>
        </c:ser>
        <c:axId val="113780992"/>
        <c:axId val="113797376"/>
      </c:barChart>
      <c:catAx>
        <c:axId val="113780992"/>
        <c:scaling>
          <c:orientation val="minMax"/>
        </c:scaling>
        <c:axPos val="b"/>
        <c:majorTickMark val="none"/>
        <c:tickLblPos val="nextTo"/>
        <c:crossAx val="113797376"/>
        <c:crosses val="autoZero"/>
        <c:auto val="1"/>
        <c:lblAlgn val="ctr"/>
        <c:lblOffset val="100"/>
      </c:catAx>
      <c:valAx>
        <c:axId val="113797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37809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600"/>
              <a:t>Изменение</a:t>
            </a:r>
            <a:r>
              <a:rPr lang="ru-RU" sz="1600" baseline="0"/>
              <a:t> неопределённости от концентрации</a:t>
            </a:r>
            <a:endParaRPr lang="ru-RU" sz="1600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Лист1!$C$1</c:f>
              <c:strCache>
                <c:ptCount val="1"/>
                <c:pt idx="0">
                  <c:v>Расширенная неопределённость, моль/л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forward val="2"/>
            <c:backward val="2"/>
            <c:dispEq val="1"/>
            <c:trendlineLbl>
              <c:layout>
                <c:manualLayout>
                  <c:x val="-0.17626377952755906"/>
                  <c:y val="3.7156079309532404E-3"/>
                </c:manualLayout>
              </c:layout>
              <c:numFmt formatCode="General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</c:trendlineLbl>
          </c:trendline>
          <c:xVal>
            <c:numRef>
              <c:f>Лист1!$B$2:$B$7</c:f>
              <c:numCache>
                <c:formatCode>0.00</c:formatCode>
                <c:ptCount val="6"/>
                <c:pt idx="0">
                  <c:v>6.2379522515382355</c:v>
                </c:pt>
                <c:pt idx="1">
                  <c:v>7.4855427018458824</c:v>
                </c:pt>
                <c:pt idx="2">
                  <c:v>8.7331331521534992</c:v>
                </c:pt>
                <c:pt idx="3">
                  <c:v>9.9807236024611719</c:v>
                </c:pt>
                <c:pt idx="4">
                  <c:v>11.228314052768818</c:v>
                </c:pt>
                <c:pt idx="5">
                  <c:v>12.475904503076476</c:v>
                </c:pt>
              </c:numCache>
            </c:numRef>
          </c:xVal>
          <c:yVal>
            <c:numRef>
              <c:f>Лист1!$C$2:$C$7</c:f>
              <c:numCache>
                <c:formatCode>0.000</c:formatCode>
                <c:ptCount val="6"/>
                <c:pt idx="0">
                  <c:v>5.2674116165699746E-2</c:v>
                </c:pt>
                <c:pt idx="1">
                  <c:v>5.8697047514423083E-2</c:v>
                </c:pt>
                <c:pt idx="2">
                  <c:v>6.5466906039425746E-2</c:v>
                </c:pt>
                <c:pt idx="3">
                  <c:v>7.1651740211596995E-2</c:v>
                </c:pt>
                <c:pt idx="4">
                  <c:v>7.8665267617497925E-2</c:v>
                </c:pt>
                <c:pt idx="5">
                  <c:v>8.5675908562067887E-2</c:v>
                </c:pt>
              </c:numCache>
            </c:numRef>
          </c:yVal>
        </c:ser>
        <c:axId val="98371840"/>
        <c:axId val="98386304"/>
      </c:scatterChart>
      <c:valAx>
        <c:axId val="98371840"/>
        <c:scaling>
          <c:orientation val="minMax"/>
          <c:max val="13"/>
          <c:min val="6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Концентрация </a:t>
                </a:r>
                <a:r>
                  <a:rPr lang="en-US"/>
                  <a:t>NaOH,</a:t>
                </a:r>
                <a:r>
                  <a:rPr lang="en-US" baseline="0"/>
                  <a:t> </a:t>
                </a:r>
                <a:r>
                  <a:rPr lang="en-US" i="1" baseline="0"/>
                  <a:t>C</a:t>
                </a:r>
                <a:endParaRPr lang="ru-RU" i="1"/>
              </a:p>
            </c:rich>
          </c:tx>
        </c:title>
        <c:numFmt formatCode="0.00" sourceLinked="1"/>
        <c:tickLblPos val="nextTo"/>
        <c:crossAx val="98386304"/>
        <c:crosses val="autoZero"/>
        <c:crossBetween val="midCat"/>
      </c:valAx>
      <c:valAx>
        <c:axId val="98386304"/>
        <c:scaling>
          <c:orientation val="minMax"/>
          <c:max val="9.0000000000000024E-2"/>
          <c:min val="0.05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Расширенная неопределённость, </a:t>
                </a:r>
                <a:r>
                  <a:rPr lang="en-US" i="1"/>
                  <a:t>U</a:t>
                </a:r>
                <a:endParaRPr lang="ru-RU" i="1"/>
              </a:p>
            </c:rich>
          </c:tx>
        </c:title>
        <c:numFmt formatCode="0.000" sourceLinked="1"/>
        <c:tickLblPos val="nextTo"/>
        <c:crossAx val="98371840"/>
        <c:crosses val="autoZero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600"/>
              <a:t>Изменение</a:t>
            </a:r>
            <a:r>
              <a:rPr lang="ru-RU" sz="1600" baseline="0"/>
              <a:t> неопределённости от</a:t>
            </a:r>
          </a:p>
          <a:p>
            <a:pPr>
              <a:defRPr/>
            </a:pPr>
            <a:r>
              <a:rPr lang="ru-RU" sz="1600" baseline="0"/>
              <a:t>м.д. влаги</a:t>
            </a:r>
            <a:endParaRPr lang="ru-RU" sz="1600"/>
          </a:p>
        </c:rich>
      </c:tx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spPr>
              <a:ln w="22225"/>
            </c:spPr>
            <c:trendlineType val="linear"/>
            <c:forward val="1"/>
            <c:backward val="1"/>
            <c:dispEq val="1"/>
            <c:trendlineLbl>
              <c:layout>
                <c:manualLayout>
                  <c:x val="1.236870093980364E-3"/>
                  <c:y val="6.2638547896079075E-2"/>
                </c:manualLayout>
              </c:layout>
              <c:numFmt formatCode="General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</c:trendlineLbl>
          </c:trendline>
          <c:xVal>
            <c:numRef>
              <c:f>'Зависимость неопределённости'!$B$2:$B$7</c:f>
              <c:numCache>
                <c:formatCode>0.0</c:formatCode>
                <c:ptCount val="6"/>
                <c:pt idx="0">
                  <c:v>98.998876692351558</c:v>
                </c:pt>
                <c:pt idx="1">
                  <c:v>79.409967877342666</c:v>
                </c:pt>
                <c:pt idx="2">
                  <c:v>59.821059062333553</c:v>
                </c:pt>
                <c:pt idx="3">
                  <c:v>40.232150247324917</c:v>
                </c:pt>
                <c:pt idx="4">
                  <c:v>20.643241432315762</c:v>
                </c:pt>
                <c:pt idx="5">
                  <c:v>1.0149183138560431</c:v>
                </c:pt>
              </c:numCache>
            </c:numRef>
          </c:xVal>
          <c:yVal>
            <c:numRef>
              <c:f>'Зависимость неопределённости'!$C$2:$C$7</c:f>
              <c:numCache>
                <c:formatCode>0.000</c:formatCode>
                <c:ptCount val="6"/>
                <c:pt idx="0">
                  <c:v>0.14216341261617071</c:v>
                </c:pt>
                <c:pt idx="1">
                  <c:v>0.14238792276817236</c:v>
                </c:pt>
                <c:pt idx="2">
                  <c:v>0.14099708983686979</c:v>
                </c:pt>
                <c:pt idx="3">
                  <c:v>0.14195895612322962</c:v>
                </c:pt>
                <c:pt idx="4">
                  <c:v>0.14232889814257291</c:v>
                </c:pt>
                <c:pt idx="5">
                  <c:v>0.1420568624498649</c:v>
                </c:pt>
              </c:numCache>
            </c:numRef>
          </c:yVal>
        </c:ser>
        <c:axId val="98431744"/>
        <c:axId val="98433664"/>
      </c:scatterChart>
      <c:valAx>
        <c:axId val="98431744"/>
        <c:scaling>
          <c:orientation val="minMax"/>
          <c:max val="1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М.д. сухого вещества</a:t>
                </a:r>
                <a:r>
                  <a:rPr lang="en-US"/>
                  <a:t>,</a:t>
                </a:r>
                <a:r>
                  <a:rPr lang="en-US" baseline="0"/>
                  <a:t> </a:t>
                </a:r>
                <a:r>
                  <a:rPr lang="en-US" i="1" baseline="0"/>
                  <a:t>W</a:t>
                </a:r>
                <a:endParaRPr lang="ru-RU" i="1"/>
              </a:p>
            </c:rich>
          </c:tx>
        </c:title>
        <c:numFmt formatCode="0.0" sourceLinked="1"/>
        <c:tickLblPos val="nextTo"/>
        <c:crossAx val="98433664"/>
        <c:crosses val="autoZero"/>
        <c:crossBetween val="midCat"/>
      </c:valAx>
      <c:valAx>
        <c:axId val="98433664"/>
        <c:scaling>
          <c:orientation val="minMax"/>
          <c:max val="0.14600000000000021"/>
          <c:min val="0.13800000000000001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Расширенная неопределённость, </a:t>
                </a:r>
                <a:r>
                  <a:rPr lang="en-US" i="1"/>
                  <a:t>U</a:t>
                </a:r>
                <a:endParaRPr lang="ru-RU" i="1"/>
              </a:p>
            </c:rich>
          </c:tx>
        </c:title>
        <c:numFmt formatCode="0.000" sourceLinked="1"/>
        <c:tickLblPos val="nextTo"/>
        <c:crossAx val="9843174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FC83-33B4-424E-AACD-3A7042E6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23961</TotalTime>
  <Pages>33</Pages>
  <Words>8158</Words>
  <Characters>46502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pleh@bk.ru</Company>
  <LinksUpToDate>false</LinksUpToDate>
  <CharactersWithSpaces>54551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Неопределённость</dc:title>
  <dc:creator>Пахомов Евгений Георгиевич</dc:creator>
  <cp:lastModifiedBy>Пахомов Е.Г.</cp:lastModifiedBy>
  <cp:revision>3</cp:revision>
  <dcterms:created xsi:type="dcterms:W3CDTF">2022-06-14T09:24:00Z</dcterms:created>
  <dcterms:modified xsi:type="dcterms:W3CDTF">2023-02-09T06:01:00Z</dcterms:modified>
</cp:coreProperties>
</file>