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15FA">
      <w:pPr>
        <w:pStyle w:val="FORMATTEXT"/>
        <w:jc w:val="right"/>
      </w:pPr>
      <w:r>
        <w:rPr>
          <w:rFonts w:ascii="Arial, sans-serif" w:hAnsi="Arial, sans-serif"/>
          <w:sz w:val="24"/>
          <w:szCs w:val="24"/>
        </w:rPr>
        <w:t xml:space="preserve">  </w:t>
      </w:r>
    </w:p>
    <w:p w:rsidR="00000000" w:rsidRDefault="000315FA">
      <w:pPr>
        <w:pStyle w:val="FORMATTEXT"/>
        <w:jc w:val="right"/>
      </w:pPr>
      <w:r>
        <w:t>ГОСТ Р 54732-2011/ISO/TS 10004:2010</w:t>
      </w:r>
    </w:p>
    <w:p w:rsidR="00000000" w:rsidRDefault="000315FA">
      <w:pPr>
        <w:pStyle w:val="FORMATTEXT"/>
        <w:jc w:val="right"/>
      </w:pPr>
    </w:p>
    <w:p w:rsidR="00000000" w:rsidRDefault="000315FA">
      <w:pPr>
        <w:pStyle w:val="FORMATTEXT"/>
        <w:jc w:val="right"/>
      </w:pPr>
      <w:r>
        <w:t>Группа Т59</w:t>
      </w:r>
    </w:p>
    <w:p w:rsidR="00000000" w:rsidRDefault="000315FA">
      <w:pPr>
        <w:pStyle w:val="FORMATTEXT"/>
        <w:jc w:val="right"/>
      </w:pPr>
    </w:p>
    <w:p w:rsidR="00000000" w:rsidRDefault="000315FA">
      <w:pPr>
        <w:pStyle w:val="HEADERTEXT"/>
        <w:rPr>
          <w:b/>
          <w:bCs/>
        </w:rPr>
      </w:pPr>
    </w:p>
    <w:p w:rsidR="00000000" w:rsidRDefault="000315FA">
      <w:pPr>
        <w:pStyle w:val="HEADERTEXT"/>
        <w:jc w:val="center"/>
        <w:rPr>
          <w:b/>
          <w:bCs/>
        </w:rPr>
      </w:pPr>
      <w:r>
        <w:rPr>
          <w:b/>
          <w:bCs/>
        </w:rPr>
        <w:t xml:space="preserve"> НАЦИОНАЛЬНЫЙ СТАНДАРТ РОССИЙСКОЙ ФЕДЕРАЦИИ</w:t>
      </w:r>
    </w:p>
    <w:p w:rsidR="00000000" w:rsidRDefault="000315FA">
      <w:pPr>
        <w:pStyle w:val="HEADERTEXT"/>
        <w:jc w:val="center"/>
        <w:rPr>
          <w:b/>
          <w:bCs/>
        </w:rPr>
      </w:pPr>
    </w:p>
    <w:p w:rsidR="00000000" w:rsidRDefault="000315FA">
      <w:pPr>
        <w:pStyle w:val="HEADERTEXT"/>
        <w:rPr>
          <w:b/>
          <w:bCs/>
        </w:rPr>
      </w:pPr>
    </w:p>
    <w:p w:rsidR="00000000" w:rsidRDefault="000315FA">
      <w:pPr>
        <w:pStyle w:val="HEADERTEXT"/>
        <w:jc w:val="center"/>
        <w:rPr>
          <w:b/>
          <w:bCs/>
        </w:rPr>
      </w:pPr>
      <w:r>
        <w:rPr>
          <w:b/>
          <w:bCs/>
        </w:rPr>
        <w:t xml:space="preserve"> МЕНЕДЖМЕНТ КАЧЕСТВА</w:t>
      </w:r>
    </w:p>
    <w:p w:rsidR="00000000" w:rsidRDefault="000315FA">
      <w:pPr>
        <w:pStyle w:val="HEADERTEXT"/>
        <w:rPr>
          <w:b/>
          <w:bCs/>
        </w:rPr>
      </w:pPr>
    </w:p>
    <w:p w:rsidR="00000000" w:rsidRDefault="000315FA">
      <w:pPr>
        <w:pStyle w:val="HEADERTEXT"/>
        <w:jc w:val="center"/>
        <w:rPr>
          <w:b/>
          <w:bCs/>
        </w:rPr>
      </w:pPr>
      <w:r>
        <w:rPr>
          <w:b/>
          <w:bCs/>
        </w:rPr>
        <w:t xml:space="preserve"> </w:t>
      </w:r>
      <w:r w:rsidR="00B61696">
        <w:rPr>
          <w:b/>
          <w:bCs/>
        </w:rPr>
        <w:t>Удовлетворённость</w:t>
      </w:r>
      <w:r>
        <w:rPr>
          <w:b/>
          <w:bCs/>
        </w:rPr>
        <w:t xml:space="preserve"> потребителей</w:t>
      </w:r>
    </w:p>
    <w:p w:rsidR="00000000" w:rsidRDefault="000315FA">
      <w:pPr>
        <w:pStyle w:val="HEADERTEXT"/>
        <w:jc w:val="center"/>
        <w:rPr>
          <w:b/>
          <w:bCs/>
        </w:rPr>
      </w:pPr>
    </w:p>
    <w:p w:rsidR="00000000" w:rsidRDefault="000315FA">
      <w:pPr>
        <w:pStyle w:val="HEADERTEXT"/>
        <w:jc w:val="center"/>
        <w:rPr>
          <w:b/>
          <w:bCs/>
        </w:rPr>
      </w:pPr>
      <w:r>
        <w:rPr>
          <w:b/>
          <w:bCs/>
        </w:rPr>
        <w:t>Руководящие указания по мониторингу и измерению</w:t>
      </w:r>
    </w:p>
    <w:p w:rsidR="00000000" w:rsidRDefault="000315FA">
      <w:pPr>
        <w:pStyle w:val="HEADERTEXT"/>
        <w:rPr>
          <w:b/>
          <w:bCs/>
        </w:rPr>
      </w:pPr>
    </w:p>
    <w:p w:rsidR="00000000" w:rsidRPr="00B61696" w:rsidRDefault="000315FA">
      <w:pPr>
        <w:pStyle w:val="HEADERTEXT"/>
        <w:jc w:val="center"/>
        <w:rPr>
          <w:b/>
          <w:bCs/>
          <w:lang w:val="en-US"/>
        </w:rPr>
      </w:pPr>
      <w:r>
        <w:rPr>
          <w:b/>
          <w:bCs/>
        </w:rPr>
        <w:t xml:space="preserve"> </w:t>
      </w:r>
      <w:r w:rsidRPr="00B61696">
        <w:rPr>
          <w:b/>
          <w:bCs/>
          <w:lang w:val="en-US"/>
        </w:rPr>
        <w:t>Quality management. Customer satisfaction. Guidelines for monitoring and measuring</w:t>
      </w:r>
    </w:p>
    <w:p w:rsidR="00000000" w:rsidRPr="00B61696" w:rsidRDefault="000315FA">
      <w:pPr>
        <w:pStyle w:val="FORMATTEXT"/>
        <w:jc w:val="both"/>
        <w:rPr>
          <w:lang w:val="en-US"/>
        </w:rPr>
      </w:pPr>
    </w:p>
    <w:p w:rsidR="00000000" w:rsidRPr="00B61696" w:rsidRDefault="000315FA">
      <w:pPr>
        <w:pStyle w:val="FORMATTEXT"/>
        <w:jc w:val="both"/>
        <w:rPr>
          <w:lang w:val="en-US"/>
        </w:rPr>
      </w:pPr>
    </w:p>
    <w:p w:rsidR="00000000" w:rsidRDefault="000315FA">
      <w:pPr>
        <w:pStyle w:val="FORMATTEXT"/>
        <w:jc w:val="both"/>
      </w:pPr>
      <w:r>
        <w:t xml:space="preserve">ОКС 03.120.10 </w:t>
      </w:r>
    </w:p>
    <w:p w:rsidR="00000000" w:rsidRDefault="000315FA">
      <w:pPr>
        <w:pStyle w:val="FORMATTEXT"/>
        <w:jc w:val="right"/>
      </w:pPr>
      <w:r>
        <w:t>     Дата введения 2012-06-01</w:t>
      </w:r>
    </w:p>
    <w:p w:rsidR="00000000" w:rsidRDefault="000315FA">
      <w:pPr>
        <w:pStyle w:val="FORMATTEXT"/>
        <w:jc w:val="right"/>
      </w:pPr>
    </w:p>
    <w:p w:rsidR="00000000" w:rsidRDefault="000315FA">
      <w:pPr>
        <w:pStyle w:val="HEADERTEXT"/>
        <w:rPr>
          <w:b/>
          <w:bCs/>
        </w:rPr>
      </w:pPr>
    </w:p>
    <w:p w:rsidR="00000000" w:rsidRDefault="000315FA">
      <w:pPr>
        <w:pStyle w:val="HEADERTEXT"/>
        <w:jc w:val="center"/>
        <w:rPr>
          <w:b/>
          <w:bCs/>
        </w:rPr>
      </w:pPr>
      <w:r>
        <w:rPr>
          <w:b/>
          <w:bCs/>
        </w:rPr>
        <w:t xml:space="preserve"> Предисловие</w:t>
      </w:r>
    </w:p>
    <w:p w:rsidR="00000000" w:rsidRDefault="000315FA">
      <w:pPr>
        <w:pStyle w:val="FORMATTEXT"/>
        <w:ind w:firstLine="568"/>
        <w:jc w:val="both"/>
      </w:pPr>
      <w:r>
        <w:t>Цели и принципы стандартизации в Росси</w:t>
      </w:r>
      <w:r>
        <w:t xml:space="preserve">йской Федерации установлены </w:t>
      </w:r>
      <w:r>
        <w:rPr>
          <w:color w:val="0000AA"/>
          <w:u w:val="single"/>
        </w:rPr>
        <w:t>Федеральным законом от 27 декабря 2002 г</w:t>
      </w:r>
      <w:hyperlink r:id="rId6" w:history="1">
        <w:r w:rsidRPr="00BA3EEC">
          <w:rPr>
            <w:rStyle w:val="a8"/>
          </w:rPr>
          <w:t>.</w:t>
        </w:r>
      </w:hyperlink>
      <w:r>
        <w:rPr>
          <w:color w:val="0000AA"/>
          <w:u w:val="single"/>
        </w:rPr>
        <w:t xml:space="preserve"> N 184-ФЗ "О техническом регулировании"</w:t>
      </w:r>
      <w:r>
        <w:rPr>
          <w:color w:val="0000FF"/>
          <w:u w:val="single"/>
        </w:rPr>
        <w:t xml:space="preserve"> </w:t>
      </w:r>
      <w:r>
        <w:t xml:space="preserve">, а правила применения национальных стандартов Российской Федерации - </w:t>
      </w:r>
      <w:r>
        <w:rPr>
          <w:color w:val="BF2F1C"/>
          <w:u w:val="single"/>
        </w:rPr>
        <w:t>ГОСТ Р 1.0-2004 "Стандартизация в Российской Федерации. Основные положения"</w:t>
      </w:r>
      <w:r>
        <w:rPr>
          <w:color w:val="0000FF"/>
          <w:u w:val="single"/>
        </w:rPr>
        <w:t xml:space="preserve"> </w:t>
      </w:r>
    </w:p>
    <w:p w:rsidR="00000000" w:rsidRDefault="000315FA">
      <w:pPr>
        <w:pStyle w:val="FORMATTEXT"/>
        <w:ind w:firstLine="568"/>
        <w:jc w:val="both"/>
      </w:pPr>
    </w:p>
    <w:p w:rsidR="00000000" w:rsidRDefault="000315FA">
      <w:pPr>
        <w:pStyle w:val="FORMATTEXT"/>
        <w:ind w:firstLine="568"/>
        <w:jc w:val="both"/>
      </w:pPr>
      <w:r>
        <w:rPr>
          <w:b/>
          <w:bCs/>
        </w:rPr>
        <w:t>Сведения о стандарте</w:t>
      </w:r>
    </w:p>
    <w:p w:rsidR="00000000" w:rsidRDefault="000315FA">
      <w:pPr>
        <w:pStyle w:val="FORMATTEXT"/>
        <w:ind w:firstLine="568"/>
        <w:jc w:val="both"/>
      </w:pPr>
    </w:p>
    <w:p w:rsidR="00000000" w:rsidRDefault="000315FA">
      <w:pPr>
        <w:pStyle w:val="FORMATTEXT"/>
        <w:ind w:firstLine="568"/>
        <w:jc w:val="both"/>
      </w:pPr>
      <w:r>
        <w:t xml:space="preserve">1 ПОДГОТОВЛЕН Открытым акционерным обществом "Всероссийский научно-исследовательский институт сертификации" (ОАО "ВНИИС") </w:t>
      </w:r>
      <w:r>
        <w:t>на основе собственного аутентичного перевода на русский язык международного документа, указанного в пункте 4</w:t>
      </w:r>
    </w:p>
    <w:p w:rsidR="00000000" w:rsidRDefault="000315FA">
      <w:pPr>
        <w:pStyle w:val="FORMATTEXT"/>
        <w:ind w:firstLine="568"/>
        <w:jc w:val="both"/>
      </w:pPr>
    </w:p>
    <w:p w:rsidR="00000000" w:rsidRDefault="000315FA">
      <w:pPr>
        <w:pStyle w:val="FORMATTEXT"/>
        <w:ind w:firstLine="568"/>
        <w:jc w:val="both"/>
      </w:pPr>
      <w:r>
        <w:t>2 ВНЕСЕН Управлением технического регулирования и стандартизации Федерального агентства по техническому регулированию и метрологии</w:t>
      </w:r>
    </w:p>
    <w:p w:rsidR="00000000" w:rsidRDefault="000315FA">
      <w:pPr>
        <w:pStyle w:val="FORMATTEXT"/>
        <w:ind w:firstLine="568"/>
        <w:jc w:val="both"/>
      </w:pPr>
    </w:p>
    <w:p w:rsidR="00000000" w:rsidRDefault="000315FA">
      <w:pPr>
        <w:pStyle w:val="FORMATTEXT"/>
        <w:ind w:firstLine="568"/>
        <w:jc w:val="both"/>
      </w:pPr>
      <w:r>
        <w:t xml:space="preserve">3 УТВЕРЖДЕН И </w:t>
      </w:r>
      <w:r>
        <w:t xml:space="preserve">ВВЕДЕН В ДЕЙСТВИЕ </w:t>
      </w:r>
      <w:r>
        <w:rPr>
          <w:color w:val="0000AA"/>
          <w:u w:val="single"/>
        </w:rPr>
        <w:t xml:space="preserve">Приказом </w:t>
      </w:r>
      <w:r>
        <w:rPr>
          <w:color w:val="0000AA"/>
          <w:u w:val="single"/>
        </w:rPr>
        <w:t>Федерального агентства по техническому регулированию и метрологии от 13 декабря 2011 г. N 901-с</w:t>
      </w:r>
      <w:hyperlink r:id="rId7" w:history="1">
        <w:r w:rsidRPr="00BA3EEC">
          <w:rPr>
            <w:rStyle w:val="a8"/>
          </w:rPr>
          <w:t>т</w:t>
        </w:r>
      </w:hyperlink>
      <w:bookmarkStart w:id="0" w:name="_GoBack"/>
      <w:bookmarkEnd w:id="0"/>
      <w:r>
        <w:rPr>
          <w:color w:val="0000FF"/>
          <w:u w:val="single"/>
        </w:rPr>
        <w:t xml:space="preserve"> </w:t>
      </w:r>
    </w:p>
    <w:p w:rsidR="00000000" w:rsidRDefault="000315FA">
      <w:pPr>
        <w:pStyle w:val="FORMATTEXT"/>
        <w:ind w:firstLine="568"/>
        <w:jc w:val="both"/>
      </w:pPr>
    </w:p>
    <w:p w:rsidR="00000000" w:rsidRDefault="000315FA">
      <w:pPr>
        <w:pStyle w:val="FORMATTEXT"/>
        <w:ind w:firstLine="568"/>
        <w:jc w:val="both"/>
      </w:pPr>
      <w:r>
        <w:t xml:space="preserve">4 Настоящий стандарт идентичен международному документу ISO/TS 10004:2010* "Менеджмент качества. </w:t>
      </w:r>
      <w:r w:rsidR="00B61696">
        <w:t>Удовлетворённость</w:t>
      </w:r>
      <w:r>
        <w:t xml:space="preserve"> потребителей. Руководящие указания по м</w:t>
      </w:r>
      <w:r>
        <w:t xml:space="preserve">ониторингу и измерению" (ISO/TS 10004:2010 "Quality management - Customer satisfaction - Guidelines for monitoring and measuring"). </w:t>
      </w:r>
    </w:p>
    <w:p w:rsidR="00000000" w:rsidRDefault="000315FA">
      <w:pPr>
        <w:pStyle w:val="FORMATTEXT"/>
        <w:jc w:val="both"/>
      </w:pPr>
      <w:r>
        <w:t xml:space="preserve">            </w:t>
      </w:r>
    </w:p>
    <w:p w:rsidR="00000000" w:rsidRDefault="000315FA">
      <w:pPr>
        <w:pStyle w:val="FORMATTEXT"/>
        <w:ind w:firstLine="568"/>
        <w:jc w:val="both"/>
        <w:rPr>
          <w:color w:val="0000AA"/>
          <w:u w:val="single"/>
        </w:rPr>
      </w:pPr>
      <w:r>
        <w:t>При применении настоящего стандарта рекомендуется использовать вместо ссылочного международного стандарта соответс</w:t>
      </w:r>
      <w:r>
        <w:t>твующий ему национальный стандарт Российской Федерации, сведения о котором приведены в дополнительном</w:t>
      </w:r>
      <w:r w:rsidR="00B61696">
        <w:t xml:space="preserve"> </w:t>
      </w:r>
      <w:r>
        <w:rPr>
          <w:color w:val="0000AA"/>
          <w:u w:val="single"/>
        </w:rPr>
        <w:t>приложении ДА</w:t>
      </w:r>
    </w:p>
    <w:p w:rsidR="00000000" w:rsidRDefault="000315FA">
      <w:pPr>
        <w:pStyle w:val="FORMATTEXT"/>
        <w:ind w:firstLine="568"/>
        <w:jc w:val="both"/>
      </w:pPr>
      <w:r>
        <w:rPr>
          <w:color w:val="0000FF"/>
          <w:u w:val="single"/>
        </w:rPr>
        <w:t xml:space="preserve"> </w:t>
      </w:r>
    </w:p>
    <w:p w:rsidR="00000000" w:rsidRDefault="000315FA">
      <w:pPr>
        <w:pStyle w:val="FORMATTEXT"/>
        <w:ind w:firstLine="568"/>
        <w:jc w:val="both"/>
      </w:pPr>
      <w:r>
        <w:t>5 ВВЕДЕН ВПЕРВЫЕ</w:t>
      </w:r>
    </w:p>
    <w:p w:rsidR="00000000" w:rsidRDefault="000315FA">
      <w:pPr>
        <w:pStyle w:val="FORMATTEXT"/>
        <w:ind w:firstLine="568"/>
        <w:jc w:val="both"/>
      </w:pPr>
    </w:p>
    <w:p w:rsidR="00000000" w:rsidRDefault="000315FA">
      <w:pPr>
        <w:pStyle w:val="FORMATTEXT"/>
        <w:ind w:firstLine="568"/>
        <w:jc w:val="both"/>
      </w:pPr>
      <w:r>
        <w:rPr>
          <w:i/>
          <w:iCs/>
        </w:rPr>
        <w:t>Информация об изменениях к настоящему стандарту публикуется в еж</w:t>
      </w:r>
      <w:r>
        <w:rPr>
          <w:i/>
          <w:iCs/>
        </w:rPr>
        <w:t>егодно издаваемом информационном указателе "Национальные стандарты", а текст изменений и поправок - в ежемесячно издаваемых информационных указателях "Национальные стандарты". В случае пересмотра (замены) или отмены настоящего стандарта соответствующее уве</w:t>
      </w:r>
      <w:r>
        <w:rPr>
          <w:i/>
          <w:iCs/>
        </w:rPr>
        <w:t>домление будет опубликовано в ежемесячно издаваемом информационном указателе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Федерального агентс</w:t>
      </w:r>
      <w:r>
        <w:rPr>
          <w:i/>
          <w:iCs/>
        </w:rPr>
        <w:t>тва по техническому регулированию и метрологии в сети Интернет</w:t>
      </w:r>
    </w:p>
    <w:p w:rsidR="00000000" w:rsidRDefault="000315FA">
      <w:pPr>
        <w:pStyle w:val="FORMATTEXT"/>
        <w:ind w:firstLine="568"/>
        <w:jc w:val="both"/>
      </w:pPr>
    </w:p>
    <w:p w:rsidR="00B61696" w:rsidRDefault="00B61696">
      <w:pPr>
        <w:pStyle w:val="FORMATTEXT"/>
        <w:ind w:firstLine="568"/>
        <w:jc w:val="both"/>
      </w:pPr>
    </w:p>
    <w:p w:rsidR="00B61696" w:rsidRDefault="00B61696">
      <w:pPr>
        <w:pStyle w:val="FORMATTEXT"/>
        <w:ind w:firstLine="568"/>
        <w:jc w:val="both"/>
      </w:pPr>
    </w:p>
    <w:p w:rsidR="00000000" w:rsidRDefault="000315FA">
      <w:pPr>
        <w:pStyle w:val="HEADERTEXT"/>
        <w:rPr>
          <w:b/>
          <w:bCs/>
        </w:rPr>
      </w:pPr>
    </w:p>
    <w:p w:rsidR="00000000" w:rsidRDefault="000315FA">
      <w:pPr>
        <w:pStyle w:val="HEADERTEXT"/>
        <w:jc w:val="center"/>
        <w:rPr>
          <w:b/>
          <w:bCs/>
        </w:rPr>
      </w:pPr>
      <w:r>
        <w:rPr>
          <w:b/>
          <w:bCs/>
        </w:rPr>
        <w:lastRenderedPageBreak/>
        <w:t xml:space="preserve"> Введение</w:t>
      </w:r>
    </w:p>
    <w:p w:rsidR="00000000" w:rsidRDefault="000315FA">
      <w:pPr>
        <w:pStyle w:val="FORMATTEXT"/>
        <w:ind w:firstLine="568"/>
        <w:jc w:val="both"/>
      </w:pPr>
      <w:r>
        <w:rPr>
          <w:b/>
          <w:bCs/>
        </w:rPr>
        <w:t>0.1 Общие положения</w:t>
      </w:r>
    </w:p>
    <w:p w:rsidR="00000000" w:rsidRDefault="000315FA">
      <w:pPr>
        <w:pStyle w:val="FORMATTEXT"/>
        <w:ind w:firstLine="568"/>
        <w:jc w:val="both"/>
      </w:pPr>
    </w:p>
    <w:p w:rsidR="00000000" w:rsidRDefault="000315FA">
      <w:pPr>
        <w:pStyle w:val="FORMATTEXT"/>
        <w:ind w:firstLine="568"/>
        <w:jc w:val="both"/>
      </w:pPr>
      <w:r>
        <w:t xml:space="preserve">Одним из ключевых элементов успеха организации является </w:t>
      </w:r>
      <w:r w:rsidR="00B61696">
        <w:t>удовлетворённость</w:t>
      </w:r>
      <w:r>
        <w:t xml:space="preserve"> потребителей организацией и ее продукцией, что обуславливает необходимость осуществлят</w:t>
      </w:r>
      <w:r>
        <w:t xml:space="preserve">ь мониторинг и измерение </w:t>
      </w:r>
      <w:r w:rsidR="00B61696">
        <w:t>удовлетворённости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 xml:space="preserve">Информация, полученная в результате мониторинга и измерения </w:t>
      </w:r>
      <w:r>
        <w:t>удовлетворенности</w:t>
      </w:r>
      <w:r>
        <w:t xml:space="preserve"> потребителей, может помочь в выявлении возможностей для улучшения стратегий, продукции, процессов и характеристик органи</w:t>
      </w:r>
      <w:r>
        <w:t>зации, важных для потребителей, и может служить задачам организации. Такие улучшения могут повысить доверие потребителей и привести к коммерческим и прочим выгодам.</w:t>
      </w:r>
    </w:p>
    <w:p w:rsidR="00000000" w:rsidRDefault="000315FA">
      <w:pPr>
        <w:pStyle w:val="FORMATTEXT"/>
        <w:ind w:firstLine="568"/>
        <w:jc w:val="both"/>
      </w:pPr>
    </w:p>
    <w:p w:rsidR="00000000" w:rsidRDefault="000315FA">
      <w:pPr>
        <w:pStyle w:val="FORMATTEXT"/>
        <w:ind w:firstLine="568"/>
        <w:jc w:val="both"/>
      </w:pPr>
      <w:r>
        <w:t>Настоящий стандарт содержит рекомендации для организации по созданию эффективных процессов</w:t>
      </w:r>
      <w:r>
        <w:t xml:space="preserve"> мониторинга и измерения 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rPr>
          <w:b/>
          <w:bCs/>
        </w:rPr>
        <w:t>0.2 Связь со стандартом ИСО 9001:2008</w:t>
      </w:r>
    </w:p>
    <w:p w:rsidR="00000000" w:rsidRDefault="000315FA">
      <w:pPr>
        <w:pStyle w:val="FORMATTEXT"/>
        <w:ind w:firstLine="568"/>
        <w:jc w:val="both"/>
      </w:pPr>
    </w:p>
    <w:p w:rsidR="00000000" w:rsidRDefault="000315FA">
      <w:pPr>
        <w:pStyle w:val="FORMATTEXT"/>
        <w:ind w:firstLine="568"/>
        <w:jc w:val="both"/>
      </w:pPr>
      <w:r>
        <w:t>Настоящий стандарт совместим со стандартом ИСО 9001:2008, цели которого он поддерживает за счет предоставления рекомендаций по мониторингу и измерению удовлетв</w:t>
      </w:r>
      <w:r>
        <w:t>оренности</w:t>
      </w:r>
      <w:r>
        <w:t xml:space="preserve"> потребителей. Настоящий стандарт может помочь при применении конкретных разделов стандарта ИСО 9001:2008, относящихся к удовлетворенности</w:t>
      </w:r>
      <w:r>
        <w:t xml:space="preserve"> потребителей, а именно:</w:t>
      </w:r>
    </w:p>
    <w:p w:rsidR="00000000" w:rsidRDefault="000315FA">
      <w:pPr>
        <w:pStyle w:val="FORMATTEXT"/>
        <w:ind w:firstLine="568"/>
        <w:jc w:val="both"/>
      </w:pPr>
    </w:p>
    <w:p w:rsidR="00000000" w:rsidRDefault="000315FA">
      <w:pPr>
        <w:pStyle w:val="FORMATTEXT"/>
        <w:ind w:firstLine="568"/>
        <w:jc w:val="both"/>
      </w:pPr>
      <w:r>
        <w:t>a) подраздела 5.2, касающегося ориентации на потребителя: "Высшее руководство должн</w:t>
      </w:r>
      <w:r>
        <w:t>о обеспечивать определение и выполнение требований потребителей для повышения их удовлетворенности</w:t>
      </w:r>
      <w:r>
        <w:t>";</w:t>
      </w:r>
    </w:p>
    <w:p w:rsidR="00000000" w:rsidRDefault="000315FA">
      <w:pPr>
        <w:pStyle w:val="FORMATTEXT"/>
        <w:ind w:firstLine="568"/>
        <w:jc w:val="both"/>
      </w:pPr>
    </w:p>
    <w:p w:rsidR="00000000" w:rsidRDefault="000315FA">
      <w:pPr>
        <w:pStyle w:val="FORMATTEXT"/>
        <w:ind w:firstLine="568"/>
        <w:jc w:val="both"/>
      </w:pPr>
      <w:r>
        <w:t>b) подраздела 6.1 b), касающегося менеджмента ресурсов: "Организация должна определить и обеспечивать ресурсы, требуемые... для повышения удовлетворенност</w:t>
      </w:r>
      <w:r>
        <w:t>и</w:t>
      </w:r>
      <w:r>
        <w:t xml:space="preserve"> потребителей путем выполнения их требований";</w:t>
      </w:r>
    </w:p>
    <w:p w:rsidR="00000000" w:rsidRDefault="000315FA">
      <w:pPr>
        <w:pStyle w:val="FORMATTEXT"/>
        <w:ind w:firstLine="568"/>
        <w:jc w:val="both"/>
      </w:pPr>
    </w:p>
    <w:p w:rsidR="00000000" w:rsidRDefault="000315FA">
      <w:pPr>
        <w:pStyle w:val="FORMATTEXT"/>
        <w:ind w:firstLine="568"/>
        <w:jc w:val="both"/>
      </w:pPr>
      <w:r>
        <w:t>c) подраздела 8.2.1, касающегося удовлетворенности</w:t>
      </w:r>
      <w:r>
        <w:t xml:space="preserve"> потребителей: "Организация должна проводить мониторинг информации, касающийся восприятия потребителем выполнения организацией его требований, как одного из </w:t>
      </w:r>
      <w:r>
        <w:t>способов измерения работы системы менеджмента качества. Должны быть установлены методы получения и использования этой информации";</w:t>
      </w:r>
    </w:p>
    <w:p w:rsidR="00000000" w:rsidRDefault="000315FA">
      <w:pPr>
        <w:pStyle w:val="FORMATTEXT"/>
        <w:ind w:firstLine="568"/>
        <w:jc w:val="both"/>
      </w:pPr>
    </w:p>
    <w:p w:rsidR="00000000" w:rsidRDefault="000315FA">
      <w:pPr>
        <w:pStyle w:val="FORMATTEXT"/>
        <w:ind w:firstLine="568"/>
        <w:jc w:val="both"/>
      </w:pPr>
      <w:r>
        <w:t>d) подраздела 8.4, касающегося анализа данных: "Организация должна определять, собирать и анализировать соответствующие данн</w:t>
      </w:r>
      <w:r>
        <w:t>ые для демонстрации пригодности и результативности системы менеджмента качества, а также оценивания, в какой области возможно постоянное повышение результативности системы менеджмента качества. Данные должны включать в себя информацию, полученную в результ</w:t>
      </w:r>
      <w:r>
        <w:t>ате мониторинга и измерения и из других соответствующих источников. Анализ данных должен представлять информацию, относящуюся к ... удовлетворенности</w:t>
      </w:r>
      <w:r>
        <w:t xml:space="preserve"> потребителей ...".</w:t>
      </w:r>
    </w:p>
    <w:p w:rsidR="00000000" w:rsidRDefault="000315FA">
      <w:pPr>
        <w:pStyle w:val="FORMATTEXT"/>
        <w:ind w:firstLine="568"/>
        <w:jc w:val="both"/>
      </w:pPr>
    </w:p>
    <w:p w:rsidR="00000000" w:rsidRDefault="000315FA">
      <w:pPr>
        <w:pStyle w:val="FORMATTEXT"/>
        <w:ind w:firstLine="568"/>
        <w:jc w:val="both"/>
      </w:pPr>
      <w:r>
        <w:t>Настоящий стандарт может также использоваться независимо от стандарта ИСО 9001.</w:t>
      </w:r>
    </w:p>
    <w:p w:rsidR="00000000" w:rsidRDefault="000315FA">
      <w:pPr>
        <w:pStyle w:val="FORMATTEXT"/>
        <w:ind w:firstLine="568"/>
        <w:jc w:val="both"/>
      </w:pPr>
    </w:p>
    <w:p w:rsidR="00000000" w:rsidRDefault="000315FA">
      <w:pPr>
        <w:pStyle w:val="FORMATTEXT"/>
        <w:ind w:firstLine="568"/>
        <w:jc w:val="both"/>
      </w:pPr>
      <w:r>
        <w:rPr>
          <w:b/>
          <w:bCs/>
        </w:rPr>
        <w:t>0.3 С</w:t>
      </w:r>
      <w:r>
        <w:rPr>
          <w:b/>
          <w:bCs/>
        </w:rPr>
        <w:t>вязь со стандартом ИСО 9004:2009</w:t>
      </w:r>
    </w:p>
    <w:p w:rsidR="00000000" w:rsidRDefault="000315FA">
      <w:pPr>
        <w:pStyle w:val="FORMATTEXT"/>
        <w:ind w:firstLine="568"/>
        <w:jc w:val="both"/>
      </w:pPr>
    </w:p>
    <w:p w:rsidR="00000000" w:rsidRDefault="000315FA">
      <w:pPr>
        <w:pStyle w:val="FORMATTEXT"/>
        <w:ind w:firstLine="568"/>
        <w:jc w:val="both"/>
      </w:pPr>
      <w:r>
        <w:t>Настоящий стандарт также совместим со стандартом ИСО 9004:2009, который дает рекомендации по менеджменту для достижения устойчивого успеха организации. Настоящий стандарт дополняет данные рекомендации, приведенные в:</w:t>
      </w:r>
    </w:p>
    <w:p w:rsidR="00000000" w:rsidRDefault="000315FA">
      <w:pPr>
        <w:pStyle w:val="FORMATTEXT"/>
        <w:ind w:firstLine="568"/>
        <w:jc w:val="both"/>
      </w:pPr>
    </w:p>
    <w:p w:rsidR="00000000" w:rsidRDefault="000315FA">
      <w:pPr>
        <w:pStyle w:val="FORMATTEXT"/>
        <w:ind w:firstLine="568"/>
        <w:jc w:val="both"/>
      </w:pPr>
      <w:r>
        <w:t>- по</w:t>
      </w:r>
      <w:r>
        <w:t>дразделе В.2, касающемся ориентации на потребителя;</w:t>
      </w:r>
    </w:p>
    <w:p w:rsidR="00000000" w:rsidRDefault="000315FA">
      <w:pPr>
        <w:pStyle w:val="FORMATTEXT"/>
        <w:ind w:firstLine="568"/>
        <w:jc w:val="both"/>
      </w:pPr>
    </w:p>
    <w:p w:rsidR="00000000" w:rsidRDefault="000315FA">
      <w:pPr>
        <w:pStyle w:val="FORMATTEXT"/>
        <w:ind w:firstLine="568"/>
        <w:jc w:val="both"/>
      </w:pPr>
      <w:r>
        <w:t>- подразделах 8.3.1 и 8.3.2, касающихся определения нужд, ожиданий и 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rPr>
          <w:b/>
          <w:bCs/>
        </w:rPr>
        <w:t>0.4 Связь со стандартами ИСО 10001, ИСО 10002 и ИСО 10003</w:t>
      </w:r>
    </w:p>
    <w:p w:rsidR="00000000" w:rsidRDefault="000315FA">
      <w:pPr>
        <w:pStyle w:val="FORMATTEXT"/>
        <w:ind w:firstLine="568"/>
        <w:jc w:val="both"/>
      </w:pPr>
    </w:p>
    <w:p w:rsidR="00000000" w:rsidRDefault="000315FA">
      <w:pPr>
        <w:pStyle w:val="FORMATTEXT"/>
        <w:ind w:firstLine="568"/>
        <w:jc w:val="both"/>
      </w:pPr>
      <w:r>
        <w:t>Стандарт ИСО 10001 содержит рекомендации п</w:t>
      </w:r>
      <w:r>
        <w:t>о правилам поведения организаций для достижения удовлетворенности</w:t>
      </w:r>
      <w:r>
        <w:t xml:space="preserve"> потребителей. Такие правила могут уменьшить вероятность возникновения проблем и устранить причины жалоб и разногласий, способных понизить </w:t>
      </w:r>
      <w:r w:rsidR="00B61696">
        <w:t>удовлетворённость</w:t>
      </w:r>
      <w:r>
        <w:t xml:space="preserve"> потребителей.</w:t>
      </w:r>
    </w:p>
    <w:p w:rsidR="00000000" w:rsidRDefault="000315FA">
      <w:pPr>
        <w:pStyle w:val="FORMATTEXT"/>
        <w:ind w:firstLine="568"/>
        <w:jc w:val="both"/>
      </w:pPr>
    </w:p>
    <w:p w:rsidR="00000000" w:rsidRDefault="000315FA">
      <w:pPr>
        <w:pStyle w:val="FORMATTEXT"/>
        <w:ind w:firstLine="568"/>
        <w:jc w:val="both"/>
      </w:pPr>
      <w:r>
        <w:lastRenderedPageBreak/>
        <w:t xml:space="preserve">Стандарт ИСО 10002 </w:t>
      </w:r>
      <w:r>
        <w:t xml:space="preserve">содержит рекомендации по внутреннему обращению с жалобами, относящимися к продукции. Такие рекомендации способны помочь сохранить </w:t>
      </w:r>
      <w:r w:rsidR="00B61696">
        <w:t>удовлетворённость</w:t>
      </w:r>
      <w:r>
        <w:t xml:space="preserve"> и лояльность потребителей за счет результативного и эффективного урегулирования жалоб.</w:t>
      </w:r>
    </w:p>
    <w:p w:rsidR="00000000" w:rsidRDefault="000315FA">
      <w:pPr>
        <w:pStyle w:val="FORMATTEXT"/>
        <w:ind w:firstLine="568"/>
        <w:jc w:val="both"/>
      </w:pPr>
    </w:p>
    <w:p w:rsidR="00000000" w:rsidRDefault="000315FA">
      <w:pPr>
        <w:pStyle w:val="FORMATTEXT"/>
        <w:ind w:firstLine="568"/>
        <w:jc w:val="both"/>
      </w:pPr>
      <w:r>
        <w:t>Стандарт ИСО 10003 с</w:t>
      </w:r>
      <w:r>
        <w:t>одержит рекомендации по разрешению споров, касающихся претензий к продукции, которые не могут быть должным образом разрешены в рамках организации. Стандарт ИСО 10003 способен помочь в сведении к минимуму неудовлетворенности</w:t>
      </w:r>
      <w:r>
        <w:t xml:space="preserve"> потребителей в связи с неурегули</w:t>
      </w:r>
      <w:r>
        <w:t>рованными жалобами.</w:t>
      </w:r>
    </w:p>
    <w:p w:rsidR="00000000" w:rsidRDefault="000315FA">
      <w:pPr>
        <w:pStyle w:val="FORMATTEXT"/>
        <w:ind w:firstLine="568"/>
        <w:jc w:val="both"/>
      </w:pPr>
    </w:p>
    <w:p w:rsidR="00000000" w:rsidRDefault="000315FA">
      <w:pPr>
        <w:pStyle w:val="FORMATTEXT"/>
        <w:ind w:firstLine="568"/>
        <w:jc w:val="both"/>
      </w:pPr>
      <w:r>
        <w:t>Таким образом, совместное применение стандартов ИСО 10001, ИСО 10002 и ИСО 10003 способствует повышению 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Настоящий стандарт дополняет стандарты ИСО 10001, ИСО 10002 и ИСО 10003 путем предоставления реком</w:t>
      </w:r>
      <w:r>
        <w:t>ендаций по мониторингу и измерению удовлетворенности</w:t>
      </w:r>
      <w:r>
        <w:t xml:space="preserve"> потребителей. Полученная информация может быть использована организацией для определения мер, направленных на сохранение или повышение удовлетворенности</w:t>
      </w:r>
      <w:r>
        <w:t xml:space="preserve"> потребителей.</w:t>
      </w:r>
    </w:p>
    <w:p w:rsidR="00000000" w:rsidRDefault="000315FA">
      <w:pPr>
        <w:pStyle w:val="FORMATTEXT"/>
        <w:ind w:firstLine="568"/>
        <w:jc w:val="both"/>
      </w:pPr>
    </w:p>
    <w:p w:rsidR="00000000" w:rsidRDefault="000315FA">
      <w:pPr>
        <w:pStyle w:val="HEADERTEXT"/>
        <w:rPr>
          <w:b/>
          <w:bCs/>
        </w:rPr>
      </w:pPr>
    </w:p>
    <w:p w:rsidR="00000000" w:rsidRDefault="000315FA">
      <w:pPr>
        <w:pStyle w:val="HEADERTEXT"/>
        <w:jc w:val="both"/>
        <w:rPr>
          <w:b/>
          <w:bCs/>
        </w:rPr>
      </w:pPr>
      <w:r>
        <w:rPr>
          <w:b/>
          <w:bCs/>
        </w:rPr>
        <w:t xml:space="preserve">      1 Область применения</w:t>
      </w:r>
    </w:p>
    <w:p w:rsidR="00000000" w:rsidRDefault="000315FA">
      <w:pPr>
        <w:pStyle w:val="HEADERTEXT"/>
        <w:jc w:val="both"/>
        <w:rPr>
          <w:b/>
          <w:bCs/>
        </w:rPr>
      </w:pPr>
      <w:r>
        <w:rPr>
          <w:b/>
          <w:bCs/>
        </w:rPr>
        <w:t xml:space="preserve">      </w:t>
      </w:r>
    </w:p>
    <w:p w:rsidR="00000000" w:rsidRDefault="000315FA">
      <w:pPr>
        <w:pStyle w:val="FORMATTEXT"/>
        <w:ind w:firstLine="568"/>
        <w:jc w:val="both"/>
      </w:pPr>
      <w:r>
        <w:t>Настоящий стандарт дает рекомендации по определению и осуществлению процессов мониторинга и измерения 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Настоящий стандарт предназначен для использования организациями независимо от их вида, размеров или выпускаемой продукции</w:t>
      </w:r>
      <w:r>
        <w:t>. Настоящий стандарт акцентирует внимание на внешних потребителях организации.</w:t>
      </w:r>
    </w:p>
    <w:p w:rsidR="00000000" w:rsidRDefault="000315FA">
      <w:pPr>
        <w:pStyle w:val="FORMATTEXT"/>
        <w:ind w:firstLine="568"/>
        <w:jc w:val="both"/>
      </w:pPr>
    </w:p>
    <w:p w:rsidR="00000000" w:rsidRDefault="000315FA">
      <w:pPr>
        <w:pStyle w:val="FORMATTEXT"/>
        <w:ind w:firstLine="568"/>
        <w:jc w:val="both"/>
      </w:pPr>
      <w:r>
        <w:t>Настоящий стандарт не предназначен для целей сертификации или заключения контрактов, а также для изменения каких-либо прав или обязанностей в рамках действующих законодательных</w:t>
      </w:r>
      <w:r>
        <w:t xml:space="preserve"> или нормативных требований.</w:t>
      </w:r>
    </w:p>
    <w:p w:rsidR="00000000" w:rsidRDefault="000315FA">
      <w:pPr>
        <w:pStyle w:val="FORMATTEXT"/>
        <w:ind w:firstLine="568"/>
        <w:jc w:val="both"/>
      </w:pPr>
    </w:p>
    <w:p w:rsidR="00000000" w:rsidRDefault="000315FA">
      <w:pPr>
        <w:pStyle w:val="HEADERTEXT"/>
        <w:rPr>
          <w:b/>
          <w:bCs/>
        </w:rPr>
      </w:pPr>
    </w:p>
    <w:p w:rsidR="00000000" w:rsidRDefault="000315FA">
      <w:pPr>
        <w:pStyle w:val="HEADERTEXT"/>
        <w:jc w:val="both"/>
        <w:rPr>
          <w:b/>
          <w:bCs/>
        </w:rPr>
      </w:pPr>
      <w:r>
        <w:rPr>
          <w:b/>
          <w:bCs/>
        </w:rPr>
        <w:t xml:space="preserve">      2 Нормативные ссылки</w:t>
      </w:r>
    </w:p>
    <w:p w:rsidR="00000000" w:rsidRDefault="000315FA">
      <w:pPr>
        <w:pStyle w:val="HEADERTEXT"/>
        <w:jc w:val="both"/>
        <w:rPr>
          <w:b/>
          <w:bCs/>
        </w:rPr>
      </w:pPr>
      <w:r>
        <w:rPr>
          <w:b/>
          <w:bCs/>
        </w:rPr>
        <w:t xml:space="preserve">      </w:t>
      </w:r>
    </w:p>
    <w:p w:rsidR="00000000" w:rsidRDefault="000315FA">
      <w:pPr>
        <w:pStyle w:val="FORMATTEXT"/>
        <w:ind w:firstLine="568"/>
        <w:jc w:val="both"/>
      </w:pPr>
      <w:r>
        <w:t>Нижеприведенный ссылочный документ является необходимым для использования настоящего документа. Для датированных ссылок применяют только ту версию, которая была упомянута в тексте. Для недати</w:t>
      </w:r>
      <w:r>
        <w:t>рованных ссылок необходимо использовать самое последнее издание документа (включая любые поправки).</w:t>
      </w:r>
    </w:p>
    <w:p w:rsidR="00000000" w:rsidRDefault="000315FA">
      <w:pPr>
        <w:pStyle w:val="FORMATTEXT"/>
        <w:ind w:firstLine="568"/>
        <w:jc w:val="both"/>
      </w:pPr>
    </w:p>
    <w:p w:rsidR="00000000" w:rsidRDefault="000315FA">
      <w:pPr>
        <w:pStyle w:val="FORMATTEXT"/>
        <w:ind w:firstLine="568"/>
        <w:jc w:val="both"/>
      </w:pPr>
      <w:r>
        <w:t>ИСО 9000:2005 Системы менеджмента качества. Основные положения и словарь (ISO 9000:2005, Quality management systems - Fundamentals and vocabulary).</w:t>
      </w:r>
    </w:p>
    <w:p w:rsidR="00000000" w:rsidRDefault="000315FA">
      <w:pPr>
        <w:pStyle w:val="FORMATTEXT"/>
        <w:ind w:firstLine="568"/>
        <w:jc w:val="both"/>
      </w:pPr>
    </w:p>
    <w:p w:rsidR="00000000" w:rsidRDefault="000315FA">
      <w:pPr>
        <w:pStyle w:val="HEADERTEXT"/>
        <w:rPr>
          <w:b/>
          <w:bCs/>
        </w:rPr>
      </w:pPr>
    </w:p>
    <w:p w:rsidR="00000000" w:rsidRDefault="000315FA">
      <w:pPr>
        <w:pStyle w:val="HEADERTEXT"/>
        <w:jc w:val="both"/>
        <w:rPr>
          <w:b/>
          <w:bCs/>
        </w:rPr>
      </w:pPr>
      <w:r>
        <w:rPr>
          <w:b/>
          <w:bCs/>
        </w:rPr>
        <w:t xml:space="preserve">     </w:t>
      </w:r>
      <w:r>
        <w:rPr>
          <w:b/>
          <w:bCs/>
        </w:rPr>
        <w:t> 3 Термины и определения</w:t>
      </w:r>
    </w:p>
    <w:p w:rsidR="00000000" w:rsidRDefault="000315FA">
      <w:pPr>
        <w:pStyle w:val="HEADERTEXT"/>
        <w:jc w:val="both"/>
        <w:rPr>
          <w:b/>
          <w:bCs/>
        </w:rPr>
      </w:pPr>
      <w:r>
        <w:rPr>
          <w:b/>
          <w:bCs/>
        </w:rPr>
        <w:t xml:space="preserve">      </w:t>
      </w:r>
    </w:p>
    <w:p w:rsidR="00000000" w:rsidRDefault="000315FA">
      <w:pPr>
        <w:pStyle w:val="FORMATTEXT"/>
        <w:ind w:firstLine="568"/>
        <w:jc w:val="both"/>
      </w:pPr>
      <w:r>
        <w:t>В настоящем стандарте применены термины, данные в ИСО 9000:2005, а также следующие термины с соответствующими определениями:</w:t>
      </w:r>
    </w:p>
    <w:p w:rsidR="00000000" w:rsidRDefault="000315FA">
      <w:pPr>
        <w:pStyle w:val="FORMATTEXT"/>
        <w:ind w:firstLine="568"/>
        <w:jc w:val="both"/>
      </w:pPr>
    </w:p>
    <w:p w:rsidR="00000000" w:rsidRDefault="000315FA">
      <w:pPr>
        <w:pStyle w:val="FORMATTEXT"/>
        <w:ind w:firstLine="568"/>
        <w:jc w:val="both"/>
      </w:pPr>
      <w:r>
        <w:t xml:space="preserve">3.1 </w:t>
      </w:r>
      <w:r>
        <w:rPr>
          <w:b/>
          <w:bCs/>
        </w:rPr>
        <w:t>продукция</w:t>
      </w:r>
      <w:r>
        <w:t xml:space="preserve"> (product): Результат процесса.</w:t>
      </w:r>
    </w:p>
    <w:p w:rsidR="00000000" w:rsidRDefault="000315FA">
      <w:pPr>
        <w:pStyle w:val="FORMATTEXT"/>
        <w:ind w:firstLine="568"/>
        <w:jc w:val="both"/>
      </w:pPr>
    </w:p>
    <w:p w:rsidR="00000000" w:rsidRDefault="000315FA">
      <w:pPr>
        <w:pStyle w:val="FORMATTEXT"/>
        <w:ind w:firstLine="568"/>
        <w:jc w:val="both"/>
      </w:pPr>
      <w:r>
        <w:t>Примечания</w:t>
      </w:r>
    </w:p>
    <w:p w:rsidR="00000000" w:rsidRDefault="000315FA">
      <w:pPr>
        <w:pStyle w:val="FORMATTEXT"/>
        <w:ind w:firstLine="568"/>
        <w:jc w:val="both"/>
      </w:pPr>
    </w:p>
    <w:p w:rsidR="00000000" w:rsidRDefault="000315FA">
      <w:pPr>
        <w:pStyle w:val="FORMATTEXT"/>
        <w:ind w:firstLine="568"/>
        <w:jc w:val="both"/>
      </w:pPr>
      <w:r>
        <w:t>1 К продукции могут относиться услуги, п</w:t>
      </w:r>
      <w:r>
        <w:t>рограммные средства, технические средства или перерабатываемые материалы.</w:t>
      </w:r>
    </w:p>
    <w:p w:rsidR="00000000" w:rsidRDefault="000315FA">
      <w:pPr>
        <w:pStyle w:val="FORMATTEXT"/>
        <w:ind w:firstLine="568"/>
        <w:jc w:val="both"/>
      </w:pPr>
    </w:p>
    <w:p w:rsidR="00000000" w:rsidRDefault="000315FA">
      <w:pPr>
        <w:pStyle w:val="FORMATTEXT"/>
        <w:ind w:firstLine="568"/>
        <w:jc w:val="both"/>
      </w:pPr>
      <w:r>
        <w:t>2 Термин заимствован из подпункта 3.4.2 ИСО 9000:2005, три первоначальных примечания к которому были объединены в примечание 1.</w:t>
      </w:r>
    </w:p>
    <w:p w:rsidR="00000000" w:rsidRDefault="000315FA">
      <w:pPr>
        <w:pStyle w:val="FORMATTEXT"/>
        <w:ind w:firstLine="568"/>
        <w:jc w:val="both"/>
      </w:pPr>
    </w:p>
    <w:p w:rsidR="00000000" w:rsidRDefault="000315FA">
      <w:pPr>
        <w:pStyle w:val="FORMATTEXT"/>
        <w:ind w:firstLine="568"/>
        <w:jc w:val="both"/>
      </w:pPr>
      <w:r>
        <w:t xml:space="preserve">3.2 </w:t>
      </w:r>
      <w:r>
        <w:rPr>
          <w:b/>
          <w:bCs/>
        </w:rPr>
        <w:t>потребитель</w:t>
      </w:r>
      <w:r>
        <w:t xml:space="preserve"> (customer): Организация или лицо, по</w:t>
      </w:r>
      <w:r>
        <w:t>лучающие продукцию.</w:t>
      </w:r>
    </w:p>
    <w:p w:rsidR="00000000" w:rsidRDefault="000315FA">
      <w:pPr>
        <w:pStyle w:val="FORMATTEXT"/>
        <w:ind w:firstLine="568"/>
        <w:jc w:val="both"/>
      </w:pPr>
    </w:p>
    <w:p w:rsidR="00000000" w:rsidRDefault="000315FA">
      <w:pPr>
        <w:pStyle w:val="FORMATTEXT"/>
        <w:ind w:firstLine="568"/>
        <w:jc w:val="both"/>
      </w:pPr>
      <w:r>
        <w:rPr>
          <w:b/>
          <w:bCs/>
          <w:i/>
          <w:iCs/>
        </w:rPr>
        <w:t>Пример - Клиент, заказчик, конечный пользователь, розничный торговец, бенефициар, покупатель.</w:t>
      </w:r>
    </w:p>
    <w:p w:rsidR="00000000" w:rsidRDefault="000315FA">
      <w:pPr>
        <w:pStyle w:val="FORMATTEXT"/>
        <w:ind w:firstLine="568"/>
        <w:jc w:val="both"/>
      </w:pPr>
    </w:p>
    <w:p w:rsidR="00000000" w:rsidRDefault="000315FA">
      <w:pPr>
        <w:pStyle w:val="FORMATTEXT"/>
        <w:ind w:firstLine="568"/>
        <w:jc w:val="both"/>
      </w:pPr>
      <w:r>
        <w:lastRenderedPageBreak/>
        <w:t>Примечания</w:t>
      </w:r>
    </w:p>
    <w:p w:rsidR="00000000" w:rsidRDefault="000315FA">
      <w:pPr>
        <w:pStyle w:val="FORMATTEXT"/>
        <w:ind w:firstLine="568"/>
        <w:jc w:val="both"/>
      </w:pPr>
    </w:p>
    <w:p w:rsidR="00000000" w:rsidRDefault="000315FA">
      <w:pPr>
        <w:pStyle w:val="FORMATTEXT"/>
        <w:ind w:firstLine="568"/>
        <w:jc w:val="both"/>
      </w:pPr>
      <w:r>
        <w:t>1 К потребителям могут относиться другие заинтересованные стороны, на которые может оказывать влияние продукция, поставляемая ор</w:t>
      </w:r>
      <w:r>
        <w:t>ганизацией, и которые могут воздействовать на успех организации.</w:t>
      </w:r>
    </w:p>
    <w:p w:rsidR="00000000" w:rsidRDefault="000315FA">
      <w:pPr>
        <w:pStyle w:val="FORMATTEXT"/>
        <w:ind w:firstLine="568"/>
        <w:jc w:val="both"/>
      </w:pPr>
    </w:p>
    <w:p w:rsidR="00000000" w:rsidRDefault="000315FA">
      <w:pPr>
        <w:pStyle w:val="FORMATTEXT"/>
        <w:ind w:firstLine="568"/>
        <w:jc w:val="both"/>
      </w:pPr>
      <w:r>
        <w:t>2 Хотя потребитель может быть внутренним или внешним по отношению к организации, настоящий стандарт акцентирует внимание на внешних потребителях.</w:t>
      </w:r>
    </w:p>
    <w:p w:rsidR="00000000" w:rsidRDefault="000315FA">
      <w:pPr>
        <w:pStyle w:val="FORMATTEXT"/>
        <w:ind w:firstLine="568"/>
        <w:jc w:val="both"/>
      </w:pPr>
    </w:p>
    <w:p w:rsidR="00000000" w:rsidRDefault="000315FA">
      <w:pPr>
        <w:pStyle w:val="FORMATTEXT"/>
        <w:ind w:firstLine="568"/>
        <w:jc w:val="both"/>
      </w:pPr>
      <w:r>
        <w:t>3 Термин заимствован из подпункта 3.3.5 ИСО</w:t>
      </w:r>
      <w:r>
        <w:t xml:space="preserve"> 9000:2005, первоначальное примечание к которому было расширено и представлено в виде примечания 1 и примечания 2. </w:t>
      </w:r>
    </w:p>
    <w:p w:rsidR="00000000" w:rsidRDefault="000315FA">
      <w:pPr>
        <w:pStyle w:val="FORMATTEXT"/>
        <w:jc w:val="both"/>
      </w:pPr>
      <w:r>
        <w:t>           </w:t>
      </w:r>
    </w:p>
    <w:tbl>
      <w:tblPr>
        <w:tblW w:w="0" w:type="auto"/>
        <w:tblInd w:w="28" w:type="dxa"/>
        <w:tblLayout w:type="fixed"/>
        <w:tblCellMar>
          <w:left w:w="90" w:type="dxa"/>
          <w:right w:w="90" w:type="dxa"/>
        </w:tblCellMar>
        <w:tblLook w:val="0000" w:firstRow="0" w:lastRow="0" w:firstColumn="0" w:lastColumn="0" w:noHBand="0" w:noVBand="0"/>
      </w:tblPr>
      <w:tblGrid>
        <w:gridCol w:w="9000"/>
      </w:tblGrid>
      <w:tr w:rsidR="00000000">
        <w:tblPrEx>
          <w:tblCellMar>
            <w:top w:w="0" w:type="dxa"/>
            <w:bottom w:w="0" w:type="dxa"/>
          </w:tblCellMar>
        </w:tblPrEx>
        <w:tc>
          <w:tcPr>
            <w:tcW w:w="9000" w:type="dxa"/>
            <w:tcBorders>
              <w:top w:val="nil"/>
              <w:left w:val="nil"/>
              <w:bottom w:val="nil"/>
              <w:right w:val="nil"/>
            </w:tcBorders>
            <w:tcMar>
              <w:top w:w="114" w:type="dxa"/>
              <w:left w:w="28" w:type="dxa"/>
              <w:bottom w:w="114" w:type="dxa"/>
              <w:right w:w="28" w:type="dxa"/>
            </w:tcMar>
          </w:tcPr>
          <w:p w:rsidR="00000000" w:rsidRDefault="000315FA">
            <w:pPr>
              <w:widowControl w:val="0"/>
              <w:autoSpaceDE w:val="0"/>
              <w:autoSpaceDN w:val="0"/>
              <w:adjustRightInd w:val="0"/>
              <w:spacing w:after="0" w:line="240" w:lineRule="auto"/>
              <w:rPr>
                <w:rFonts w:ascii="Arial, sans-serif" w:hAnsi="Arial, sans-serif"/>
                <w:sz w:val="24"/>
                <w:szCs w:val="24"/>
              </w:rPr>
            </w:pPr>
          </w:p>
        </w:tc>
      </w:tr>
      <w:tr w:rsidR="00000000">
        <w:tblPrEx>
          <w:tblCellMar>
            <w:top w:w="0" w:type="dxa"/>
            <w:bottom w:w="0" w:type="dxa"/>
          </w:tblCellMar>
        </w:tblPrEx>
        <w:tc>
          <w:tcPr>
            <w:tcW w:w="90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ind w:firstLine="568"/>
              <w:jc w:val="both"/>
              <w:rPr>
                <w:sz w:val="18"/>
                <w:szCs w:val="18"/>
              </w:rPr>
            </w:pPr>
            <w:r>
              <w:rPr>
                <w:sz w:val="18"/>
                <w:szCs w:val="18"/>
              </w:rPr>
              <w:t xml:space="preserve">3.3 </w:t>
            </w:r>
            <w:r w:rsidR="00B61696">
              <w:rPr>
                <w:b/>
                <w:bCs/>
                <w:sz w:val="18"/>
                <w:szCs w:val="18"/>
              </w:rPr>
              <w:t>удовлетворённость</w:t>
            </w:r>
            <w:r>
              <w:rPr>
                <w:b/>
                <w:bCs/>
                <w:sz w:val="18"/>
                <w:szCs w:val="18"/>
              </w:rPr>
              <w:t xml:space="preserve"> потребителей</w:t>
            </w:r>
            <w:r>
              <w:rPr>
                <w:sz w:val="18"/>
                <w:szCs w:val="18"/>
              </w:rPr>
              <w:t xml:space="preserve"> (customer satisfaction): Восприятие потребителями степени выполнения их требований.</w:t>
            </w:r>
          </w:p>
          <w:p w:rsidR="00000000" w:rsidRDefault="000315FA">
            <w:pPr>
              <w:pStyle w:val="FORMATTEXT"/>
              <w:ind w:firstLine="568"/>
              <w:jc w:val="both"/>
              <w:rPr>
                <w:sz w:val="18"/>
                <w:szCs w:val="18"/>
              </w:rPr>
            </w:pPr>
          </w:p>
          <w:p w:rsidR="00000000" w:rsidRDefault="000315FA">
            <w:pPr>
              <w:pStyle w:val="FORMATTEXT"/>
              <w:ind w:firstLine="568"/>
              <w:jc w:val="both"/>
              <w:rPr>
                <w:sz w:val="18"/>
                <w:szCs w:val="18"/>
              </w:rPr>
            </w:pPr>
          </w:p>
          <w:p w:rsidR="00000000" w:rsidRDefault="000315FA">
            <w:pPr>
              <w:pStyle w:val="FORMATTEXT"/>
              <w:ind w:firstLine="568"/>
              <w:jc w:val="both"/>
              <w:rPr>
                <w:sz w:val="18"/>
                <w:szCs w:val="18"/>
              </w:rPr>
            </w:pPr>
            <w:r>
              <w:rPr>
                <w:sz w:val="18"/>
                <w:szCs w:val="18"/>
              </w:rPr>
              <w:t>Приме</w:t>
            </w:r>
            <w:r>
              <w:rPr>
                <w:sz w:val="18"/>
                <w:szCs w:val="18"/>
              </w:rPr>
              <w:t>чания</w:t>
            </w:r>
          </w:p>
          <w:p w:rsidR="00000000" w:rsidRDefault="000315FA">
            <w:pPr>
              <w:pStyle w:val="FORMATTEXT"/>
              <w:ind w:firstLine="568"/>
              <w:jc w:val="both"/>
              <w:rPr>
                <w:sz w:val="18"/>
                <w:szCs w:val="18"/>
              </w:rPr>
            </w:pPr>
          </w:p>
          <w:p w:rsidR="00000000" w:rsidRDefault="000315FA">
            <w:pPr>
              <w:pStyle w:val="FORMATTEXT"/>
              <w:ind w:firstLine="568"/>
              <w:jc w:val="both"/>
              <w:rPr>
                <w:sz w:val="18"/>
                <w:szCs w:val="18"/>
              </w:rPr>
            </w:pPr>
          </w:p>
          <w:p w:rsidR="00000000" w:rsidRDefault="000315FA">
            <w:pPr>
              <w:pStyle w:val="FORMATTEXT"/>
              <w:ind w:firstLine="568"/>
              <w:jc w:val="both"/>
              <w:rPr>
                <w:sz w:val="18"/>
                <w:szCs w:val="18"/>
              </w:rPr>
            </w:pPr>
            <w:r>
              <w:rPr>
                <w:sz w:val="18"/>
                <w:szCs w:val="18"/>
              </w:rPr>
              <w:t>1 Жалобы потребителей являются общим показателем низкой степени удовлетворенности</w:t>
            </w:r>
            <w:r>
              <w:rPr>
                <w:sz w:val="18"/>
                <w:szCs w:val="18"/>
              </w:rPr>
              <w:t xml:space="preserve"> потребителей, однако их отсутствие не обязательно предполагает высокую степень удовлетворенности</w:t>
            </w:r>
            <w:r>
              <w:rPr>
                <w:sz w:val="18"/>
                <w:szCs w:val="18"/>
              </w:rPr>
              <w:t xml:space="preserve"> потребителей.</w:t>
            </w:r>
          </w:p>
          <w:p w:rsidR="00000000" w:rsidRDefault="000315FA">
            <w:pPr>
              <w:pStyle w:val="FORMATTEXT"/>
              <w:ind w:firstLine="568"/>
              <w:jc w:val="both"/>
              <w:rPr>
                <w:sz w:val="18"/>
                <w:szCs w:val="18"/>
              </w:rPr>
            </w:pPr>
          </w:p>
          <w:p w:rsidR="00000000" w:rsidRDefault="000315FA">
            <w:pPr>
              <w:pStyle w:val="FORMATTEXT"/>
              <w:ind w:firstLine="568"/>
              <w:jc w:val="both"/>
              <w:rPr>
                <w:sz w:val="18"/>
                <w:szCs w:val="18"/>
              </w:rPr>
            </w:pPr>
          </w:p>
          <w:p w:rsidR="00000000" w:rsidRDefault="000315FA">
            <w:pPr>
              <w:pStyle w:val="FORMATTEXT"/>
              <w:ind w:firstLine="568"/>
              <w:jc w:val="both"/>
              <w:rPr>
                <w:sz w:val="18"/>
                <w:szCs w:val="18"/>
              </w:rPr>
            </w:pPr>
            <w:r>
              <w:rPr>
                <w:sz w:val="18"/>
                <w:szCs w:val="18"/>
              </w:rPr>
              <w:t>2 Даже если требования потребителей были с ними согла</w:t>
            </w:r>
            <w:r>
              <w:rPr>
                <w:sz w:val="18"/>
                <w:szCs w:val="18"/>
              </w:rPr>
              <w:t xml:space="preserve">сованы и выполнены, это не обязательно обеспечивает полную </w:t>
            </w:r>
            <w:r w:rsidR="00B61696">
              <w:rPr>
                <w:sz w:val="18"/>
                <w:szCs w:val="18"/>
              </w:rPr>
              <w:t>удовлетворённость</w:t>
            </w:r>
            <w:r>
              <w:rPr>
                <w:sz w:val="18"/>
                <w:szCs w:val="18"/>
              </w:rPr>
              <w:t xml:space="preserve"> потребителей.</w:t>
            </w:r>
          </w:p>
          <w:p w:rsidR="00000000" w:rsidRDefault="000315FA">
            <w:pPr>
              <w:pStyle w:val="FORMATTEXT"/>
              <w:ind w:firstLine="568"/>
              <w:jc w:val="both"/>
              <w:rPr>
                <w:sz w:val="18"/>
                <w:szCs w:val="18"/>
              </w:rPr>
            </w:pPr>
          </w:p>
          <w:p w:rsidR="00000000" w:rsidRDefault="000315FA">
            <w:pPr>
              <w:pStyle w:val="FORMATTEXT"/>
              <w:ind w:firstLine="568"/>
              <w:jc w:val="both"/>
              <w:rPr>
                <w:sz w:val="18"/>
                <w:szCs w:val="18"/>
              </w:rPr>
            </w:pPr>
          </w:p>
          <w:p w:rsidR="00000000" w:rsidRDefault="000315FA">
            <w:pPr>
              <w:pStyle w:val="FORMATTEXT"/>
              <w:ind w:firstLine="568"/>
              <w:jc w:val="both"/>
              <w:rPr>
                <w:sz w:val="18"/>
                <w:szCs w:val="18"/>
              </w:rPr>
            </w:pPr>
          </w:p>
          <w:p w:rsidR="00000000" w:rsidRDefault="000315FA">
            <w:pPr>
              <w:pStyle w:val="FORMATTEXT"/>
              <w:ind w:firstLine="568"/>
              <w:jc w:val="both"/>
              <w:rPr>
                <w:sz w:val="18"/>
                <w:szCs w:val="18"/>
              </w:rPr>
            </w:pPr>
          </w:p>
          <w:p w:rsidR="00000000" w:rsidRDefault="000315FA">
            <w:pPr>
              <w:pStyle w:val="FORMATTEXT"/>
              <w:ind w:firstLine="568"/>
              <w:jc w:val="both"/>
              <w:rPr>
                <w:sz w:val="18"/>
                <w:szCs w:val="18"/>
              </w:rPr>
            </w:pPr>
          </w:p>
          <w:p w:rsidR="00000000" w:rsidRDefault="000315FA">
            <w:pPr>
              <w:pStyle w:val="FORMATTEXT"/>
              <w:ind w:firstLine="568"/>
              <w:jc w:val="both"/>
              <w:rPr>
                <w:sz w:val="18"/>
                <w:szCs w:val="18"/>
              </w:rPr>
            </w:pPr>
            <w:r>
              <w:rPr>
                <w:sz w:val="18"/>
                <w:szCs w:val="18"/>
              </w:rPr>
              <w:t>[ИСО 9000:2005, термин 3.1.4]</w:t>
            </w:r>
          </w:p>
        </w:tc>
      </w:tr>
    </w:tbl>
    <w:p w:rsidR="00000000" w:rsidRDefault="000315FA">
      <w:pPr>
        <w:widowControl w:val="0"/>
        <w:autoSpaceDE w:val="0"/>
        <w:autoSpaceDN w:val="0"/>
        <w:adjustRightInd w:val="0"/>
        <w:spacing w:after="0" w:line="240" w:lineRule="auto"/>
        <w:rPr>
          <w:rFonts w:ascii="Arial, sans-serif" w:hAnsi="Arial, sans-serif"/>
          <w:sz w:val="24"/>
          <w:szCs w:val="24"/>
        </w:rPr>
      </w:pPr>
    </w:p>
    <w:p w:rsidR="00000000" w:rsidRDefault="000315FA">
      <w:pPr>
        <w:pStyle w:val="FORMATTEXT"/>
        <w:jc w:val="both"/>
      </w:pPr>
      <w:r>
        <w:t xml:space="preserve">            </w:t>
      </w:r>
    </w:p>
    <w:p w:rsidR="00000000" w:rsidRDefault="000315FA">
      <w:pPr>
        <w:pStyle w:val="FORMATTEXT"/>
        <w:ind w:firstLine="568"/>
        <w:jc w:val="both"/>
      </w:pPr>
      <w:r>
        <w:t xml:space="preserve">3.4 </w:t>
      </w:r>
      <w:r>
        <w:rPr>
          <w:b/>
          <w:bCs/>
        </w:rPr>
        <w:t>требование</w:t>
      </w:r>
      <w:r>
        <w:t xml:space="preserve"> (requirement): Потребность или ожидание, которое установлено, обычно предполагается или является обя</w:t>
      </w:r>
      <w:r>
        <w:t>зательным.</w:t>
      </w:r>
    </w:p>
    <w:p w:rsidR="00000000" w:rsidRDefault="000315FA">
      <w:pPr>
        <w:pStyle w:val="FORMATTEXT"/>
        <w:ind w:firstLine="568"/>
        <w:jc w:val="both"/>
      </w:pPr>
    </w:p>
    <w:p w:rsidR="00000000" w:rsidRDefault="000315FA">
      <w:pPr>
        <w:pStyle w:val="FORMATTEXT"/>
        <w:ind w:firstLine="568"/>
        <w:jc w:val="both"/>
      </w:pPr>
      <w:r>
        <w:t>Примечание - Термин заимствован из подпункта 3.1.2 ИСО 9000:2005, пять первоначальных примечаний к которому были исключены.</w:t>
      </w:r>
    </w:p>
    <w:p w:rsidR="00000000" w:rsidRDefault="000315FA">
      <w:pPr>
        <w:pStyle w:val="FORMATTEXT"/>
        <w:ind w:firstLine="568"/>
        <w:jc w:val="both"/>
      </w:pPr>
    </w:p>
    <w:p w:rsidR="00000000" w:rsidRDefault="000315FA">
      <w:pPr>
        <w:pStyle w:val="HEADERTEXT"/>
        <w:rPr>
          <w:b/>
          <w:bCs/>
        </w:rPr>
      </w:pPr>
    </w:p>
    <w:p w:rsidR="00000000" w:rsidRDefault="000315FA">
      <w:pPr>
        <w:pStyle w:val="HEADERTEXT"/>
        <w:jc w:val="both"/>
        <w:rPr>
          <w:b/>
          <w:bCs/>
        </w:rPr>
      </w:pPr>
      <w:r>
        <w:rPr>
          <w:b/>
          <w:bCs/>
        </w:rPr>
        <w:t xml:space="preserve">      4 Концепция удовлетворенности</w:t>
      </w:r>
      <w:r>
        <w:rPr>
          <w:b/>
          <w:bCs/>
        </w:rPr>
        <w:t xml:space="preserve"> потребителей</w:t>
      </w:r>
    </w:p>
    <w:p w:rsidR="00000000" w:rsidRDefault="000315FA">
      <w:pPr>
        <w:pStyle w:val="HEADERTEXT"/>
        <w:jc w:val="both"/>
        <w:rPr>
          <w:b/>
          <w:bCs/>
        </w:rPr>
      </w:pPr>
      <w:r>
        <w:rPr>
          <w:b/>
          <w:bCs/>
        </w:rPr>
        <w:t xml:space="preserve">      </w:t>
      </w:r>
    </w:p>
    <w:p w:rsidR="00000000" w:rsidRDefault="00B61696">
      <w:pPr>
        <w:pStyle w:val="FORMATTEXT"/>
        <w:ind w:firstLine="568"/>
        <w:jc w:val="both"/>
      </w:pPr>
      <w:r>
        <w:t>Удовлетворённость</w:t>
      </w:r>
      <w:r w:rsidR="000315FA">
        <w:t xml:space="preserve"> потребителей определяется расхождением между</w:t>
      </w:r>
      <w:r w:rsidR="000315FA">
        <w:t xml:space="preserve"> ожиданиями потребителей и восприятием потребителями продукции, поставляемой организацией.</w:t>
      </w:r>
    </w:p>
    <w:p w:rsidR="00000000" w:rsidRDefault="000315FA">
      <w:pPr>
        <w:pStyle w:val="FORMATTEXT"/>
        <w:ind w:firstLine="568"/>
        <w:jc w:val="both"/>
      </w:pPr>
    </w:p>
    <w:p w:rsidR="00000000" w:rsidRDefault="000315FA">
      <w:pPr>
        <w:pStyle w:val="FORMATTEXT"/>
        <w:ind w:firstLine="568"/>
        <w:jc w:val="both"/>
      </w:pPr>
      <w:r>
        <w:t>Для достижения удовлетворенности</w:t>
      </w:r>
      <w:r>
        <w:t xml:space="preserve"> потребителей организация должна, прежде всего, понять ожидания потребителей. Такие ожидания могут быть явными или скрытыми, или не </w:t>
      </w:r>
      <w:r>
        <w:t>полностью сформулированными.</w:t>
      </w:r>
    </w:p>
    <w:p w:rsidR="00000000" w:rsidRDefault="000315FA">
      <w:pPr>
        <w:pStyle w:val="FORMATTEXT"/>
        <w:ind w:firstLine="568"/>
        <w:jc w:val="both"/>
      </w:pPr>
    </w:p>
    <w:p w:rsidR="00000000" w:rsidRDefault="000315FA">
      <w:pPr>
        <w:pStyle w:val="FORMATTEXT"/>
        <w:ind w:firstLine="568"/>
        <w:jc w:val="both"/>
      </w:pPr>
      <w:r>
        <w:t>Ожидания потребителей в том виде, как их понимает организация, составляют основу продукции, которую в дальнейшем планируется выпускать и поставлять.</w:t>
      </w:r>
    </w:p>
    <w:p w:rsidR="00000000" w:rsidRDefault="000315FA">
      <w:pPr>
        <w:pStyle w:val="FORMATTEXT"/>
        <w:ind w:firstLine="568"/>
        <w:jc w:val="both"/>
      </w:pPr>
    </w:p>
    <w:p w:rsidR="00000000" w:rsidRDefault="000315FA">
      <w:pPr>
        <w:pStyle w:val="FORMATTEXT"/>
        <w:ind w:firstLine="568"/>
        <w:jc w:val="both"/>
      </w:pPr>
      <w:r>
        <w:t>Та степень, в которой поставляемая продукция, по мнению потребителей, удовле</w:t>
      </w:r>
      <w:r>
        <w:t>творяет или превосходит их ожидания, определяет степень 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Важно понимать различие между мнением самой организации о качестве поставляемой продукции и восприятием потребителями данной продукции, поскольку именно оно предопреде</w:t>
      </w:r>
      <w:r>
        <w:t xml:space="preserve">ляет </w:t>
      </w:r>
      <w:r w:rsidR="00B61696">
        <w:t>удовлетворённость</w:t>
      </w:r>
      <w:r>
        <w:t xml:space="preserve"> потребителей. Взаимосвязь между точками зрения организации и потребителей на качество представлена более наглядно на концептуальной модели удовлетворенности</w:t>
      </w:r>
      <w:r>
        <w:t xml:space="preserve"> потребителей, которая приведена в приложении А.</w:t>
      </w:r>
    </w:p>
    <w:p w:rsidR="00000000" w:rsidRDefault="000315FA">
      <w:pPr>
        <w:pStyle w:val="FORMATTEXT"/>
        <w:ind w:firstLine="568"/>
        <w:jc w:val="both"/>
      </w:pPr>
    </w:p>
    <w:p w:rsidR="00000000" w:rsidRDefault="000315FA">
      <w:pPr>
        <w:pStyle w:val="FORMATTEXT"/>
        <w:ind w:firstLine="568"/>
        <w:jc w:val="both"/>
      </w:pPr>
      <w:r>
        <w:lastRenderedPageBreak/>
        <w:t xml:space="preserve">Поскольку </w:t>
      </w:r>
      <w:r w:rsidR="00B61696">
        <w:t>удовлетворённость</w:t>
      </w:r>
      <w:r>
        <w:t xml:space="preserve"> потребителей может меняться, организация должна разработать процессы регулярного мониторинга и измерения удовлетворенности</w:t>
      </w:r>
      <w:r>
        <w:t xml:space="preserve"> потребителей.</w:t>
      </w:r>
    </w:p>
    <w:p w:rsidR="00000000" w:rsidRDefault="000315FA">
      <w:pPr>
        <w:pStyle w:val="FORMATTEXT"/>
        <w:ind w:firstLine="568"/>
        <w:jc w:val="both"/>
      </w:pPr>
    </w:p>
    <w:p w:rsidR="00000000" w:rsidRDefault="000315FA">
      <w:pPr>
        <w:pStyle w:val="HEADERTEXT"/>
        <w:rPr>
          <w:b/>
          <w:bCs/>
        </w:rPr>
      </w:pPr>
    </w:p>
    <w:p w:rsidR="00000000" w:rsidRDefault="000315FA">
      <w:pPr>
        <w:pStyle w:val="HEADERTEXT"/>
        <w:jc w:val="both"/>
        <w:rPr>
          <w:b/>
          <w:bCs/>
        </w:rPr>
      </w:pPr>
      <w:r>
        <w:rPr>
          <w:b/>
          <w:bCs/>
        </w:rPr>
        <w:t xml:space="preserve">      5 Основа мониторинга и измерения удовлетворенности</w:t>
      </w:r>
      <w:r>
        <w:rPr>
          <w:b/>
          <w:bCs/>
        </w:rPr>
        <w:t xml:space="preserve"> потребителей</w:t>
      </w:r>
    </w:p>
    <w:p w:rsidR="00000000" w:rsidRDefault="000315FA">
      <w:pPr>
        <w:pStyle w:val="HEADERTEXT"/>
        <w:jc w:val="both"/>
        <w:rPr>
          <w:b/>
          <w:bCs/>
        </w:rPr>
      </w:pPr>
      <w:r>
        <w:rPr>
          <w:b/>
          <w:bCs/>
        </w:rPr>
        <w:t xml:space="preserve">      </w:t>
      </w:r>
    </w:p>
    <w:p w:rsidR="00000000" w:rsidRDefault="000315FA">
      <w:pPr>
        <w:pStyle w:val="FORMATTEXT"/>
        <w:ind w:firstLine="568"/>
        <w:jc w:val="both"/>
      </w:pPr>
      <w:r>
        <w:t>Организация должна выработать системный</w:t>
      </w:r>
      <w:r>
        <w:t xml:space="preserve"> подход к мониторингу и измерению удовлетворенности</w:t>
      </w:r>
      <w:r>
        <w:t xml:space="preserve"> потребителей. Такой подход должен быть совместим с организационной структурой для обеспечения планирования, выполнения, поддержания в должном состоянии и улучшения процессов мониторинга и измерения удовле</w:t>
      </w:r>
      <w:r>
        <w:t>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Планирование включает определение методов реализации и порядка распределения требуемых ресурсов (см. раздел 6).</w:t>
      </w:r>
    </w:p>
    <w:p w:rsidR="00000000" w:rsidRDefault="000315FA">
      <w:pPr>
        <w:pStyle w:val="FORMATTEXT"/>
        <w:ind w:firstLine="568"/>
        <w:jc w:val="both"/>
      </w:pPr>
    </w:p>
    <w:p w:rsidR="00000000" w:rsidRDefault="000315FA">
      <w:pPr>
        <w:pStyle w:val="FORMATTEXT"/>
        <w:ind w:firstLine="568"/>
        <w:jc w:val="both"/>
      </w:pPr>
      <w:r>
        <w:t>Выполнение связано с выявлением ожиданий потребителей, сбором и анализом данных об их удовлетворенности</w:t>
      </w:r>
      <w:r>
        <w:t>, обеспечение</w:t>
      </w:r>
      <w:r>
        <w:t>м обратной связи для улучшения и мониторингом удовлетворенности</w:t>
      </w:r>
      <w:r>
        <w:t xml:space="preserve"> потребителей (см. раздел 7).</w:t>
      </w:r>
    </w:p>
    <w:p w:rsidR="00000000" w:rsidRDefault="000315FA">
      <w:pPr>
        <w:pStyle w:val="FORMATTEXT"/>
        <w:ind w:firstLine="568"/>
        <w:jc w:val="both"/>
      </w:pPr>
    </w:p>
    <w:p w:rsidR="00000000" w:rsidRDefault="000315FA">
      <w:pPr>
        <w:pStyle w:val="FORMATTEXT"/>
        <w:ind w:firstLine="568"/>
        <w:jc w:val="both"/>
      </w:pPr>
      <w:r>
        <w:t>Поддержание на должном уровне и улучшение процессов мониторинга и измерений включает анализ, оценивание и постоянное их улучшение (см. раздел 8).</w:t>
      </w:r>
    </w:p>
    <w:p w:rsidR="00000000" w:rsidRDefault="000315FA">
      <w:pPr>
        <w:pStyle w:val="FORMATTEXT"/>
        <w:ind w:firstLine="568"/>
        <w:jc w:val="both"/>
      </w:pPr>
    </w:p>
    <w:p w:rsidR="00000000" w:rsidRDefault="000315FA">
      <w:pPr>
        <w:pStyle w:val="HEADERTEXT"/>
        <w:rPr>
          <w:b/>
          <w:bCs/>
        </w:rPr>
      </w:pPr>
    </w:p>
    <w:p w:rsidR="00000000" w:rsidRDefault="000315FA">
      <w:pPr>
        <w:pStyle w:val="HEADERTEXT"/>
        <w:jc w:val="both"/>
        <w:rPr>
          <w:b/>
          <w:bCs/>
        </w:rPr>
      </w:pPr>
      <w:r>
        <w:rPr>
          <w:b/>
          <w:bCs/>
        </w:rPr>
        <w:t xml:space="preserve">      6 Планир</w:t>
      </w:r>
      <w:r>
        <w:rPr>
          <w:b/>
          <w:bCs/>
        </w:rPr>
        <w:t>ование мониторинга и измерения удовлетворенности</w:t>
      </w:r>
      <w:r>
        <w:rPr>
          <w:b/>
          <w:bCs/>
        </w:rPr>
        <w:t xml:space="preserve"> потребителей</w:t>
      </w:r>
    </w:p>
    <w:p w:rsidR="00000000" w:rsidRDefault="000315FA">
      <w:pPr>
        <w:pStyle w:val="HEADERTEXT"/>
        <w:rPr>
          <w:b/>
          <w:bCs/>
        </w:rPr>
      </w:pPr>
    </w:p>
    <w:p w:rsidR="00000000" w:rsidRDefault="000315FA">
      <w:pPr>
        <w:pStyle w:val="HEADERTEXT"/>
        <w:jc w:val="both"/>
        <w:rPr>
          <w:b/>
          <w:bCs/>
        </w:rPr>
      </w:pPr>
      <w:r>
        <w:rPr>
          <w:b/>
          <w:bCs/>
        </w:rPr>
        <w:t xml:space="preserve">      6.1 Определение цели и задач </w:t>
      </w:r>
    </w:p>
    <w:p w:rsidR="00000000" w:rsidRDefault="000315FA">
      <w:pPr>
        <w:pStyle w:val="FORMATTEXT"/>
        <w:ind w:firstLine="568"/>
        <w:jc w:val="both"/>
      </w:pPr>
      <w:r>
        <w:t>В качестве первого шага организация должна четко определить цель и задачи мониторинга и измерения удовлетворенности</w:t>
      </w:r>
      <w:r>
        <w:t xml:space="preserve"> потребителей, которые, к примеру, могут в</w:t>
      </w:r>
      <w:r>
        <w:t>ключать:</w:t>
      </w:r>
    </w:p>
    <w:p w:rsidR="00000000" w:rsidRDefault="000315FA">
      <w:pPr>
        <w:pStyle w:val="FORMATTEXT"/>
        <w:ind w:firstLine="568"/>
        <w:jc w:val="both"/>
      </w:pPr>
    </w:p>
    <w:p w:rsidR="00000000" w:rsidRDefault="000315FA">
      <w:pPr>
        <w:pStyle w:val="FORMATTEXT"/>
        <w:ind w:firstLine="568"/>
        <w:jc w:val="both"/>
      </w:pPr>
      <w:r>
        <w:t>- оценку реакции потребителей на существующую, новую или модернизированную продукцию;</w:t>
      </w:r>
    </w:p>
    <w:p w:rsidR="00000000" w:rsidRDefault="000315FA">
      <w:pPr>
        <w:pStyle w:val="FORMATTEXT"/>
        <w:ind w:firstLine="568"/>
        <w:jc w:val="both"/>
      </w:pPr>
    </w:p>
    <w:p w:rsidR="00000000" w:rsidRDefault="000315FA">
      <w:pPr>
        <w:pStyle w:val="FORMATTEXT"/>
        <w:ind w:firstLine="568"/>
        <w:jc w:val="both"/>
      </w:pPr>
      <w:r>
        <w:t>- получение информации о конкретных аспектах, таких как вспомогательные процессы, поведение персонала или организации;</w:t>
      </w:r>
    </w:p>
    <w:p w:rsidR="00000000" w:rsidRDefault="000315FA">
      <w:pPr>
        <w:pStyle w:val="FORMATTEXT"/>
        <w:ind w:firstLine="568"/>
        <w:jc w:val="both"/>
      </w:pPr>
    </w:p>
    <w:p w:rsidR="00000000" w:rsidRDefault="000315FA">
      <w:pPr>
        <w:pStyle w:val="FORMATTEXT"/>
        <w:ind w:firstLine="568"/>
        <w:jc w:val="both"/>
      </w:pPr>
      <w:r>
        <w:t>- исследование причин возникновения жал</w:t>
      </w:r>
      <w:r>
        <w:t>об потребителей;</w:t>
      </w:r>
    </w:p>
    <w:p w:rsidR="00000000" w:rsidRDefault="000315FA">
      <w:pPr>
        <w:pStyle w:val="FORMATTEXT"/>
        <w:ind w:firstLine="568"/>
        <w:jc w:val="both"/>
      </w:pPr>
    </w:p>
    <w:p w:rsidR="00000000" w:rsidRDefault="000315FA">
      <w:pPr>
        <w:pStyle w:val="FORMATTEXT"/>
        <w:ind w:firstLine="568"/>
        <w:jc w:val="both"/>
      </w:pPr>
      <w:r>
        <w:t>- исследование причин потери доли рынка;</w:t>
      </w:r>
    </w:p>
    <w:p w:rsidR="00000000" w:rsidRDefault="000315FA">
      <w:pPr>
        <w:pStyle w:val="FORMATTEXT"/>
        <w:ind w:firstLine="568"/>
        <w:jc w:val="both"/>
      </w:pPr>
    </w:p>
    <w:p w:rsidR="00000000" w:rsidRDefault="000315FA">
      <w:pPr>
        <w:pStyle w:val="FORMATTEXT"/>
        <w:ind w:firstLine="568"/>
        <w:jc w:val="both"/>
      </w:pPr>
      <w:r>
        <w:t>- мониторинг тенденций, присущих 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 анализ удовлетворенности</w:t>
      </w:r>
      <w:r>
        <w:t xml:space="preserve"> потребителей в сравнении с другими организациями.</w:t>
      </w:r>
    </w:p>
    <w:p w:rsidR="00000000" w:rsidRDefault="000315FA">
      <w:pPr>
        <w:pStyle w:val="FORMATTEXT"/>
        <w:ind w:firstLine="568"/>
        <w:jc w:val="both"/>
      </w:pPr>
    </w:p>
    <w:p w:rsidR="00000000" w:rsidRDefault="000315FA">
      <w:pPr>
        <w:pStyle w:val="FORMATTEXT"/>
        <w:ind w:firstLine="568"/>
        <w:jc w:val="both"/>
      </w:pPr>
      <w:r>
        <w:t>Цель и задачи оказывают влияние на то, какие, когда,</w:t>
      </w:r>
      <w:r>
        <w:t xml:space="preserve"> как и откуда получены соответствующие данные. Они также влияют на то, как эти данные анализируются и каким образом будет использована информация.</w:t>
      </w:r>
    </w:p>
    <w:p w:rsidR="00000000" w:rsidRDefault="000315FA">
      <w:pPr>
        <w:pStyle w:val="FORMATTEXT"/>
        <w:ind w:firstLine="568"/>
        <w:jc w:val="both"/>
      </w:pPr>
    </w:p>
    <w:p w:rsidR="00000000" w:rsidRDefault="000315FA">
      <w:pPr>
        <w:pStyle w:val="HEADERTEXT"/>
        <w:rPr>
          <w:b/>
          <w:bCs/>
        </w:rPr>
      </w:pPr>
    </w:p>
    <w:p w:rsidR="00000000" w:rsidRDefault="000315FA">
      <w:pPr>
        <w:pStyle w:val="HEADERTEXT"/>
        <w:jc w:val="both"/>
        <w:rPr>
          <w:b/>
          <w:bCs/>
        </w:rPr>
      </w:pPr>
      <w:r>
        <w:rPr>
          <w:b/>
          <w:bCs/>
        </w:rPr>
        <w:t xml:space="preserve">      6.2 Определение объема и периодичности </w:t>
      </w:r>
    </w:p>
    <w:p w:rsidR="00000000" w:rsidRDefault="000315FA">
      <w:pPr>
        <w:pStyle w:val="FORMATTEXT"/>
        <w:ind w:firstLine="568"/>
        <w:jc w:val="both"/>
      </w:pPr>
      <w:r>
        <w:t xml:space="preserve">Основываясь на цели и задачах, организация должна определить </w:t>
      </w:r>
      <w:r>
        <w:t>объем планируемых измерений как с точки зрения типа требуемых данных, так и с точки зрения источников их получения.</w:t>
      </w:r>
    </w:p>
    <w:p w:rsidR="00000000" w:rsidRDefault="000315FA">
      <w:pPr>
        <w:pStyle w:val="FORMATTEXT"/>
        <w:ind w:firstLine="568"/>
        <w:jc w:val="both"/>
      </w:pPr>
    </w:p>
    <w:p w:rsidR="00000000" w:rsidRDefault="000315FA">
      <w:pPr>
        <w:pStyle w:val="FORMATTEXT"/>
        <w:ind w:firstLine="568"/>
        <w:jc w:val="both"/>
      </w:pPr>
      <w:r>
        <w:t>Тип собираемой информации может варьироваться от данных, касающихся конкретной характеристики, до оценки общей удовлетворенности</w:t>
      </w:r>
      <w:r>
        <w:t>. Аналогичн</w:t>
      </w:r>
      <w:r>
        <w:t>ым образом область проведения оценки зависит от типа сегментации:</w:t>
      </w:r>
    </w:p>
    <w:p w:rsidR="00000000" w:rsidRDefault="000315FA">
      <w:pPr>
        <w:pStyle w:val="FORMATTEXT"/>
        <w:ind w:firstLine="568"/>
        <w:jc w:val="both"/>
      </w:pPr>
    </w:p>
    <w:p w:rsidR="00000000" w:rsidRDefault="000315FA">
      <w:pPr>
        <w:pStyle w:val="FORMATTEXT"/>
        <w:ind w:firstLine="568"/>
        <w:jc w:val="both"/>
      </w:pPr>
      <w:r>
        <w:t>- по потребителям;</w:t>
      </w:r>
    </w:p>
    <w:p w:rsidR="00000000" w:rsidRDefault="000315FA">
      <w:pPr>
        <w:pStyle w:val="FORMATTEXT"/>
        <w:ind w:firstLine="568"/>
        <w:jc w:val="both"/>
      </w:pPr>
    </w:p>
    <w:p w:rsidR="00000000" w:rsidRDefault="000315FA">
      <w:pPr>
        <w:pStyle w:val="FORMATTEXT"/>
        <w:ind w:firstLine="568"/>
        <w:jc w:val="both"/>
      </w:pPr>
      <w:r>
        <w:t>- по рынку;</w:t>
      </w:r>
    </w:p>
    <w:p w:rsidR="00000000" w:rsidRDefault="000315FA">
      <w:pPr>
        <w:pStyle w:val="FORMATTEXT"/>
        <w:ind w:firstLine="568"/>
        <w:jc w:val="both"/>
      </w:pPr>
    </w:p>
    <w:p w:rsidR="00000000" w:rsidRDefault="000315FA">
      <w:pPr>
        <w:pStyle w:val="FORMATTEXT"/>
        <w:ind w:firstLine="568"/>
        <w:jc w:val="both"/>
      </w:pPr>
      <w:r>
        <w:t>- по продукции.</w:t>
      </w:r>
    </w:p>
    <w:p w:rsidR="00000000" w:rsidRDefault="000315FA">
      <w:pPr>
        <w:pStyle w:val="FORMATTEXT"/>
        <w:ind w:firstLine="568"/>
        <w:jc w:val="both"/>
      </w:pPr>
    </w:p>
    <w:p w:rsidR="00000000" w:rsidRDefault="000315FA">
      <w:pPr>
        <w:pStyle w:val="FORMATTEXT"/>
        <w:ind w:firstLine="568"/>
        <w:jc w:val="both"/>
      </w:pPr>
      <w:r>
        <w:t>Организация должна также определить периодичность сбора данных: регулярно, время от времени или обоими способами, как того требуют потребно</w:t>
      </w:r>
      <w:r>
        <w:t>сти организации (см. 7.3).</w:t>
      </w:r>
    </w:p>
    <w:p w:rsidR="00000000" w:rsidRDefault="000315FA">
      <w:pPr>
        <w:pStyle w:val="FORMATTEXT"/>
        <w:ind w:firstLine="568"/>
        <w:jc w:val="both"/>
      </w:pPr>
    </w:p>
    <w:p w:rsidR="00000000" w:rsidRDefault="000315FA">
      <w:pPr>
        <w:pStyle w:val="HEADERTEXT"/>
        <w:rPr>
          <w:b/>
          <w:bCs/>
        </w:rPr>
      </w:pPr>
    </w:p>
    <w:p w:rsidR="00000000" w:rsidRDefault="000315FA">
      <w:pPr>
        <w:pStyle w:val="HEADERTEXT"/>
        <w:jc w:val="both"/>
        <w:rPr>
          <w:b/>
          <w:bCs/>
        </w:rPr>
      </w:pPr>
      <w:r>
        <w:rPr>
          <w:b/>
          <w:bCs/>
        </w:rPr>
        <w:t xml:space="preserve">      6.3 Определение способов реализации и ответственности </w:t>
      </w:r>
    </w:p>
    <w:p w:rsidR="00000000" w:rsidRDefault="000315FA">
      <w:pPr>
        <w:pStyle w:val="FORMATTEXT"/>
        <w:ind w:firstLine="568"/>
        <w:jc w:val="both"/>
      </w:pPr>
      <w:r>
        <w:t>Конкретная информация, касающаяся удовлетворенности</w:t>
      </w:r>
      <w:r>
        <w:t xml:space="preserve"> потребителей, может быть получена косвенным путем из внутренних процессов организации (например, рассмотрение жало</w:t>
      </w:r>
      <w:r>
        <w:t>б потребителей) или из внешних источников (например, отчетов в средствах массовой информации). Как правило, организации требуется дополнять такую информацию данными, полученными непосредственно от потребителей.</w:t>
      </w:r>
    </w:p>
    <w:p w:rsidR="00000000" w:rsidRDefault="000315FA">
      <w:pPr>
        <w:pStyle w:val="FORMATTEXT"/>
        <w:ind w:firstLine="568"/>
        <w:jc w:val="both"/>
      </w:pPr>
    </w:p>
    <w:p w:rsidR="00000000" w:rsidRDefault="000315FA">
      <w:pPr>
        <w:pStyle w:val="FORMATTEXT"/>
        <w:ind w:firstLine="568"/>
        <w:jc w:val="both"/>
      </w:pPr>
      <w:r>
        <w:t>Организация должна определять пути возможног</w:t>
      </w:r>
      <w:r>
        <w:t>о получения информации об удовлетворенности</w:t>
      </w:r>
      <w:r>
        <w:t xml:space="preserve"> потребителей и ответственных за осуществление этой деятельности. Организация должна также определить, кому следует направлять информацию для принятия соответствующих мер.</w:t>
      </w:r>
    </w:p>
    <w:p w:rsidR="00000000" w:rsidRDefault="000315FA">
      <w:pPr>
        <w:pStyle w:val="FORMATTEXT"/>
        <w:ind w:firstLine="568"/>
        <w:jc w:val="both"/>
      </w:pPr>
    </w:p>
    <w:p w:rsidR="00000000" w:rsidRDefault="000315FA">
      <w:pPr>
        <w:pStyle w:val="FORMATTEXT"/>
        <w:ind w:firstLine="568"/>
        <w:jc w:val="both"/>
      </w:pPr>
      <w:r>
        <w:t>Организация должна планировать мониторин</w:t>
      </w:r>
      <w:r>
        <w:t>г процессов для получения и использования информации об удовлетворенности</w:t>
      </w:r>
      <w:r>
        <w:t xml:space="preserve"> потребителей, а также о результатах и результативности этих процессов.</w:t>
      </w:r>
    </w:p>
    <w:p w:rsidR="00000000" w:rsidRDefault="000315FA">
      <w:pPr>
        <w:pStyle w:val="FORMATTEXT"/>
        <w:ind w:firstLine="568"/>
        <w:jc w:val="both"/>
      </w:pPr>
    </w:p>
    <w:p w:rsidR="00000000" w:rsidRDefault="000315FA">
      <w:pPr>
        <w:pStyle w:val="HEADERTEXT"/>
        <w:rPr>
          <w:b/>
          <w:bCs/>
        </w:rPr>
      </w:pPr>
    </w:p>
    <w:p w:rsidR="00000000" w:rsidRDefault="000315FA">
      <w:pPr>
        <w:pStyle w:val="HEADERTEXT"/>
        <w:jc w:val="both"/>
        <w:rPr>
          <w:b/>
          <w:bCs/>
        </w:rPr>
      </w:pPr>
      <w:r>
        <w:rPr>
          <w:b/>
          <w:bCs/>
        </w:rPr>
        <w:t xml:space="preserve">      6.4 Выделение ресурсов </w:t>
      </w:r>
    </w:p>
    <w:p w:rsidR="00000000" w:rsidRDefault="000315FA">
      <w:pPr>
        <w:pStyle w:val="FORMATTEXT"/>
        <w:ind w:firstLine="568"/>
        <w:jc w:val="both"/>
      </w:pPr>
      <w:r>
        <w:t xml:space="preserve">Организация должна определить и обеспечивать необходимый компетентный персонал </w:t>
      </w:r>
      <w:r>
        <w:t>и другие ресурсы для планирования, мониторинга и измерения удовлетворенности</w:t>
      </w:r>
      <w:r>
        <w:t xml:space="preserve"> потребителей.</w:t>
      </w:r>
    </w:p>
    <w:p w:rsidR="00000000" w:rsidRDefault="000315FA">
      <w:pPr>
        <w:pStyle w:val="FORMATTEXT"/>
        <w:ind w:firstLine="568"/>
        <w:jc w:val="both"/>
      </w:pPr>
    </w:p>
    <w:p w:rsidR="00000000" w:rsidRDefault="000315FA">
      <w:pPr>
        <w:pStyle w:val="HEADERTEXT"/>
        <w:rPr>
          <w:b/>
          <w:bCs/>
        </w:rPr>
      </w:pPr>
    </w:p>
    <w:p w:rsidR="00000000" w:rsidRDefault="000315FA">
      <w:pPr>
        <w:pStyle w:val="HEADERTEXT"/>
        <w:jc w:val="both"/>
        <w:rPr>
          <w:b/>
          <w:bCs/>
        </w:rPr>
      </w:pPr>
      <w:r>
        <w:rPr>
          <w:b/>
          <w:bCs/>
        </w:rPr>
        <w:t xml:space="preserve">      7 Меры по мониторингу и измерению удовлетворенности</w:t>
      </w:r>
      <w:r>
        <w:rPr>
          <w:b/>
          <w:bCs/>
        </w:rPr>
        <w:t xml:space="preserve"> потребителей</w:t>
      </w:r>
    </w:p>
    <w:p w:rsidR="00000000" w:rsidRDefault="000315FA">
      <w:pPr>
        <w:pStyle w:val="HEADERTEXT"/>
        <w:rPr>
          <w:b/>
          <w:bCs/>
        </w:rPr>
      </w:pPr>
    </w:p>
    <w:p w:rsidR="00000000" w:rsidRDefault="000315FA">
      <w:pPr>
        <w:pStyle w:val="HEADERTEXT"/>
        <w:jc w:val="both"/>
        <w:rPr>
          <w:b/>
          <w:bCs/>
        </w:rPr>
      </w:pPr>
      <w:r>
        <w:rPr>
          <w:b/>
          <w:bCs/>
        </w:rPr>
        <w:t xml:space="preserve">      7.1 Общие положения </w:t>
      </w:r>
    </w:p>
    <w:p w:rsidR="00000000" w:rsidRDefault="000315FA">
      <w:pPr>
        <w:pStyle w:val="FORMATTEXT"/>
        <w:ind w:firstLine="568"/>
        <w:jc w:val="both"/>
      </w:pPr>
      <w:r>
        <w:t>Для мониторинга и измерения удовлетворенности</w:t>
      </w:r>
      <w:r>
        <w:t xml:space="preserve"> потребителей орган</w:t>
      </w:r>
      <w:r>
        <w:t>изация должна:</w:t>
      </w:r>
    </w:p>
    <w:p w:rsidR="00000000" w:rsidRDefault="000315FA">
      <w:pPr>
        <w:pStyle w:val="FORMATTEXT"/>
        <w:ind w:firstLine="568"/>
        <w:jc w:val="both"/>
      </w:pPr>
    </w:p>
    <w:p w:rsidR="00000000" w:rsidRDefault="000315FA">
      <w:pPr>
        <w:pStyle w:val="FORMATTEXT"/>
        <w:ind w:firstLine="568"/>
        <w:jc w:val="both"/>
      </w:pPr>
      <w:r>
        <w:t>- определить ожидания потребителей;</w:t>
      </w:r>
    </w:p>
    <w:p w:rsidR="00000000" w:rsidRDefault="000315FA">
      <w:pPr>
        <w:pStyle w:val="FORMATTEXT"/>
        <w:ind w:firstLine="568"/>
        <w:jc w:val="both"/>
      </w:pPr>
    </w:p>
    <w:p w:rsidR="00000000" w:rsidRDefault="000315FA">
      <w:pPr>
        <w:pStyle w:val="FORMATTEXT"/>
        <w:ind w:firstLine="568"/>
        <w:jc w:val="both"/>
      </w:pPr>
      <w:r>
        <w:t>- собрать данные об 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 проанализировать данные об 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 обеспечить обратную связь для повышения 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 осуществлят</w:t>
      </w:r>
      <w:r>
        <w:t>ь постоянный мониторинг 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Данные меры и их взаимосвязи отображены на рисунке 1 и описаны в нижеприведенных разделах.</w:t>
      </w:r>
    </w:p>
    <w:p w:rsidR="00000000" w:rsidRDefault="000315FA">
      <w:pPr>
        <w:pStyle w:val="FORMATTEXT"/>
        <w:ind w:firstLine="568"/>
        <w:jc w:val="both"/>
      </w:pPr>
    </w:p>
    <w:p w:rsidR="00000000" w:rsidRDefault="00BA3EEC">
      <w:pPr>
        <w:pStyle w:val="TOPLEVELTEXT"/>
        <w:jc w:val="center"/>
      </w:pPr>
      <w:r>
        <w:rPr>
          <w:noProof/>
          <w:position w:val="-83"/>
        </w:rPr>
        <w:drawing>
          <wp:inline distT="0" distB="0" distL="0" distR="0">
            <wp:extent cx="5905500" cy="2114550"/>
            <wp:effectExtent l="0" t="0" r="0" b="0"/>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05500" cy="2114550"/>
                    </a:xfrm>
                    <a:prstGeom prst="rect">
                      <a:avLst/>
                    </a:prstGeom>
                    <a:noFill/>
                    <a:ln>
                      <a:noFill/>
                    </a:ln>
                  </pic:spPr>
                </pic:pic>
              </a:graphicData>
            </a:graphic>
          </wp:inline>
        </w:drawing>
      </w:r>
    </w:p>
    <w:p w:rsidR="00000000" w:rsidRDefault="000315FA">
      <w:pPr>
        <w:pStyle w:val="FORMATTEXT"/>
        <w:jc w:val="center"/>
      </w:pPr>
    </w:p>
    <w:p w:rsidR="00000000" w:rsidRDefault="000315FA">
      <w:pPr>
        <w:pStyle w:val="FORMATTEXT"/>
        <w:jc w:val="center"/>
      </w:pPr>
      <w:r>
        <w:t>Рисунок 1 - Мониторинг и измерение удовлетворенности</w:t>
      </w:r>
      <w:r>
        <w:t xml:space="preserve"> потребителей</w:t>
      </w:r>
    </w:p>
    <w:p w:rsidR="00000000" w:rsidRDefault="000315FA">
      <w:pPr>
        <w:pStyle w:val="FORMATTEXT"/>
        <w:jc w:val="center"/>
      </w:pPr>
    </w:p>
    <w:p w:rsidR="00000000" w:rsidRDefault="000315FA">
      <w:pPr>
        <w:pStyle w:val="HEADERTEXT"/>
        <w:rPr>
          <w:b/>
          <w:bCs/>
        </w:rPr>
      </w:pPr>
    </w:p>
    <w:p w:rsidR="00000000" w:rsidRDefault="000315FA">
      <w:pPr>
        <w:pStyle w:val="HEADERTEXT"/>
        <w:jc w:val="both"/>
        <w:rPr>
          <w:b/>
          <w:bCs/>
        </w:rPr>
      </w:pPr>
      <w:r>
        <w:rPr>
          <w:b/>
          <w:bCs/>
        </w:rPr>
        <w:t xml:space="preserve"> </w:t>
      </w:r>
      <w:r>
        <w:rPr>
          <w:b/>
          <w:bCs/>
        </w:rPr>
        <w:t xml:space="preserve">     7.2 Определение ожиданий потребителей </w:t>
      </w:r>
    </w:p>
    <w:p w:rsidR="00000000" w:rsidRDefault="000315FA">
      <w:pPr>
        <w:pStyle w:val="FORMATTEXT"/>
        <w:ind w:firstLine="568"/>
        <w:jc w:val="both"/>
      </w:pPr>
      <w:r>
        <w:rPr>
          <w:b/>
          <w:bCs/>
        </w:rPr>
        <w:t>7.2.1 Выявление потребителей</w:t>
      </w:r>
    </w:p>
    <w:p w:rsidR="00000000" w:rsidRDefault="000315FA">
      <w:pPr>
        <w:pStyle w:val="FORMATTEXT"/>
        <w:ind w:firstLine="568"/>
        <w:jc w:val="both"/>
      </w:pPr>
    </w:p>
    <w:p w:rsidR="00000000" w:rsidRDefault="000315FA">
      <w:pPr>
        <w:pStyle w:val="FORMATTEXT"/>
        <w:ind w:firstLine="568"/>
        <w:jc w:val="both"/>
      </w:pPr>
      <w:r>
        <w:t xml:space="preserve">Организация должна устанавливать потребителей, как существующих, так и потенциальных, </w:t>
      </w:r>
      <w:r>
        <w:lastRenderedPageBreak/>
        <w:t>ожидания которых она намерена определить.</w:t>
      </w:r>
    </w:p>
    <w:p w:rsidR="00000000" w:rsidRDefault="000315FA">
      <w:pPr>
        <w:pStyle w:val="FORMATTEXT"/>
        <w:ind w:firstLine="568"/>
        <w:jc w:val="both"/>
      </w:pPr>
    </w:p>
    <w:p w:rsidR="00000000" w:rsidRDefault="000315FA">
      <w:pPr>
        <w:pStyle w:val="FORMATTEXT"/>
        <w:ind w:firstLine="568"/>
        <w:jc w:val="both"/>
      </w:pPr>
      <w:r>
        <w:t>После установления "потребительской" группы организац</w:t>
      </w:r>
      <w:r>
        <w:t>ия должна выявить отдельных потребителей, ожидания которых следует определить. Например, в сфере потребительских товаров речь может идти как о постоянных, так и о случайных потребителях. Когда потребителем является организация, должны быть выбраны одно или</w:t>
      </w:r>
      <w:r>
        <w:t xml:space="preserve"> несколько лиц, работающих в данной организации (например, из отдела поставок, отдела управления проектами или производственного подразделения).</w:t>
      </w:r>
    </w:p>
    <w:p w:rsidR="00000000" w:rsidRDefault="000315FA">
      <w:pPr>
        <w:pStyle w:val="FORMATTEXT"/>
        <w:ind w:firstLine="568"/>
        <w:jc w:val="both"/>
      </w:pPr>
    </w:p>
    <w:p w:rsidR="00000000" w:rsidRDefault="000315FA">
      <w:pPr>
        <w:pStyle w:val="FORMATTEXT"/>
        <w:ind w:firstLine="568"/>
        <w:jc w:val="both"/>
      </w:pPr>
      <w:r>
        <w:t>В приложении В (см. В.2) приведены дополнительные примеры типов потребителей и аспекты, требующие учета.</w:t>
      </w:r>
    </w:p>
    <w:p w:rsidR="00000000" w:rsidRDefault="000315FA">
      <w:pPr>
        <w:pStyle w:val="FORMATTEXT"/>
        <w:ind w:firstLine="568"/>
        <w:jc w:val="both"/>
      </w:pPr>
    </w:p>
    <w:p w:rsidR="00000000" w:rsidRDefault="000315FA">
      <w:pPr>
        <w:pStyle w:val="FORMATTEXT"/>
        <w:ind w:firstLine="568"/>
        <w:jc w:val="both"/>
      </w:pPr>
      <w:r>
        <w:rPr>
          <w:b/>
          <w:bCs/>
        </w:rPr>
        <w:t>7.2.</w:t>
      </w:r>
      <w:r>
        <w:rPr>
          <w:b/>
          <w:bCs/>
        </w:rPr>
        <w:t>2 Определение ожиданий потребителей</w:t>
      </w:r>
    </w:p>
    <w:p w:rsidR="00000000" w:rsidRDefault="000315FA">
      <w:pPr>
        <w:pStyle w:val="FORMATTEXT"/>
        <w:ind w:firstLine="568"/>
        <w:jc w:val="both"/>
      </w:pPr>
    </w:p>
    <w:p w:rsidR="00000000" w:rsidRDefault="000315FA">
      <w:pPr>
        <w:pStyle w:val="FORMATTEXT"/>
        <w:ind w:firstLine="568"/>
        <w:jc w:val="both"/>
      </w:pPr>
      <w:r>
        <w:t>При определении ожиданий потребителей (см. рисунок 1) организация должна учитывать следующее:</w:t>
      </w:r>
    </w:p>
    <w:p w:rsidR="00000000" w:rsidRDefault="000315FA">
      <w:pPr>
        <w:pStyle w:val="FORMATTEXT"/>
        <w:ind w:firstLine="568"/>
        <w:jc w:val="both"/>
      </w:pPr>
    </w:p>
    <w:p w:rsidR="00000000" w:rsidRDefault="000315FA">
      <w:pPr>
        <w:pStyle w:val="FORMATTEXT"/>
        <w:ind w:firstLine="568"/>
        <w:jc w:val="both"/>
      </w:pPr>
      <w:r>
        <w:t>- требования, установленные потребителями;</w:t>
      </w:r>
    </w:p>
    <w:p w:rsidR="00000000" w:rsidRDefault="000315FA">
      <w:pPr>
        <w:pStyle w:val="FORMATTEXT"/>
        <w:ind w:firstLine="568"/>
        <w:jc w:val="both"/>
      </w:pPr>
    </w:p>
    <w:p w:rsidR="00000000" w:rsidRDefault="000315FA">
      <w:pPr>
        <w:pStyle w:val="FORMATTEXT"/>
        <w:ind w:firstLine="568"/>
        <w:jc w:val="both"/>
      </w:pPr>
      <w:r>
        <w:t>- подразумеваемые требования потребителей;</w:t>
      </w:r>
    </w:p>
    <w:p w:rsidR="00000000" w:rsidRDefault="000315FA">
      <w:pPr>
        <w:pStyle w:val="FORMATTEXT"/>
        <w:ind w:firstLine="568"/>
        <w:jc w:val="both"/>
      </w:pPr>
    </w:p>
    <w:p w:rsidR="00000000" w:rsidRDefault="000315FA">
      <w:pPr>
        <w:pStyle w:val="FORMATTEXT"/>
        <w:ind w:firstLine="568"/>
        <w:jc w:val="both"/>
      </w:pPr>
      <w:r>
        <w:t>- законодательные и другие обязатель</w:t>
      </w:r>
      <w:r>
        <w:t>ные требования;</w:t>
      </w:r>
    </w:p>
    <w:p w:rsidR="00000000" w:rsidRDefault="000315FA">
      <w:pPr>
        <w:pStyle w:val="FORMATTEXT"/>
        <w:ind w:firstLine="568"/>
        <w:jc w:val="both"/>
      </w:pPr>
    </w:p>
    <w:p w:rsidR="00000000" w:rsidRDefault="000315FA">
      <w:pPr>
        <w:pStyle w:val="FORMATTEXT"/>
        <w:ind w:firstLine="568"/>
        <w:jc w:val="both"/>
      </w:pPr>
      <w:r>
        <w:t>- другие предпочтения потребителей ("список требований").</w:t>
      </w:r>
    </w:p>
    <w:p w:rsidR="00000000" w:rsidRDefault="000315FA">
      <w:pPr>
        <w:pStyle w:val="FORMATTEXT"/>
        <w:ind w:firstLine="568"/>
        <w:jc w:val="both"/>
      </w:pPr>
    </w:p>
    <w:p w:rsidR="00000000" w:rsidRDefault="000315FA">
      <w:pPr>
        <w:pStyle w:val="FORMATTEXT"/>
        <w:ind w:firstLine="568"/>
        <w:jc w:val="both"/>
      </w:pPr>
      <w:r>
        <w:t>Важно иметь в виду, что потребитель не всегда может четко сформулировать все аспекты продукции. Аспекты, наличие которых предполагается, могут не уточняться. Некоторые аспекты могу</w:t>
      </w:r>
      <w:r>
        <w:t>т быть упущены из виду или быть неизвестными потребителю.</w:t>
      </w:r>
    </w:p>
    <w:p w:rsidR="00000000" w:rsidRDefault="000315FA">
      <w:pPr>
        <w:pStyle w:val="FORMATTEXT"/>
        <w:ind w:firstLine="568"/>
        <w:jc w:val="both"/>
      </w:pPr>
    </w:p>
    <w:p w:rsidR="00000000" w:rsidRDefault="000315FA">
      <w:pPr>
        <w:pStyle w:val="FORMATTEXT"/>
        <w:ind w:firstLine="568"/>
        <w:jc w:val="both"/>
      </w:pPr>
      <w:r>
        <w:t xml:space="preserve">Как показано на примере концептуальной модели (см. приложение А), чрезвычайно важно иметь четкое и полное представление об ожиданиях потребителей. </w:t>
      </w:r>
      <w:r w:rsidR="00B61696">
        <w:t>Удовлетворённость</w:t>
      </w:r>
      <w:r>
        <w:t xml:space="preserve"> потребителей будет зависеть от т</w:t>
      </w:r>
      <w:r>
        <w:t>ого, насколько полно удовлетворены их ожидания. В приложении В (см. В.3) содержатся примеры различных аспектов, которые необходимо принимать во внимание для более точного понимания ожиданий потребителей.</w:t>
      </w:r>
    </w:p>
    <w:p w:rsidR="00000000" w:rsidRDefault="000315FA">
      <w:pPr>
        <w:pStyle w:val="FORMATTEXT"/>
        <w:ind w:firstLine="568"/>
        <w:jc w:val="both"/>
      </w:pPr>
    </w:p>
    <w:p w:rsidR="00000000" w:rsidRDefault="000315FA">
      <w:pPr>
        <w:pStyle w:val="FORMATTEXT"/>
        <w:ind w:firstLine="568"/>
        <w:jc w:val="both"/>
      </w:pPr>
      <w:r>
        <w:t xml:space="preserve">Связь между ожиданиями потребителей и их </w:t>
      </w:r>
      <w:r w:rsidR="00B61696">
        <w:t>удовлетворённость</w:t>
      </w:r>
      <w:r>
        <w:t>ю рассматривается более подробно в приложении В (см. В.4).</w:t>
      </w:r>
    </w:p>
    <w:p w:rsidR="00000000" w:rsidRDefault="000315FA">
      <w:pPr>
        <w:pStyle w:val="FORMATTEXT"/>
        <w:ind w:firstLine="568"/>
        <w:jc w:val="both"/>
      </w:pPr>
    </w:p>
    <w:p w:rsidR="00000000" w:rsidRDefault="000315FA">
      <w:pPr>
        <w:pStyle w:val="HEADERTEXT"/>
        <w:rPr>
          <w:b/>
          <w:bCs/>
        </w:rPr>
      </w:pPr>
    </w:p>
    <w:p w:rsidR="00000000" w:rsidRDefault="000315FA">
      <w:pPr>
        <w:pStyle w:val="HEADERTEXT"/>
        <w:jc w:val="both"/>
        <w:rPr>
          <w:b/>
          <w:bCs/>
        </w:rPr>
      </w:pPr>
      <w:r>
        <w:rPr>
          <w:b/>
          <w:bCs/>
        </w:rPr>
        <w:t xml:space="preserve">      7.3 Сбор данных об удовлетворенности</w:t>
      </w:r>
      <w:r>
        <w:rPr>
          <w:b/>
          <w:bCs/>
        </w:rPr>
        <w:t xml:space="preserve"> потребителей </w:t>
      </w:r>
    </w:p>
    <w:p w:rsidR="00000000" w:rsidRDefault="000315FA">
      <w:pPr>
        <w:pStyle w:val="FORMATTEXT"/>
        <w:ind w:firstLine="568"/>
        <w:jc w:val="both"/>
      </w:pPr>
      <w:r>
        <w:rPr>
          <w:b/>
          <w:bCs/>
        </w:rPr>
        <w:t xml:space="preserve">7.3.1 Выявление и выбор характеристик, связанных с </w:t>
      </w:r>
      <w:r w:rsidR="00B61696">
        <w:rPr>
          <w:b/>
          <w:bCs/>
        </w:rPr>
        <w:t>удовлетворённость</w:t>
      </w:r>
      <w:r>
        <w:rPr>
          <w:b/>
          <w:bCs/>
        </w:rPr>
        <w:t>ю потребителей</w:t>
      </w:r>
    </w:p>
    <w:p w:rsidR="00000000" w:rsidRDefault="000315FA">
      <w:pPr>
        <w:pStyle w:val="FORMATTEXT"/>
        <w:ind w:firstLine="568"/>
        <w:jc w:val="both"/>
      </w:pPr>
    </w:p>
    <w:p w:rsidR="00000000" w:rsidRDefault="000315FA">
      <w:pPr>
        <w:pStyle w:val="FORMATTEXT"/>
        <w:ind w:firstLine="568"/>
        <w:jc w:val="both"/>
      </w:pPr>
      <w:r>
        <w:t>Организация должна выявлять характеристики прод</w:t>
      </w:r>
      <w:r>
        <w:t xml:space="preserve">укции, ее поставки и самой организации, которые оказывают существенное влияние на </w:t>
      </w:r>
      <w:r w:rsidR="00B61696">
        <w:t>удовлетворённость</w:t>
      </w:r>
      <w:r>
        <w:t xml:space="preserve"> потребителей. Для удобства характеристики могут быть распределены по следующим категориям:</w:t>
      </w:r>
    </w:p>
    <w:p w:rsidR="00000000" w:rsidRDefault="000315FA">
      <w:pPr>
        <w:pStyle w:val="FORMATTEXT"/>
        <w:ind w:firstLine="568"/>
        <w:jc w:val="both"/>
      </w:pPr>
    </w:p>
    <w:p w:rsidR="00000000" w:rsidRDefault="000315FA">
      <w:pPr>
        <w:pStyle w:val="FORMATTEXT"/>
        <w:ind w:firstLine="568"/>
        <w:jc w:val="both"/>
      </w:pPr>
      <w:r>
        <w:t>a) характеристики продукции;</w:t>
      </w:r>
    </w:p>
    <w:p w:rsidR="00000000" w:rsidRDefault="000315FA">
      <w:pPr>
        <w:pStyle w:val="FORMATTEXT"/>
        <w:ind w:firstLine="568"/>
        <w:jc w:val="both"/>
      </w:pPr>
    </w:p>
    <w:p w:rsidR="00000000" w:rsidRDefault="000315FA">
      <w:pPr>
        <w:pStyle w:val="FORMATTEXT"/>
        <w:ind w:firstLine="568"/>
        <w:jc w:val="both"/>
      </w:pPr>
      <w:r>
        <w:rPr>
          <w:b/>
          <w:bCs/>
          <w:i/>
          <w:iCs/>
        </w:rPr>
        <w:t>Пример - Эксплуатационные показате</w:t>
      </w:r>
      <w:r>
        <w:rPr>
          <w:b/>
          <w:bCs/>
          <w:i/>
          <w:iCs/>
        </w:rPr>
        <w:t>ли (качество, надежность), специфические свойства, эстетика, безопасность, обеспечение (техническое обслуживание, утилизация, обучение), цена, полезность, гарантия.</w:t>
      </w:r>
    </w:p>
    <w:p w:rsidR="00000000" w:rsidRDefault="000315FA">
      <w:pPr>
        <w:pStyle w:val="FORMATTEXT"/>
        <w:ind w:firstLine="568"/>
        <w:jc w:val="both"/>
      </w:pPr>
    </w:p>
    <w:p w:rsidR="00000000" w:rsidRDefault="000315FA">
      <w:pPr>
        <w:pStyle w:val="FORMATTEXT"/>
        <w:ind w:firstLine="568"/>
        <w:jc w:val="both"/>
      </w:pPr>
      <w:r>
        <w:t>b) характеристики поставки;</w:t>
      </w:r>
    </w:p>
    <w:p w:rsidR="00000000" w:rsidRDefault="000315FA">
      <w:pPr>
        <w:pStyle w:val="FORMATTEXT"/>
        <w:ind w:firstLine="568"/>
        <w:jc w:val="both"/>
      </w:pPr>
    </w:p>
    <w:p w:rsidR="00000000" w:rsidRDefault="000315FA">
      <w:pPr>
        <w:pStyle w:val="FORMATTEXT"/>
        <w:ind w:firstLine="568"/>
        <w:jc w:val="both"/>
      </w:pPr>
      <w:r>
        <w:rPr>
          <w:b/>
          <w:bCs/>
          <w:i/>
          <w:iCs/>
        </w:rPr>
        <w:t>Пример - Поставка точно в срок, выполнение заказа, время реаг</w:t>
      </w:r>
      <w:r>
        <w:rPr>
          <w:b/>
          <w:bCs/>
          <w:i/>
          <w:iCs/>
        </w:rPr>
        <w:t>ирования, оперативная информация, качество обслуживания при поставке.</w:t>
      </w:r>
    </w:p>
    <w:p w:rsidR="00000000" w:rsidRDefault="000315FA">
      <w:pPr>
        <w:pStyle w:val="FORMATTEXT"/>
        <w:ind w:firstLine="568"/>
        <w:jc w:val="both"/>
      </w:pPr>
    </w:p>
    <w:p w:rsidR="00000000" w:rsidRDefault="000315FA">
      <w:pPr>
        <w:pStyle w:val="FORMATTEXT"/>
        <w:ind w:firstLine="568"/>
        <w:jc w:val="both"/>
      </w:pPr>
      <w:r>
        <w:t>c) характеристики организации.</w:t>
      </w:r>
    </w:p>
    <w:p w:rsidR="00000000" w:rsidRDefault="000315FA">
      <w:pPr>
        <w:pStyle w:val="FORMATTEXT"/>
        <w:ind w:firstLine="568"/>
        <w:jc w:val="both"/>
      </w:pPr>
    </w:p>
    <w:p w:rsidR="00000000" w:rsidRDefault="000315FA">
      <w:pPr>
        <w:pStyle w:val="FORMATTEXT"/>
        <w:ind w:firstLine="568"/>
        <w:jc w:val="both"/>
      </w:pPr>
      <w:r>
        <w:rPr>
          <w:b/>
          <w:bCs/>
          <w:i/>
          <w:iCs/>
        </w:rPr>
        <w:t>Пример - Характеристики персонала (вежливость, компетентность, коммуникабельность), процесс выставления счетов, рассмотрение жалоб, безопасность, поведен</w:t>
      </w:r>
      <w:r>
        <w:rPr>
          <w:b/>
          <w:bCs/>
          <w:i/>
          <w:iCs/>
        </w:rPr>
        <w:t xml:space="preserve">ие персонала в процессе осуществления деятельности в организации (деловая </w:t>
      </w:r>
      <w:r>
        <w:rPr>
          <w:b/>
          <w:bCs/>
          <w:i/>
          <w:iCs/>
        </w:rPr>
        <w:lastRenderedPageBreak/>
        <w:t>этика, социальная ответственность), общественная репутация, информационная открытость.</w:t>
      </w:r>
    </w:p>
    <w:p w:rsidR="00000000" w:rsidRDefault="000315FA">
      <w:pPr>
        <w:pStyle w:val="FORMATTEXT"/>
        <w:ind w:firstLine="568"/>
        <w:jc w:val="both"/>
      </w:pPr>
    </w:p>
    <w:p w:rsidR="00000000" w:rsidRDefault="000315FA">
      <w:pPr>
        <w:pStyle w:val="FORMATTEXT"/>
        <w:ind w:firstLine="568"/>
        <w:jc w:val="both"/>
      </w:pPr>
      <w:r>
        <w:t>Организация должна упорядочивать выбранные характеристики для отражения их относительной значи</w:t>
      </w:r>
      <w:r>
        <w:t>мости с точки зрения потребителя. В случае необходимости должен быть проведен опрос группы потребителей для определения или подтверждения их восприятия относительной значимости характеристик.</w:t>
      </w:r>
    </w:p>
    <w:p w:rsidR="00000000" w:rsidRDefault="000315FA">
      <w:pPr>
        <w:pStyle w:val="FORMATTEXT"/>
        <w:ind w:firstLine="568"/>
        <w:jc w:val="both"/>
      </w:pPr>
    </w:p>
    <w:p w:rsidR="00000000" w:rsidRDefault="000315FA">
      <w:pPr>
        <w:pStyle w:val="FORMATTEXT"/>
        <w:ind w:firstLine="568"/>
        <w:jc w:val="both"/>
      </w:pPr>
      <w:r>
        <w:rPr>
          <w:b/>
          <w:bCs/>
        </w:rPr>
        <w:t>7.3.2 Косвенные показатели удовлетворенности</w:t>
      </w:r>
      <w:r>
        <w:rPr>
          <w:b/>
          <w:bCs/>
        </w:rPr>
        <w:t xml:space="preserve"> потребителей</w:t>
      </w:r>
    </w:p>
    <w:p w:rsidR="00000000" w:rsidRDefault="000315FA">
      <w:pPr>
        <w:pStyle w:val="FORMATTEXT"/>
        <w:ind w:firstLine="568"/>
        <w:jc w:val="both"/>
      </w:pPr>
    </w:p>
    <w:p w:rsidR="00000000" w:rsidRDefault="000315FA">
      <w:pPr>
        <w:pStyle w:val="FORMATTEXT"/>
        <w:ind w:firstLine="568"/>
        <w:jc w:val="both"/>
      </w:pPr>
      <w:r>
        <w:t>Орга</w:t>
      </w:r>
      <w:r>
        <w:t xml:space="preserve">низация должна изучать имеющиеся источники информации для получения данных, отражающих характеристики, связанные с </w:t>
      </w:r>
      <w:r w:rsidR="00B61696">
        <w:t>удовлетворённость</w:t>
      </w:r>
      <w:r>
        <w:t>ю потребителей, например:</w:t>
      </w:r>
    </w:p>
    <w:p w:rsidR="00000000" w:rsidRDefault="000315FA">
      <w:pPr>
        <w:pStyle w:val="FORMATTEXT"/>
        <w:ind w:firstLine="568"/>
        <w:jc w:val="both"/>
      </w:pPr>
    </w:p>
    <w:p w:rsidR="00000000" w:rsidRDefault="000315FA">
      <w:pPr>
        <w:pStyle w:val="FORMATTEXT"/>
        <w:ind w:firstLine="568"/>
        <w:jc w:val="both"/>
      </w:pPr>
      <w:r>
        <w:t>- периодичность или тенденции возникновения жалоб потребителей, поступление обращений потребителе</w:t>
      </w:r>
      <w:r>
        <w:t>й за помощью или с благодарственными отзывами;</w:t>
      </w:r>
    </w:p>
    <w:p w:rsidR="00000000" w:rsidRDefault="000315FA">
      <w:pPr>
        <w:pStyle w:val="FORMATTEXT"/>
        <w:ind w:firstLine="568"/>
        <w:jc w:val="both"/>
      </w:pPr>
    </w:p>
    <w:p w:rsidR="00000000" w:rsidRDefault="000315FA">
      <w:pPr>
        <w:pStyle w:val="FORMATTEXT"/>
        <w:ind w:firstLine="568"/>
        <w:jc w:val="both"/>
      </w:pPr>
      <w:r>
        <w:t>- периодичность или тенденции, характеризующие возвраты продукции, восстановление продукции или другие показатели работоспособности продукции или одобрения со стороны потребителей (например, отчеты по монтажу</w:t>
      </w:r>
      <w:r>
        <w:t xml:space="preserve"> или акты эксплуатационного контроля);</w:t>
      </w:r>
    </w:p>
    <w:p w:rsidR="00000000" w:rsidRDefault="000315FA">
      <w:pPr>
        <w:pStyle w:val="FORMATTEXT"/>
        <w:ind w:firstLine="568"/>
        <w:jc w:val="both"/>
      </w:pPr>
    </w:p>
    <w:p w:rsidR="00000000" w:rsidRDefault="000315FA">
      <w:pPr>
        <w:pStyle w:val="FORMATTEXT"/>
        <w:ind w:firstLine="568"/>
        <w:jc w:val="both"/>
      </w:pPr>
      <w:r>
        <w:t>- данные, полученные в процессе общения с потребителями (например, службой маркетинга, продавцами или обслуживающим персоналом);</w:t>
      </w:r>
    </w:p>
    <w:p w:rsidR="00000000" w:rsidRDefault="000315FA">
      <w:pPr>
        <w:pStyle w:val="FORMATTEXT"/>
        <w:ind w:firstLine="568"/>
        <w:jc w:val="both"/>
      </w:pPr>
    </w:p>
    <w:p w:rsidR="00000000" w:rsidRDefault="000315FA">
      <w:pPr>
        <w:pStyle w:val="FORMATTEXT"/>
        <w:ind w:firstLine="568"/>
        <w:jc w:val="both"/>
      </w:pPr>
      <w:r>
        <w:t>- отчеты об обследовании поставщиков, проведенные потребительскими организациями, кото</w:t>
      </w:r>
      <w:r>
        <w:t>рые помогают понять восприятие данной организации по сравнению с другими организациями;</w:t>
      </w:r>
    </w:p>
    <w:p w:rsidR="00000000" w:rsidRDefault="000315FA">
      <w:pPr>
        <w:pStyle w:val="FORMATTEXT"/>
        <w:ind w:firstLine="568"/>
        <w:jc w:val="both"/>
      </w:pPr>
    </w:p>
    <w:p w:rsidR="00000000" w:rsidRDefault="000315FA">
      <w:pPr>
        <w:pStyle w:val="FORMATTEXT"/>
        <w:ind w:firstLine="568"/>
        <w:jc w:val="both"/>
      </w:pPr>
      <w:r>
        <w:t>- отчеты групп потребителей, которые помогают понять, как организация и ее продукция воспринимаются потребителями или пользователями;</w:t>
      </w:r>
    </w:p>
    <w:p w:rsidR="00000000" w:rsidRDefault="000315FA">
      <w:pPr>
        <w:pStyle w:val="FORMATTEXT"/>
        <w:ind w:firstLine="568"/>
        <w:jc w:val="both"/>
      </w:pPr>
    </w:p>
    <w:p w:rsidR="00000000" w:rsidRDefault="000315FA">
      <w:pPr>
        <w:pStyle w:val="FORMATTEXT"/>
        <w:ind w:firstLine="568"/>
        <w:jc w:val="both"/>
      </w:pPr>
      <w:r>
        <w:t>- отчеты в средствах массовой ин</w:t>
      </w:r>
      <w:r>
        <w:t>формации, которые дают представление о восприятии организации и ее продукции и которые сами могут повлиять на восприятие потребителей;</w:t>
      </w:r>
    </w:p>
    <w:p w:rsidR="00000000" w:rsidRDefault="000315FA">
      <w:pPr>
        <w:pStyle w:val="FORMATTEXT"/>
        <w:ind w:firstLine="568"/>
        <w:jc w:val="both"/>
      </w:pPr>
    </w:p>
    <w:p w:rsidR="00000000" w:rsidRDefault="000315FA">
      <w:pPr>
        <w:pStyle w:val="FORMATTEXT"/>
        <w:ind w:firstLine="568"/>
        <w:jc w:val="both"/>
      </w:pPr>
      <w:r>
        <w:t>- исследования, проводимые в рамках сектора/отрасли промышленности (например, связанные со сравнительной оценкой характе</w:t>
      </w:r>
      <w:r>
        <w:t>ристик продукции организации);</w:t>
      </w:r>
    </w:p>
    <w:p w:rsidR="00000000" w:rsidRDefault="000315FA">
      <w:pPr>
        <w:pStyle w:val="FORMATTEXT"/>
        <w:ind w:firstLine="568"/>
        <w:jc w:val="both"/>
      </w:pPr>
    </w:p>
    <w:p w:rsidR="00000000" w:rsidRDefault="000315FA">
      <w:pPr>
        <w:pStyle w:val="FORMATTEXT"/>
        <w:ind w:firstLine="568"/>
        <w:jc w:val="both"/>
      </w:pPr>
      <w:r>
        <w:t>- отчеты или публикации регулирующих ведомств.</w:t>
      </w:r>
    </w:p>
    <w:p w:rsidR="00000000" w:rsidRDefault="000315FA">
      <w:pPr>
        <w:pStyle w:val="FORMATTEXT"/>
        <w:ind w:firstLine="568"/>
        <w:jc w:val="both"/>
      </w:pPr>
    </w:p>
    <w:p w:rsidR="00000000" w:rsidRDefault="000315FA">
      <w:pPr>
        <w:pStyle w:val="FORMATTEXT"/>
        <w:ind w:firstLine="568"/>
        <w:jc w:val="both"/>
      </w:pPr>
      <w:r>
        <w:t>Такие данные помогают выявить сильные и слабые стороны продукции и соответствующих процессов организации (например, обеспечение выпуска продукции, рассмотрение жалоб и обмен ин</w:t>
      </w:r>
      <w:r>
        <w:t>формацией с потребителями). Анализ таких данных может помочь в формировании показателей удовлетворенности</w:t>
      </w:r>
      <w:r>
        <w:t xml:space="preserve"> потребителей. Он также может помочь в подтверждении или дополнении данных об удовлетворенности</w:t>
      </w:r>
      <w:r>
        <w:t xml:space="preserve"> потребителей, полученных непосредственно от потребителе</w:t>
      </w:r>
      <w:r>
        <w:t>й.</w:t>
      </w:r>
    </w:p>
    <w:p w:rsidR="00000000" w:rsidRDefault="000315FA">
      <w:pPr>
        <w:pStyle w:val="FORMATTEXT"/>
        <w:ind w:firstLine="568"/>
        <w:jc w:val="both"/>
      </w:pPr>
    </w:p>
    <w:p w:rsidR="00000000" w:rsidRDefault="000315FA">
      <w:pPr>
        <w:pStyle w:val="FORMATTEXT"/>
        <w:ind w:firstLine="568"/>
        <w:jc w:val="both"/>
      </w:pPr>
      <w:r>
        <w:rPr>
          <w:b/>
          <w:bCs/>
        </w:rPr>
        <w:t>7.3.3 Прямые показатели удовлетворенности</w:t>
      </w:r>
      <w:r>
        <w:rPr>
          <w:b/>
          <w:bCs/>
        </w:rPr>
        <w:t xml:space="preserve"> потребителей</w:t>
      </w:r>
    </w:p>
    <w:p w:rsidR="00000000" w:rsidRDefault="000315FA">
      <w:pPr>
        <w:pStyle w:val="FORMATTEXT"/>
        <w:ind w:firstLine="568"/>
        <w:jc w:val="both"/>
      </w:pPr>
    </w:p>
    <w:p w:rsidR="00000000" w:rsidRDefault="000315FA">
      <w:pPr>
        <w:pStyle w:val="FORMATTEXT"/>
        <w:ind w:firstLine="568"/>
        <w:jc w:val="both"/>
      </w:pPr>
      <w:r>
        <w:rPr>
          <w:b/>
          <w:bCs/>
        </w:rPr>
        <w:t>7.3.3.1 Общие положения</w:t>
      </w:r>
    </w:p>
    <w:p w:rsidR="00000000" w:rsidRDefault="000315FA">
      <w:pPr>
        <w:pStyle w:val="FORMATTEXT"/>
        <w:ind w:firstLine="568"/>
        <w:jc w:val="both"/>
      </w:pPr>
    </w:p>
    <w:p w:rsidR="00000000" w:rsidRDefault="000315FA">
      <w:pPr>
        <w:pStyle w:val="FORMATTEXT"/>
        <w:ind w:firstLine="568"/>
        <w:jc w:val="both"/>
      </w:pPr>
      <w:r>
        <w:t>При существовании косвенных показателей удовлетворенности</w:t>
      </w:r>
      <w:r>
        <w:t xml:space="preserve"> (см. 7.3.2), как правило, целесообразно получать данные об удовлетворенности</w:t>
      </w:r>
      <w:r>
        <w:t xml:space="preserve"> непосредственно от потребителей. Мет</w:t>
      </w:r>
      <w:r>
        <w:t>оды, используемые для сбора данных об удовлетворенности</w:t>
      </w:r>
      <w:r>
        <w:t xml:space="preserve"> потребителей, зависят от различных факторов, например:</w:t>
      </w:r>
    </w:p>
    <w:p w:rsidR="00000000" w:rsidRDefault="000315FA">
      <w:pPr>
        <w:pStyle w:val="FORMATTEXT"/>
        <w:ind w:firstLine="568"/>
        <w:jc w:val="both"/>
      </w:pPr>
    </w:p>
    <w:p w:rsidR="00000000" w:rsidRDefault="000315FA">
      <w:pPr>
        <w:pStyle w:val="FORMATTEXT"/>
        <w:ind w:firstLine="568"/>
        <w:jc w:val="both"/>
      </w:pPr>
      <w:r>
        <w:t>- характера потребительского рынка и категорий сегментирования;</w:t>
      </w:r>
    </w:p>
    <w:p w:rsidR="00000000" w:rsidRDefault="000315FA">
      <w:pPr>
        <w:pStyle w:val="FORMATTEXT"/>
        <w:ind w:firstLine="568"/>
        <w:jc w:val="both"/>
      </w:pPr>
    </w:p>
    <w:p w:rsidR="00000000" w:rsidRDefault="000315FA">
      <w:pPr>
        <w:pStyle w:val="FORMATTEXT"/>
        <w:ind w:firstLine="568"/>
        <w:jc w:val="both"/>
      </w:pPr>
      <w:r>
        <w:t>- продолжительности и периодичности взаимодействия с потребителями;</w:t>
      </w:r>
    </w:p>
    <w:p w:rsidR="00000000" w:rsidRDefault="000315FA">
      <w:pPr>
        <w:pStyle w:val="FORMATTEXT"/>
        <w:ind w:firstLine="568"/>
        <w:jc w:val="both"/>
      </w:pPr>
    </w:p>
    <w:p w:rsidR="00000000" w:rsidRDefault="000315FA">
      <w:pPr>
        <w:pStyle w:val="FORMATTEXT"/>
        <w:ind w:firstLine="568"/>
        <w:jc w:val="both"/>
      </w:pPr>
      <w:r>
        <w:t>- характер</w:t>
      </w:r>
      <w:r>
        <w:t>а продукции, поставляемой организацией;</w:t>
      </w:r>
    </w:p>
    <w:p w:rsidR="00000000" w:rsidRDefault="000315FA">
      <w:pPr>
        <w:pStyle w:val="FORMATTEXT"/>
        <w:ind w:firstLine="568"/>
        <w:jc w:val="both"/>
      </w:pPr>
    </w:p>
    <w:p w:rsidR="00000000" w:rsidRDefault="000315FA">
      <w:pPr>
        <w:pStyle w:val="FORMATTEXT"/>
        <w:ind w:firstLine="568"/>
        <w:jc w:val="both"/>
      </w:pPr>
      <w:r>
        <w:t>- назначения и стоимости метода оценки.</w:t>
      </w:r>
    </w:p>
    <w:p w:rsidR="00000000" w:rsidRDefault="000315FA">
      <w:pPr>
        <w:pStyle w:val="FORMATTEXT"/>
        <w:ind w:firstLine="568"/>
        <w:jc w:val="both"/>
      </w:pPr>
    </w:p>
    <w:p w:rsidR="00000000" w:rsidRDefault="000315FA">
      <w:pPr>
        <w:pStyle w:val="FORMATTEXT"/>
        <w:ind w:firstLine="568"/>
        <w:jc w:val="both"/>
      </w:pPr>
      <w:r>
        <w:t>Организация должна учитывать практические аспекты, описанные в 7.3.3.2-7.3.3.4, при планировании подхода и методов, используемых для сбора данных об удовлетворенности</w:t>
      </w:r>
      <w:r>
        <w:t xml:space="preserve"> потреби</w:t>
      </w:r>
      <w:r>
        <w:t>телей.</w:t>
      </w:r>
    </w:p>
    <w:p w:rsidR="00000000" w:rsidRDefault="000315FA">
      <w:pPr>
        <w:pStyle w:val="FORMATTEXT"/>
        <w:ind w:firstLine="568"/>
        <w:jc w:val="both"/>
      </w:pPr>
    </w:p>
    <w:p w:rsidR="00000000" w:rsidRDefault="000315FA">
      <w:pPr>
        <w:pStyle w:val="FORMATTEXT"/>
        <w:ind w:firstLine="568"/>
        <w:jc w:val="both"/>
      </w:pPr>
      <w:r>
        <w:rPr>
          <w:b/>
          <w:bCs/>
        </w:rPr>
        <w:t>7.3.3.2 Выбор метода сбора данных об удовлетворенности</w:t>
      </w:r>
      <w:r>
        <w:rPr>
          <w:b/>
          <w:bCs/>
        </w:rPr>
        <w:t xml:space="preserve"> потребителей</w:t>
      </w:r>
    </w:p>
    <w:p w:rsidR="00000000" w:rsidRDefault="000315FA">
      <w:pPr>
        <w:pStyle w:val="FORMATTEXT"/>
        <w:ind w:firstLine="568"/>
        <w:jc w:val="both"/>
      </w:pPr>
    </w:p>
    <w:p w:rsidR="00000000" w:rsidRDefault="000315FA">
      <w:pPr>
        <w:pStyle w:val="FORMATTEXT"/>
        <w:ind w:firstLine="568"/>
        <w:jc w:val="both"/>
      </w:pPr>
      <w:r>
        <w:t>Организация должна выбрать метод сбора данных, который соответствовал бы потребности и типу подлежащих сбору данных.</w:t>
      </w:r>
    </w:p>
    <w:p w:rsidR="00000000" w:rsidRDefault="000315FA">
      <w:pPr>
        <w:pStyle w:val="FORMATTEXT"/>
        <w:ind w:firstLine="568"/>
        <w:jc w:val="both"/>
      </w:pPr>
    </w:p>
    <w:p w:rsidR="00000000" w:rsidRDefault="000315FA">
      <w:pPr>
        <w:pStyle w:val="FORMATTEXT"/>
        <w:ind w:firstLine="568"/>
        <w:jc w:val="both"/>
      </w:pPr>
      <w:r>
        <w:t xml:space="preserve">Методом, наиболее часто используемым для сбора таких данных, </w:t>
      </w:r>
      <w:r>
        <w:t>являются обследования, которые могут быть или качественными, или количественными, или теми и другими.</w:t>
      </w:r>
    </w:p>
    <w:p w:rsidR="00000000" w:rsidRDefault="000315FA">
      <w:pPr>
        <w:pStyle w:val="FORMATTEXT"/>
        <w:ind w:firstLine="568"/>
        <w:jc w:val="both"/>
      </w:pPr>
    </w:p>
    <w:p w:rsidR="00000000" w:rsidRDefault="000315FA">
      <w:pPr>
        <w:pStyle w:val="FORMATTEXT"/>
        <w:ind w:firstLine="568"/>
        <w:jc w:val="both"/>
      </w:pPr>
      <w:r>
        <w:rPr>
          <w:b/>
          <w:bCs/>
        </w:rPr>
        <w:t>Качественными</w:t>
      </w:r>
      <w:r>
        <w:t xml:space="preserve"> обследованиями являются те, которые, как правило, предназначены для выявления характеристик продукции, поставки или организации, относящихс</w:t>
      </w:r>
      <w:r>
        <w:t>я к удовлетворенности</w:t>
      </w:r>
      <w:r>
        <w:t xml:space="preserve"> потребителей. Они обычно проводятся для понимания или изучения отдельных восприятий и реакций, а также для раскрытия идей и вопросов. Они относительно гибки и удобны для применения, но могут быть субъективными.</w:t>
      </w:r>
    </w:p>
    <w:p w:rsidR="00000000" w:rsidRDefault="000315FA">
      <w:pPr>
        <w:pStyle w:val="FORMATTEXT"/>
        <w:ind w:firstLine="568"/>
        <w:jc w:val="both"/>
      </w:pPr>
    </w:p>
    <w:p w:rsidR="00000000" w:rsidRDefault="000315FA">
      <w:pPr>
        <w:pStyle w:val="FORMATTEXT"/>
        <w:ind w:firstLine="568"/>
        <w:jc w:val="both"/>
      </w:pPr>
      <w:r>
        <w:rPr>
          <w:b/>
          <w:bCs/>
        </w:rPr>
        <w:t>Количественными</w:t>
      </w:r>
      <w:r>
        <w:t xml:space="preserve"> обслед</w:t>
      </w:r>
      <w:r>
        <w:t>ованиями являются те, которые предназначены для измерения степени удовлетворенности</w:t>
      </w:r>
      <w:r>
        <w:t xml:space="preserve"> потребителей. Они, как правило, проводятся для сбора обобщенных данных с применением фиксированных вопросов или критериев. Они используются для определения положения дел, б</w:t>
      </w:r>
      <w:r>
        <w:t>енчмаркинга или прослеживания изменений во времени.</w:t>
      </w:r>
    </w:p>
    <w:p w:rsidR="00000000" w:rsidRDefault="000315FA">
      <w:pPr>
        <w:pStyle w:val="FORMATTEXT"/>
        <w:ind w:firstLine="568"/>
        <w:jc w:val="both"/>
      </w:pPr>
    </w:p>
    <w:p w:rsidR="00000000" w:rsidRDefault="000315FA">
      <w:pPr>
        <w:pStyle w:val="FORMATTEXT"/>
        <w:ind w:firstLine="568"/>
        <w:jc w:val="both"/>
      </w:pPr>
      <w:r>
        <w:t>Краткое описание данных методов исследования и сравнение их преимуществ и ограничений приведены в приложении С (см. С.2.4).</w:t>
      </w:r>
    </w:p>
    <w:p w:rsidR="00000000" w:rsidRDefault="000315FA">
      <w:pPr>
        <w:pStyle w:val="FORMATTEXT"/>
        <w:ind w:firstLine="568"/>
        <w:jc w:val="both"/>
      </w:pPr>
    </w:p>
    <w:p w:rsidR="00000000" w:rsidRDefault="000315FA">
      <w:pPr>
        <w:pStyle w:val="FORMATTEXT"/>
        <w:ind w:firstLine="568"/>
        <w:jc w:val="both"/>
      </w:pPr>
      <w:r>
        <w:rPr>
          <w:b/>
          <w:bCs/>
        </w:rPr>
        <w:t>7.3.3.3 Определение объема выборки и метода выборочного контроля</w:t>
      </w:r>
    </w:p>
    <w:p w:rsidR="00000000" w:rsidRDefault="000315FA">
      <w:pPr>
        <w:pStyle w:val="FORMATTEXT"/>
        <w:ind w:firstLine="568"/>
        <w:jc w:val="both"/>
      </w:pPr>
    </w:p>
    <w:p w:rsidR="00000000" w:rsidRDefault="000315FA">
      <w:pPr>
        <w:pStyle w:val="FORMATTEXT"/>
        <w:ind w:firstLine="568"/>
        <w:jc w:val="both"/>
      </w:pPr>
      <w:r>
        <w:t xml:space="preserve">Организация </w:t>
      </w:r>
      <w:r>
        <w:t>должна определить количество потребителей, подлежащих обследованию (т.е. объем выборки), и метод выборочного контроля для измерения удовлетворенности</w:t>
      </w:r>
      <w:r>
        <w:t xml:space="preserve"> потребителей. Цель - получение достоверных данных с минимальными затратами. Точность собранных данных зави</w:t>
      </w:r>
      <w:r>
        <w:t>сит от объема выборки и метода выборочного контроля.</w:t>
      </w:r>
    </w:p>
    <w:p w:rsidR="00000000" w:rsidRDefault="000315FA">
      <w:pPr>
        <w:pStyle w:val="FORMATTEXT"/>
        <w:ind w:firstLine="568"/>
        <w:jc w:val="both"/>
      </w:pPr>
    </w:p>
    <w:p w:rsidR="00000000" w:rsidRDefault="000315FA">
      <w:pPr>
        <w:pStyle w:val="FORMATTEXT"/>
        <w:ind w:firstLine="568"/>
        <w:jc w:val="both"/>
      </w:pPr>
      <w:r>
        <w:t>Объем выборки может определяться статистически для обеспечения уровней точности и достоверности, требуемых от полученных результатов. Кроме того, используемый метод выборочного контроля должен обеспечив</w:t>
      </w:r>
      <w:r>
        <w:t>ать хорошую репрезентативность выборки в исследуемой совокупности. Оба аспекта более подробно рассматриваются в приложении С (см. С.3).</w:t>
      </w:r>
    </w:p>
    <w:p w:rsidR="00000000" w:rsidRDefault="000315FA">
      <w:pPr>
        <w:pStyle w:val="FORMATTEXT"/>
        <w:ind w:firstLine="568"/>
        <w:jc w:val="both"/>
      </w:pPr>
    </w:p>
    <w:p w:rsidR="00000000" w:rsidRDefault="000315FA">
      <w:pPr>
        <w:pStyle w:val="FORMATTEXT"/>
        <w:ind w:firstLine="568"/>
        <w:jc w:val="both"/>
      </w:pPr>
      <w:r>
        <w:rPr>
          <w:b/>
          <w:bCs/>
        </w:rPr>
        <w:t>7.3.3.4 Формулирование вопросов, касающихся удовлетворенности</w:t>
      </w:r>
      <w:r>
        <w:rPr>
          <w:b/>
          <w:bCs/>
        </w:rPr>
        <w:t xml:space="preserve"> потребителей</w:t>
      </w:r>
    </w:p>
    <w:p w:rsidR="00000000" w:rsidRDefault="000315FA">
      <w:pPr>
        <w:pStyle w:val="FORMATTEXT"/>
        <w:ind w:firstLine="568"/>
        <w:jc w:val="both"/>
      </w:pPr>
    </w:p>
    <w:p w:rsidR="00000000" w:rsidRDefault="000315FA">
      <w:pPr>
        <w:pStyle w:val="FORMATTEXT"/>
        <w:ind w:firstLine="568"/>
        <w:jc w:val="both"/>
      </w:pPr>
      <w:r>
        <w:t>Должны быть четко определены продукция и ха</w:t>
      </w:r>
      <w:r>
        <w:t>рактеристики, подлежащие обследованию. Помимо этого, могут также исследоваться другие характеристики (см. 7.3.1, с). При формулировании вопросов организация должна в первую очередь определить исследуемые области, а затем выделить конкретные вопросы, попада</w:t>
      </w:r>
      <w:r>
        <w:t>ющие в эти области, с достаточной детализацией для получения информации о восприятии потребителями.</w:t>
      </w:r>
    </w:p>
    <w:p w:rsidR="00000000" w:rsidRDefault="000315FA">
      <w:pPr>
        <w:pStyle w:val="FORMATTEXT"/>
        <w:ind w:firstLine="568"/>
        <w:jc w:val="both"/>
      </w:pPr>
    </w:p>
    <w:p w:rsidR="00000000" w:rsidRDefault="000315FA">
      <w:pPr>
        <w:pStyle w:val="FORMATTEXT"/>
        <w:ind w:firstLine="568"/>
        <w:jc w:val="both"/>
      </w:pPr>
      <w:r>
        <w:t>Масштаб измерений, зависящий от сформулированных вопросов, должен быть также четко определен. Дополнительные рекомендации относительно определения и включе</w:t>
      </w:r>
      <w:r>
        <w:t>ния вопросов в анкету содержатся в приложении С (см. С.4).</w:t>
      </w:r>
    </w:p>
    <w:p w:rsidR="00000000" w:rsidRDefault="000315FA">
      <w:pPr>
        <w:pStyle w:val="FORMATTEXT"/>
        <w:ind w:firstLine="568"/>
        <w:jc w:val="both"/>
      </w:pPr>
    </w:p>
    <w:p w:rsidR="00000000" w:rsidRDefault="000315FA">
      <w:pPr>
        <w:pStyle w:val="FORMATTEXT"/>
        <w:ind w:firstLine="568"/>
        <w:jc w:val="both"/>
      </w:pPr>
      <w:r>
        <w:rPr>
          <w:b/>
          <w:bCs/>
        </w:rPr>
        <w:t>7.3.4 Сбор данных об удовлетворенности</w:t>
      </w:r>
      <w:r>
        <w:rPr>
          <w:b/>
          <w:bCs/>
        </w:rPr>
        <w:t xml:space="preserve"> потребителей</w:t>
      </w:r>
    </w:p>
    <w:p w:rsidR="00000000" w:rsidRDefault="000315FA">
      <w:pPr>
        <w:pStyle w:val="FORMATTEXT"/>
        <w:ind w:firstLine="568"/>
        <w:jc w:val="both"/>
      </w:pPr>
    </w:p>
    <w:p w:rsidR="00000000" w:rsidRDefault="000315FA">
      <w:pPr>
        <w:pStyle w:val="FORMATTEXT"/>
        <w:ind w:firstLine="568"/>
        <w:jc w:val="both"/>
      </w:pPr>
      <w:r>
        <w:t>Сбор данных должен быть систематизирован, детализирован и документально оформлен. Организация должна установить порядок сбора данных. При выбор</w:t>
      </w:r>
      <w:r>
        <w:t>е методов и средств сбора данных должны учитываться конкретные аспекты, например:</w:t>
      </w:r>
    </w:p>
    <w:p w:rsidR="00000000" w:rsidRDefault="000315FA">
      <w:pPr>
        <w:pStyle w:val="FORMATTEXT"/>
        <w:ind w:firstLine="568"/>
        <w:jc w:val="both"/>
      </w:pPr>
    </w:p>
    <w:p w:rsidR="00000000" w:rsidRDefault="000315FA">
      <w:pPr>
        <w:pStyle w:val="FORMATTEXT"/>
        <w:ind w:firstLine="568"/>
        <w:jc w:val="both"/>
      </w:pPr>
      <w:r>
        <w:t>a) тип и доступность потребителей для исследования;</w:t>
      </w:r>
    </w:p>
    <w:p w:rsidR="00000000" w:rsidRDefault="000315FA">
      <w:pPr>
        <w:pStyle w:val="FORMATTEXT"/>
        <w:ind w:firstLine="568"/>
        <w:jc w:val="both"/>
      </w:pPr>
    </w:p>
    <w:p w:rsidR="00000000" w:rsidRDefault="000315FA">
      <w:pPr>
        <w:pStyle w:val="FORMATTEXT"/>
        <w:ind w:firstLine="568"/>
        <w:jc w:val="both"/>
      </w:pPr>
      <w:r>
        <w:t>b) сроки сбора данных;</w:t>
      </w:r>
    </w:p>
    <w:p w:rsidR="00000000" w:rsidRDefault="000315FA">
      <w:pPr>
        <w:pStyle w:val="FORMATTEXT"/>
        <w:ind w:firstLine="568"/>
        <w:jc w:val="both"/>
      </w:pPr>
    </w:p>
    <w:p w:rsidR="00000000" w:rsidRDefault="000315FA">
      <w:pPr>
        <w:pStyle w:val="FORMATTEXT"/>
        <w:ind w:firstLine="568"/>
        <w:jc w:val="both"/>
      </w:pPr>
      <w:r>
        <w:t>c) имеющаяся технология;</w:t>
      </w:r>
    </w:p>
    <w:p w:rsidR="00000000" w:rsidRDefault="000315FA">
      <w:pPr>
        <w:pStyle w:val="FORMATTEXT"/>
        <w:ind w:firstLine="568"/>
        <w:jc w:val="both"/>
      </w:pPr>
    </w:p>
    <w:p w:rsidR="00000000" w:rsidRDefault="000315FA">
      <w:pPr>
        <w:pStyle w:val="FORMATTEXT"/>
        <w:ind w:firstLine="568"/>
        <w:jc w:val="both"/>
      </w:pPr>
      <w:r>
        <w:t>d) имеющиеся ресурсы (квалификация и бюджет);</w:t>
      </w:r>
    </w:p>
    <w:p w:rsidR="00000000" w:rsidRDefault="000315FA">
      <w:pPr>
        <w:pStyle w:val="FORMATTEXT"/>
        <w:ind w:firstLine="568"/>
        <w:jc w:val="both"/>
      </w:pPr>
    </w:p>
    <w:p w:rsidR="00000000" w:rsidRDefault="000315FA">
      <w:pPr>
        <w:pStyle w:val="FORMATTEXT"/>
        <w:ind w:firstLine="568"/>
        <w:jc w:val="both"/>
      </w:pPr>
      <w:r>
        <w:t>e) неприкосновенность ч</w:t>
      </w:r>
      <w:r>
        <w:t>астной жизни и конфиденциальность.</w:t>
      </w:r>
    </w:p>
    <w:p w:rsidR="00000000" w:rsidRDefault="000315FA">
      <w:pPr>
        <w:pStyle w:val="FORMATTEXT"/>
        <w:ind w:firstLine="568"/>
        <w:jc w:val="both"/>
      </w:pPr>
    </w:p>
    <w:p w:rsidR="00000000" w:rsidRDefault="000315FA">
      <w:pPr>
        <w:pStyle w:val="FORMATTEXT"/>
        <w:ind w:firstLine="568"/>
        <w:jc w:val="both"/>
      </w:pPr>
      <w:r>
        <w:lastRenderedPageBreak/>
        <w:t>При определении периодичности, сроков или стимулов для сбора данных об удовлетворенности</w:t>
      </w:r>
      <w:r>
        <w:t xml:space="preserve"> потребителей организация должна принимать во внимание следующие аспекты:</w:t>
      </w:r>
    </w:p>
    <w:p w:rsidR="00000000" w:rsidRDefault="000315FA">
      <w:pPr>
        <w:pStyle w:val="FORMATTEXT"/>
        <w:ind w:firstLine="568"/>
        <w:jc w:val="both"/>
      </w:pPr>
    </w:p>
    <w:p w:rsidR="00000000" w:rsidRDefault="000315FA">
      <w:pPr>
        <w:pStyle w:val="FORMATTEXT"/>
        <w:ind w:firstLine="568"/>
        <w:jc w:val="both"/>
      </w:pPr>
      <w:r>
        <w:t>- разработка или выпуск новой продукции;</w:t>
      </w:r>
    </w:p>
    <w:p w:rsidR="00000000" w:rsidRDefault="000315FA">
      <w:pPr>
        <w:pStyle w:val="FORMATTEXT"/>
        <w:ind w:firstLine="568"/>
        <w:jc w:val="both"/>
      </w:pPr>
    </w:p>
    <w:p w:rsidR="00000000" w:rsidRDefault="000315FA">
      <w:pPr>
        <w:pStyle w:val="FORMATTEXT"/>
        <w:ind w:firstLine="568"/>
        <w:jc w:val="both"/>
      </w:pPr>
      <w:r>
        <w:t>- завершение зн</w:t>
      </w:r>
      <w:r>
        <w:t>ачимых этапов проекта;</w:t>
      </w:r>
    </w:p>
    <w:p w:rsidR="00000000" w:rsidRDefault="000315FA">
      <w:pPr>
        <w:pStyle w:val="FORMATTEXT"/>
        <w:ind w:firstLine="568"/>
        <w:jc w:val="both"/>
      </w:pPr>
    </w:p>
    <w:p w:rsidR="00000000" w:rsidRDefault="000315FA">
      <w:pPr>
        <w:pStyle w:val="FORMATTEXT"/>
        <w:ind w:firstLine="568"/>
        <w:jc w:val="both"/>
      </w:pPr>
      <w:r>
        <w:t>- внесение изменений в продукцию или в связанные с ней процессы, или в производственную среду;</w:t>
      </w:r>
    </w:p>
    <w:p w:rsidR="00000000" w:rsidRDefault="000315FA">
      <w:pPr>
        <w:pStyle w:val="FORMATTEXT"/>
        <w:ind w:firstLine="568"/>
        <w:jc w:val="both"/>
      </w:pPr>
    </w:p>
    <w:p w:rsidR="00000000" w:rsidRDefault="000315FA">
      <w:pPr>
        <w:pStyle w:val="FORMATTEXT"/>
        <w:ind w:firstLine="568"/>
        <w:jc w:val="both"/>
      </w:pPr>
      <w:r>
        <w:t>- снижение удовлетворенности</w:t>
      </w:r>
      <w:r>
        <w:t xml:space="preserve"> потребителей или колебание объемов реализации продукции (региональное или сезонное);</w:t>
      </w:r>
    </w:p>
    <w:p w:rsidR="00000000" w:rsidRDefault="000315FA">
      <w:pPr>
        <w:pStyle w:val="FORMATTEXT"/>
        <w:ind w:firstLine="568"/>
        <w:jc w:val="both"/>
      </w:pPr>
    </w:p>
    <w:p w:rsidR="00000000" w:rsidRDefault="000315FA">
      <w:pPr>
        <w:pStyle w:val="FORMATTEXT"/>
        <w:ind w:firstLine="568"/>
        <w:jc w:val="both"/>
      </w:pPr>
      <w:r>
        <w:t>- мониторинг и стабил</w:t>
      </w:r>
      <w:r>
        <w:t>изация постоянных контактов с потребителями;</w:t>
      </w:r>
    </w:p>
    <w:p w:rsidR="00000000" w:rsidRDefault="000315FA">
      <w:pPr>
        <w:pStyle w:val="FORMATTEXT"/>
        <w:ind w:firstLine="568"/>
        <w:jc w:val="both"/>
      </w:pPr>
    </w:p>
    <w:p w:rsidR="00000000" w:rsidRDefault="000315FA">
      <w:pPr>
        <w:pStyle w:val="FORMATTEXT"/>
        <w:ind w:firstLine="568"/>
        <w:jc w:val="both"/>
      </w:pPr>
      <w:r>
        <w:t>- терпимое отношение потребителей к частым сборам данных.</w:t>
      </w:r>
    </w:p>
    <w:p w:rsidR="00000000" w:rsidRDefault="000315FA">
      <w:pPr>
        <w:pStyle w:val="FORMATTEXT"/>
        <w:ind w:firstLine="568"/>
        <w:jc w:val="both"/>
      </w:pPr>
    </w:p>
    <w:p w:rsidR="00000000" w:rsidRDefault="000315FA">
      <w:pPr>
        <w:pStyle w:val="FORMATTEXT"/>
        <w:ind w:firstLine="568"/>
        <w:jc w:val="both"/>
      </w:pPr>
      <w:r>
        <w:t>Сбор данных может проводиться самой организацией. Это экономично и, с учетом знания продукции или потребителей, может дать оптимальные сведения, привес</w:t>
      </w:r>
      <w:r>
        <w:t>ти к более тесным контактам с потребителями и более глубокому пониманию их проблем. Однако существует риск, что на объективность полученных данных могут повлиять отношения с отдельными лицами, участвующими в проведении обследований. Этого риска можно избеж</w:t>
      </w:r>
      <w:r>
        <w:t>ать путем проведения сбора данных независимой третьей стороной.</w:t>
      </w:r>
    </w:p>
    <w:p w:rsidR="00000000" w:rsidRDefault="000315FA">
      <w:pPr>
        <w:pStyle w:val="FORMATTEXT"/>
        <w:ind w:firstLine="568"/>
        <w:jc w:val="both"/>
      </w:pPr>
    </w:p>
    <w:p w:rsidR="00000000" w:rsidRDefault="000315FA">
      <w:pPr>
        <w:pStyle w:val="HEADERTEXT"/>
        <w:rPr>
          <w:b/>
          <w:bCs/>
        </w:rPr>
      </w:pPr>
    </w:p>
    <w:p w:rsidR="00000000" w:rsidRDefault="000315FA">
      <w:pPr>
        <w:pStyle w:val="HEADERTEXT"/>
        <w:jc w:val="both"/>
        <w:rPr>
          <w:b/>
          <w:bCs/>
        </w:rPr>
      </w:pPr>
      <w:r>
        <w:rPr>
          <w:b/>
          <w:bCs/>
        </w:rPr>
        <w:t xml:space="preserve">      7.4 Анализ данных об удовлетворенности</w:t>
      </w:r>
      <w:r>
        <w:rPr>
          <w:b/>
          <w:bCs/>
        </w:rPr>
        <w:t xml:space="preserve"> потребителей </w:t>
      </w:r>
    </w:p>
    <w:p w:rsidR="00000000" w:rsidRDefault="000315FA">
      <w:pPr>
        <w:pStyle w:val="FORMATTEXT"/>
        <w:ind w:firstLine="568"/>
        <w:jc w:val="both"/>
      </w:pPr>
      <w:r>
        <w:rPr>
          <w:b/>
          <w:bCs/>
        </w:rPr>
        <w:t>7.4.1 Общие положения</w:t>
      </w:r>
    </w:p>
    <w:p w:rsidR="00000000" w:rsidRDefault="000315FA">
      <w:pPr>
        <w:pStyle w:val="FORMATTEXT"/>
        <w:ind w:firstLine="568"/>
        <w:jc w:val="both"/>
      </w:pPr>
    </w:p>
    <w:p w:rsidR="00000000" w:rsidRDefault="000315FA">
      <w:pPr>
        <w:pStyle w:val="FORMATTEXT"/>
        <w:ind w:firstLine="568"/>
        <w:jc w:val="both"/>
      </w:pPr>
      <w:r>
        <w:t>После сбора данных об удовлетворенности</w:t>
      </w:r>
      <w:r>
        <w:t xml:space="preserve"> потребителей они должны быть проанализированы для получения информац</w:t>
      </w:r>
      <w:r>
        <w:t>ии, которая, как правило, касается:</w:t>
      </w:r>
    </w:p>
    <w:p w:rsidR="00000000" w:rsidRDefault="000315FA">
      <w:pPr>
        <w:pStyle w:val="FORMATTEXT"/>
        <w:ind w:firstLine="568"/>
        <w:jc w:val="both"/>
      </w:pPr>
    </w:p>
    <w:p w:rsidR="00000000" w:rsidRDefault="000315FA">
      <w:pPr>
        <w:pStyle w:val="FORMATTEXT"/>
        <w:ind w:firstLine="568"/>
        <w:jc w:val="both"/>
      </w:pPr>
      <w:r>
        <w:t>- степени удовлетворенности</w:t>
      </w:r>
      <w:r>
        <w:t xml:space="preserve"> потребителей и тенденций ее изменения;</w:t>
      </w:r>
    </w:p>
    <w:p w:rsidR="00000000" w:rsidRDefault="000315FA">
      <w:pPr>
        <w:pStyle w:val="FORMATTEXT"/>
        <w:ind w:firstLine="568"/>
        <w:jc w:val="both"/>
      </w:pPr>
    </w:p>
    <w:p w:rsidR="00000000" w:rsidRDefault="000315FA">
      <w:pPr>
        <w:pStyle w:val="FORMATTEXT"/>
        <w:ind w:firstLine="568"/>
        <w:jc w:val="both"/>
      </w:pPr>
      <w:r>
        <w:t xml:space="preserve">- аспектов продукции и процессов организации, которые могут оказывать существенное влияние на </w:t>
      </w:r>
      <w:r w:rsidR="00B61696">
        <w:t>удовлетворённость</w:t>
      </w:r>
      <w:r>
        <w:t>;</w:t>
      </w:r>
    </w:p>
    <w:p w:rsidR="00000000" w:rsidRDefault="000315FA">
      <w:pPr>
        <w:pStyle w:val="FORMATTEXT"/>
        <w:ind w:firstLine="568"/>
        <w:jc w:val="both"/>
      </w:pPr>
    </w:p>
    <w:p w:rsidR="00000000" w:rsidRDefault="000315FA">
      <w:pPr>
        <w:pStyle w:val="FORMATTEXT"/>
        <w:ind w:firstLine="568"/>
        <w:jc w:val="both"/>
      </w:pPr>
      <w:r>
        <w:t>- соответствующей информации о продук</w:t>
      </w:r>
      <w:r>
        <w:t>ции и процессах конкурентов;</w:t>
      </w:r>
    </w:p>
    <w:p w:rsidR="00000000" w:rsidRDefault="000315FA">
      <w:pPr>
        <w:pStyle w:val="FORMATTEXT"/>
        <w:ind w:firstLine="568"/>
        <w:jc w:val="both"/>
      </w:pPr>
    </w:p>
    <w:p w:rsidR="00000000" w:rsidRDefault="000315FA">
      <w:pPr>
        <w:pStyle w:val="FORMATTEXT"/>
        <w:ind w:firstLine="568"/>
        <w:jc w:val="both"/>
      </w:pPr>
      <w:r>
        <w:t>- сильных сторон организации и областей для улучшения.</w:t>
      </w:r>
    </w:p>
    <w:p w:rsidR="00000000" w:rsidRDefault="000315FA">
      <w:pPr>
        <w:pStyle w:val="FORMATTEXT"/>
        <w:ind w:firstLine="568"/>
        <w:jc w:val="both"/>
      </w:pPr>
    </w:p>
    <w:p w:rsidR="00000000" w:rsidRDefault="000315FA">
      <w:pPr>
        <w:pStyle w:val="FORMATTEXT"/>
        <w:ind w:firstLine="568"/>
        <w:jc w:val="both"/>
      </w:pPr>
      <w:r>
        <w:t>При анализе данных об удовлетворенности</w:t>
      </w:r>
      <w:r>
        <w:t xml:space="preserve"> потребителей организация должна принимать во внимание меры, описанные в 7.4.2-7.4.6. Дополнительные рекомендации по каждой их этих</w:t>
      </w:r>
      <w:r>
        <w:t xml:space="preserve"> мер содержатся в приложении D.</w:t>
      </w:r>
    </w:p>
    <w:p w:rsidR="00000000" w:rsidRDefault="000315FA">
      <w:pPr>
        <w:pStyle w:val="FORMATTEXT"/>
        <w:ind w:firstLine="568"/>
        <w:jc w:val="both"/>
      </w:pPr>
    </w:p>
    <w:p w:rsidR="00000000" w:rsidRDefault="000315FA">
      <w:pPr>
        <w:pStyle w:val="FORMATTEXT"/>
        <w:ind w:firstLine="568"/>
        <w:jc w:val="both"/>
      </w:pPr>
      <w:r>
        <w:rPr>
          <w:b/>
          <w:bCs/>
        </w:rPr>
        <w:t>7.4.2 Подготовка данных для анализа</w:t>
      </w:r>
    </w:p>
    <w:p w:rsidR="00000000" w:rsidRDefault="000315FA">
      <w:pPr>
        <w:pStyle w:val="FORMATTEXT"/>
        <w:ind w:firstLine="568"/>
        <w:jc w:val="both"/>
      </w:pPr>
    </w:p>
    <w:p w:rsidR="00000000" w:rsidRDefault="000315FA">
      <w:pPr>
        <w:pStyle w:val="FORMATTEXT"/>
        <w:ind w:firstLine="568"/>
        <w:jc w:val="both"/>
      </w:pPr>
      <w:r>
        <w:t>Все данные должны быть проверены на предмет наличия ошибок, полноты и точности и, в случае необходимости, должны быть распределены по четко выделенным категориям.</w:t>
      </w:r>
    </w:p>
    <w:p w:rsidR="00000000" w:rsidRDefault="000315FA">
      <w:pPr>
        <w:pStyle w:val="FORMATTEXT"/>
        <w:ind w:firstLine="568"/>
        <w:jc w:val="both"/>
      </w:pPr>
    </w:p>
    <w:p w:rsidR="00000000" w:rsidRDefault="000315FA">
      <w:pPr>
        <w:pStyle w:val="FORMATTEXT"/>
        <w:ind w:firstLine="568"/>
        <w:jc w:val="both"/>
      </w:pPr>
      <w:r>
        <w:rPr>
          <w:b/>
          <w:bCs/>
        </w:rPr>
        <w:t>7.4.3 Определение мето</w:t>
      </w:r>
      <w:r>
        <w:rPr>
          <w:b/>
          <w:bCs/>
        </w:rPr>
        <w:t>да проведения анализа</w:t>
      </w:r>
    </w:p>
    <w:p w:rsidR="00000000" w:rsidRDefault="000315FA">
      <w:pPr>
        <w:pStyle w:val="FORMATTEXT"/>
        <w:ind w:firstLine="568"/>
        <w:jc w:val="both"/>
      </w:pPr>
    </w:p>
    <w:p w:rsidR="00000000" w:rsidRDefault="000315FA">
      <w:pPr>
        <w:pStyle w:val="FORMATTEXT"/>
        <w:ind w:firstLine="568"/>
        <w:jc w:val="both"/>
      </w:pPr>
      <w:r>
        <w:t>Методы проведения анализа должны выбираться в зависимости от вида собранных данных и целей анализа. Различные методы проведения анализа данных могут быть классифицированы по принципу:</w:t>
      </w:r>
    </w:p>
    <w:p w:rsidR="00000000" w:rsidRDefault="000315FA">
      <w:pPr>
        <w:pStyle w:val="FORMATTEXT"/>
        <w:ind w:firstLine="568"/>
        <w:jc w:val="both"/>
      </w:pPr>
    </w:p>
    <w:p w:rsidR="00000000" w:rsidRDefault="000315FA">
      <w:pPr>
        <w:pStyle w:val="FORMATTEXT"/>
        <w:ind w:firstLine="568"/>
        <w:jc w:val="both"/>
      </w:pPr>
      <w:r>
        <w:t xml:space="preserve">a) </w:t>
      </w:r>
      <w:r>
        <w:rPr>
          <w:b/>
          <w:bCs/>
        </w:rPr>
        <w:t>прямого анализа</w:t>
      </w:r>
      <w:r>
        <w:t>, предполагающего анализ ответ</w:t>
      </w:r>
      <w:r>
        <w:t>ов потребителей на конкретные вопросы;</w:t>
      </w:r>
    </w:p>
    <w:p w:rsidR="00000000" w:rsidRDefault="000315FA">
      <w:pPr>
        <w:pStyle w:val="FORMATTEXT"/>
        <w:ind w:firstLine="568"/>
        <w:jc w:val="both"/>
      </w:pPr>
    </w:p>
    <w:p w:rsidR="00000000" w:rsidRDefault="000315FA">
      <w:pPr>
        <w:pStyle w:val="FORMATTEXT"/>
        <w:ind w:firstLine="568"/>
        <w:jc w:val="both"/>
      </w:pPr>
      <w:r>
        <w:t xml:space="preserve">b) </w:t>
      </w:r>
      <w:r>
        <w:rPr>
          <w:b/>
          <w:bCs/>
        </w:rPr>
        <w:t>косвенного анализа</w:t>
      </w:r>
      <w:r>
        <w:t>, предполагающего использование различных аналитических методов для выявления потенциально значимых факторов из совокупности данных.</w:t>
      </w:r>
    </w:p>
    <w:p w:rsidR="00000000" w:rsidRDefault="000315FA">
      <w:pPr>
        <w:pStyle w:val="FORMATTEXT"/>
        <w:ind w:firstLine="568"/>
        <w:jc w:val="both"/>
      </w:pPr>
    </w:p>
    <w:p w:rsidR="00000000" w:rsidRDefault="000315FA">
      <w:pPr>
        <w:pStyle w:val="FORMATTEXT"/>
        <w:ind w:firstLine="568"/>
        <w:jc w:val="both"/>
      </w:pPr>
      <w:r>
        <w:t>Как правило, допускается использование обоих видов анализа дл</w:t>
      </w:r>
      <w:r>
        <w:t>я получения полезной информации из данных об 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rPr>
          <w:b/>
          <w:bCs/>
        </w:rPr>
        <w:lastRenderedPageBreak/>
        <w:t>7.4.4 Проведение анализа</w:t>
      </w:r>
    </w:p>
    <w:p w:rsidR="00000000" w:rsidRDefault="000315FA">
      <w:pPr>
        <w:pStyle w:val="FORMATTEXT"/>
        <w:ind w:firstLine="568"/>
        <w:jc w:val="both"/>
      </w:pPr>
    </w:p>
    <w:p w:rsidR="00000000" w:rsidRDefault="000315FA">
      <w:pPr>
        <w:pStyle w:val="FORMATTEXT"/>
        <w:ind w:firstLine="568"/>
        <w:jc w:val="both"/>
      </w:pPr>
      <w:r>
        <w:t>Все данные должны быть проанализированы для получения следующей информации:</w:t>
      </w:r>
    </w:p>
    <w:p w:rsidR="00000000" w:rsidRDefault="000315FA">
      <w:pPr>
        <w:pStyle w:val="FORMATTEXT"/>
        <w:ind w:firstLine="568"/>
        <w:jc w:val="both"/>
      </w:pPr>
    </w:p>
    <w:p w:rsidR="00000000" w:rsidRDefault="000315FA">
      <w:pPr>
        <w:pStyle w:val="FORMATTEXT"/>
        <w:ind w:firstLine="568"/>
        <w:jc w:val="both"/>
      </w:pPr>
      <w:r>
        <w:t>- об удовлетворенности</w:t>
      </w:r>
      <w:r>
        <w:t xml:space="preserve"> потребителей (всех или отдельных категорий потребите</w:t>
      </w:r>
      <w:r>
        <w:t>лей) и тенденциях ее изменения;</w:t>
      </w:r>
    </w:p>
    <w:p w:rsidR="00000000" w:rsidRDefault="000315FA">
      <w:pPr>
        <w:pStyle w:val="FORMATTEXT"/>
        <w:ind w:firstLine="568"/>
        <w:jc w:val="both"/>
      </w:pPr>
    </w:p>
    <w:p w:rsidR="00000000" w:rsidRDefault="000315FA">
      <w:pPr>
        <w:pStyle w:val="FORMATTEXT"/>
        <w:ind w:firstLine="568"/>
        <w:jc w:val="both"/>
      </w:pPr>
      <w:r>
        <w:t>- о различиях в степени удовлетворенности</w:t>
      </w:r>
      <w:r>
        <w:t xml:space="preserve"> по категориям потребителей;</w:t>
      </w:r>
    </w:p>
    <w:p w:rsidR="00000000" w:rsidRDefault="000315FA">
      <w:pPr>
        <w:pStyle w:val="FORMATTEXT"/>
        <w:ind w:firstLine="568"/>
        <w:jc w:val="both"/>
      </w:pPr>
    </w:p>
    <w:p w:rsidR="00000000" w:rsidRDefault="000315FA">
      <w:pPr>
        <w:pStyle w:val="FORMATTEXT"/>
        <w:ind w:firstLine="568"/>
        <w:jc w:val="both"/>
      </w:pPr>
      <w:r>
        <w:t xml:space="preserve">- о возможных причинах и их относительном влиянии на </w:t>
      </w:r>
      <w:r w:rsidR="00B61696">
        <w:t>удовлетворённость</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 о лояльности потребителей, которая свидетельствует о том, что по</w:t>
      </w:r>
      <w:r>
        <w:t>требитель, вероятнее всего, будет и дальше покупать те же или другие виды продукции у данной организации.</w:t>
      </w:r>
    </w:p>
    <w:p w:rsidR="00000000" w:rsidRDefault="000315FA">
      <w:pPr>
        <w:pStyle w:val="FORMATTEXT"/>
        <w:ind w:firstLine="568"/>
        <w:jc w:val="both"/>
      </w:pPr>
    </w:p>
    <w:p w:rsidR="00000000" w:rsidRDefault="000315FA">
      <w:pPr>
        <w:pStyle w:val="FORMATTEXT"/>
        <w:ind w:firstLine="568"/>
        <w:jc w:val="both"/>
      </w:pPr>
      <w:r>
        <w:rPr>
          <w:b/>
          <w:bCs/>
        </w:rPr>
        <w:t>7.4.5 Валидация анализа</w:t>
      </w:r>
    </w:p>
    <w:p w:rsidR="00000000" w:rsidRDefault="000315FA">
      <w:pPr>
        <w:pStyle w:val="FORMATTEXT"/>
        <w:ind w:firstLine="568"/>
        <w:jc w:val="both"/>
      </w:pPr>
    </w:p>
    <w:p w:rsidR="00000000" w:rsidRDefault="000315FA">
      <w:pPr>
        <w:pStyle w:val="FORMATTEXT"/>
        <w:ind w:firstLine="568"/>
        <w:jc w:val="both"/>
      </w:pPr>
      <w:r>
        <w:t>Все результаты и выводы анализа подлежат подтверждению за счет использования различных способов, например:</w:t>
      </w:r>
    </w:p>
    <w:p w:rsidR="00000000" w:rsidRDefault="000315FA">
      <w:pPr>
        <w:pStyle w:val="FORMATTEXT"/>
        <w:ind w:firstLine="568"/>
        <w:jc w:val="both"/>
      </w:pPr>
    </w:p>
    <w:p w:rsidR="00000000" w:rsidRDefault="000315FA">
      <w:pPr>
        <w:pStyle w:val="FORMATTEXT"/>
        <w:ind w:firstLine="568"/>
        <w:jc w:val="both"/>
      </w:pPr>
      <w:r>
        <w:t>- сегментировани</w:t>
      </w:r>
      <w:r>
        <w:t>я данных для определения возможных источников их изменчивости;</w:t>
      </w:r>
    </w:p>
    <w:p w:rsidR="00000000" w:rsidRDefault="000315FA">
      <w:pPr>
        <w:pStyle w:val="FORMATTEXT"/>
        <w:ind w:firstLine="568"/>
        <w:jc w:val="both"/>
      </w:pPr>
    </w:p>
    <w:p w:rsidR="00000000" w:rsidRDefault="000315FA">
      <w:pPr>
        <w:pStyle w:val="FORMATTEXT"/>
        <w:ind w:firstLine="568"/>
        <w:jc w:val="both"/>
      </w:pPr>
      <w:r>
        <w:t>- определения существенности характеристик продукции: идентифицирование характеристик как потенциально важных для потребителя и определение их относительной важности (включая возможные изменен</w:t>
      </w:r>
      <w:r>
        <w:t>ия в характеристиках и относительную значимость характеристик во времени) существенно влияют на результаты проводимого анализа;</w:t>
      </w:r>
    </w:p>
    <w:p w:rsidR="00000000" w:rsidRDefault="000315FA">
      <w:pPr>
        <w:pStyle w:val="FORMATTEXT"/>
        <w:ind w:firstLine="568"/>
        <w:jc w:val="both"/>
      </w:pPr>
    </w:p>
    <w:p w:rsidR="00000000" w:rsidRDefault="000315FA">
      <w:pPr>
        <w:pStyle w:val="FORMATTEXT"/>
        <w:ind w:firstLine="568"/>
        <w:jc w:val="both"/>
      </w:pPr>
      <w:r>
        <w:t>- оценивания стабильности результатов путем сравнения с другими показателями или тенденциями в областях, которые также отражают</w:t>
      </w:r>
      <w:r>
        <w:t xml:space="preserve"> </w:t>
      </w:r>
      <w:r w:rsidR="00B61696">
        <w:t>удовлетворённость</w:t>
      </w:r>
      <w:r>
        <w:t xml:space="preserve"> потребителей, например объемы продаж и жалобы потребителей.</w:t>
      </w:r>
    </w:p>
    <w:p w:rsidR="00000000" w:rsidRDefault="000315FA">
      <w:pPr>
        <w:pStyle w:val="FORMATTEXT"/>
        <w:ind w:firstLine="568"/>
        <w:jc w:val="both"/>
      </w:pPr>
    </w:p>
    <w:p w:rsidR="00000000" w:rsidRDefault="000315FA">
      <w:pPr>
        <w:pStyle w:val="FORMATTEXT"/>
        <w:ind w:firstLine="568"/>
        <w:jc w:val="both"/>
      </w:pPr>
      <w:r>
        <w:rPr>
          <w:b/>
          <w:bCs/>
        </w:rPr>
        <w:t>7.4.6 Представление отчета о результатах и подготовка рекомендаций</w:t>
      </w:r>
    </w:p>
    <w:p w:rsidR="00000000" w:rsidRDefault="000315FA">
      <w:pPr>
        <w:pStyle w:val="FORMATTEXT"/>
        <w:ind w:firstLine="568"/>
        <w:jc w:val="both"/>
      </w:pPr>
    </w:p>
    <w:p w:rsidR="00000000" w:rsidRDefault="000315FA">
      <w:pPr>
        <w:pStyle w:val="FORMATTEXT"/>
        <w:ind w:firstLine="568"/>
        <w:jc w:val="both"/>
      </w:pPr>
      <w:r>
        <w:t>Результаты проводимого анализа подлежат документированию и включению в отчет вместе с возможными рекомендаци</w:t>
      </w:r>
      <w:r>
        <w:t>ями, чтобы помочь организации в выявлении областей для улучшения с целью повышения 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Отчет должен содержать точный и комплексный показатель удовлетворенности</w:t>
      </w:r>
      <w:r>
        <w:t xml:space="preserve"> потребителей. Помимо данных, полученных непосредственно от потребит</w:t>
      </w:r>
      <w:r>
        <w:t xml:space="preserve">елей, существуют другие характеристики или показатели, которые также отражают </w:t>
      </w:r>
      <w:r w:rsidR="00B61696">
        <w:t>удовлетворённость</w:t>
      </w:r>
      <w:r>
        <w:t xml:space="preserve"> потребителей, например те, которые приведены в 7.3.2.</w:t>
      </w:r>
    </w:p>
    <w:p w:rsidR="00000000" w:rsidRDefault="000315FA">
      <w:pPr>
        <w:pStyle w:val="FORMATTEXT"/>
        <w:ind w:firstLine="568"/>
        <w:jc w:val="both"/>
      </w:pPr>
    </w:p>
    <w:p w:rsidR="00000000" w:rsidRDefault="000315FA">
      <w:pPr>
        <w:pStyle w:val="FORMATTEXT"/>
        <w:ind w:firstLine="568"/>
        <w:jc w:val="both"/>
      </w:pPr>
      <w:r>
        <w:t>Ключевые показатели соответствующих характеристик могут быть сведены в единый показатель, носящий названи</w:t>
      </w:r>
      <w:r>
        <w:t>е "индекс удовлетворенности</w:t>
      </w:r>
      <w:r>
        <w:t xml:space="preserve"> потребителей". В качестве индекса удовлетворенности</w:t>
      </w:r>
      <w:r>
        <w:t xml:space="preserve"> потребителей могут использоваться, например, средневзвешенное значение результатов исследования удовлетворенности</w:t>
      </w:r>
      <w:r>
        <w:t xml:space="preserve"> потребителей и количество полученных жалоб от потребителей. Ин</w:t>
      </w:r>
      <w:r>
        <w:t>декс удовлетворенности</w:t>
      </w:r>
      <w:r>
        <w:t xml:space="preserve"> потребителей является удобным и полезным инструментом измерения и мониторинга удовлетворенности</w:t>
      </w:r>
      <w:r>
        <w:t xml:space="preserve"> потребителей по времени или по месту нахождения.</w:t>
      </w:r>
    </w:p>
    <w:p w:rsidR="00000000" w:rsidRDefault="000315FA">
      <w:pPr>
        <w:pStyle w:val="FORMATTEXT"/>
        <w:ind w:firstLine="568"/>
        <w:jc w:val="both"/>
      </w:pPr>
    </w:p>
    <w:p w:rsidR="00000000" w:rsidRDefault="000315FA">
      <w:pPr>
        <w:pStyle w:val="FORMATTEXT"/>
        <w:ind w:firstLine="568"/>
        <w:jc w:val="both"/>
      </w:pPr>
      <w:r>
        <w:t>В отчете должны быть также определены соответствующие характеристики и элементы удовлет</w:t>
      </w:r>
      <w:r>
        <w:t>воренности</w:t>
      </w:r>
      <w:r>
        <w:t xml:space="preserve"> потребителей, а также потенциальные причины неудовлетворенности</w:t>
      </w:r>
      <w:r>
        <w:t xml:space="preserve"> потребителей и факторы, вызвавшие ее.</w:t>
      </w:r>
    </w:p>
    <w:p w:rsidR="00000000" w:rsidRDefault="000315FA">
      <w:pPr>
        <w:pStyle w:val="FORMATTEXT"/>
        <w:ind w:firstLine="568"/>
        <w:jc w:val="both"/>
      </w:pPr>
    </w:p>
    <w:p w:rsidR="00000000" w:rsidRDefault="000315FA">
      <w:pPr>
        <w:pStyle w:val="HEADERTEXT"/>
        <w:rPr>
          <w:b/>
          <w:bCs/>
        </w:rPr>
      </w:pPr>
    </w:p>
    <w:p w:rsidR="00000000" w:rsidRDefault="000315FA">
      <w:pPr>
        <w:pStyle w:val="HEADERTEXT"/>
        <w:jc w:val="both"/>
        <w:rPr>
          <w:b/>
          <w:bCs/>
        </w:rPr>
      </w:pPr>
      <w:r>
        <w:rPr>
          <w:b/>
          <w:bCs/>
        </w:rPr>
        <w:t xml:space="preserve">      7.5 Обеспечение обратной связи для улучшения </w:t>
      </w:r>
    </w:p>
    <w:p w:rsidR="00000000" w:rsidRDefault="000315FA">
      <w:pPr>
        <w:pStyle w:val="FORMATTEXT"/>
        <w:ind w:firstLine="568"/>
        <w:jc w:val="both"/>
      </w:pPr>
      <w:r>
        <w:t>Информация, полученная в результате измерения и анализа данных об удовлетворенности</w:t>
      </w:r>
      <w:r>
        <w:t xml:space="preserve"> потре</w:t>
      </w:r>
      <w:r>
        <w:t>бителей, должна направляться в соответствующие функциональные подразделения организации для принятия мер по улучшению продукции, процессов или стратегий, что способствует достижению целей организации.</w:t>
      </w:r>
    </w:p>
    <w:p w:rsidR="00000000" w:rsidRDefault="000315FA">
      <w:pPr>
        <w:pStyle w:val="FORMATTEXT"/>
        <w:ind w:firstLine="568"/>
        <w:jc w:val="both"/>
      </w:pPr>
    </w:p>
    <w:p w:rsidR="00000000" w:rsidRDefault="000315FA">
      <w:pPr>
        <w:pStyle w:val="FORMATTEXT"/>
        <w:ind w:firstLine="568"/>
        <w:jc w:val="both"/>
      </w:pPr>
      <w:r>
        <w:t>Для решения этой задачи организация может:</w:t>
      </w:r>
    </w:p>
    <w:p w:rsidR="00000000" w:rsidRDefault="000315FA">
      <w:pPr>
        <w:pStyle w:val="FORMATTEXT"/>
        <w:ind w:firstLine="568"/>
        <w:jc w:val="both"/>
      </w:pPr>
    </w:p>
    <w:p w:rsidR="00000000" w:rsidRDefault="000315FA">
      <w:pPr>
        <w:pStyle w:val="FORMATTEXT"/>
        <w:ind w:firstLine="568"/>
        <w:jc w:val="both"/>
      </w:pPr>
      <w:r>
        <w:t>- определя</w:t>
      </w:r>
      <w:r>
        <w:t xml:space="preserve">ть процессы и организовывать совещания для изучения информации об </w:t>
      </w:r>
      <w:r>
        <w:lastRenderedPageBreak/>
        <w:t>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 определять, кому и какую информацию следует направлять (включая потребителей);</w:t>
      </w:r>
    </w:p>
    <w:p w:rsidR="00000000" w:rsidRDefault="000315FA">
      <w:pPr>
        <w:pStyle w:val="FORMATTEXT"/>
        <w:ind w:firstLine="568"/>
        <w:jc w:val="both"/>
      </w:pPr>
    </w:p>
    <w:p w:rsidR="00000000" w:rsidRDefault="000315FA">
      <w:pPr>
        <w:pStyle w:val="FORMATTEXT"/>
        <w:ind w:firstLine="568"/>
        <w:jc w:val="both"/>
      </w:pPr>
      <w:r>
        <w:t>- разрабатывать планы мероприятий по улучшению;</w:t>
      </w:r>
    </w:p>
    <w:p w:rsidR="00000000" w:rsidRDefault="000315FA">
      <w:pPr>
        <w:pStyle w:val="FORMATTEXT"/>
        <w:ind w:firstLine="568"/>
        <w:jc w:val="both"/>
      </w:pPr>
    </w:p>
    <w:p w:rsidR="00000000" w:rsidRDefault="000315FA">
      <w:pPr>
        <w:pStyle w:val="FORMATTEXT"/>
        <w:ind w:firstLine="568"/>
        <w:jc w:val="both"/>
      </w:pPr>
      <w:r>
        <w:t>- проверять выполнение пла</w:t>
      </w:r>
      <w:r>
        <w:t>нов мероприятий по улучшению и полученные результаты на соответствующих совещаниях, например, в ходе анализа со стороны руководства.</w:t>
      </w:r>
    </w:p>
    <w:p w:rsidR="00000000" w:rsidRDefault="000315FA">
      <w:pPr>
        <w:pStyle w:val="FORMATTEXT"/>
        <w:ind w:firstLine="568"/>
        <w:jc w:val="both"/>
      </w:pPr>
    </w:p>
    <w:p w:rsidR="00000000" w:rsidRDefault="000315FA">
      <w:pPr>
        <w:pStyle w:val="FORMATTEXT"/>
        <w:ind w:firstLine="568"/>
        <w:jc w:val="both"/>
      </w:pPr>
      <w:r>
        <w:t>Постоянное выполнение таких действий может повысить результативность и эффективность системы менеджмента качества организа</w:t>
      </w:r>
      <w:r>
        <w:t>ции.</w:t>
      </w:r>
    </w:p>
    <w:p w:rsidR="00000000" w:rsidRDefault="000315FA">
      <w:pPr>
        <w:pStyle w:val="FORMATTEXT"/>
        <w:ind w:firstLine="568"/>
        <w:jc w:val="both"/>
      </w:pPr>
    </w:p>
    <w:p w:rsidR="00000000" w:rsidRDefault="000315FA">
      <w:pPr>
        <w:pStyle w:val="FORMATTEXT"/>
        <w:ind w:firstLine="568"/>
        <w:jc w:val="both"/>
      </w:pPr>
      <w:r>
        <w:t>Информация об удовлетворенности</w:t>
      </w:r>
      <w:r>
        <w:t xml:space="preserve"> потребителей (как позитивная, так и негативная) способна помочь организации в решении проблем, связанных с выполнением требований, установленных потребителями. Она также способна помочь организации в понимании и удовле</w:t>
      </w:r>
      <w:r>
        <w:t>творении ожиданий потребителей или в решении проблем, связанных с восприятием потребителями поставляемой продукции или самой организации, и тем самым повысить степень 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В приложении Е содержатся общие рекомендации по возможно</w:t>
      </w:r>
      <w:r>
        <w:t>му использованию такой информации.</w:t>
      </w:r>
    </w:p>
    <w:p w:rsidR="00000000" w:rsidRDefault="000315FA">
      <w:pPr>
        <w:pStyle w:val="FORMATTEXT"/>
        <w:ind w:firstLine="568"/>
        <w:jc w:val="both"/>
      </w:pPr>
    </w:p>
    <w:p w:rsidR="00000000" w:rsidRDefault="000315FA">
      <w:pPr>
        <w:pStyle w:val="HEADERTEXT"/>
        <w:rPr>
          <w:b/>
          <w:bCs/>
        </w:rPr>
      </w:pPr>
    </w:p>
    <w:p w:rsidR="00000000" w:rsidRDefault="000315FA">
      <w:pPr>
        <w:pStyle w:val="HEADERTEXT"/>
        <w:jc w:val="both"/>
        <w:rPr>
          <w:b/>
          <w:bCs/>
        </w:rPr>
      </w:pPr>
      <w:r>
        <w:rPr>
          <w:b/>
          <w:bCs/>
        </w:rPr>
        <w:t xml:space="preserve">      7.6 Мониторинг удовлетворенности</w:t>
      </w:r>
      <w:r>
        <w:rPr>
          <w:b/>
          <w:bCs/>
        </w:rPr>
        <w:t xml:space="preserve"> потребителей </w:t>
      </w:r>
    </w:p>
    <w:p w:rsidR="00000000" w:rsidRDefault="000315FA">
      <w:pPr>
        <w:pStyle w:val="FORMATTEXT"/>
        <w:ind w:firstLine="568"/>
        <w:jc w:val="both"/>
      </w:pPr>
      <w:r>
        <w:rPr>
          <w:b/>
          <w:bCs/>
        </w:rPr>
        <w:t>7.6.1 Общие положения</w:t>
      </w:r>
    </w:p>
    <w:p w:rsidR="00000000" w:rsidRDefault="000315FA">
      <w:pPr>
        <w:pStyle w:val="FORMATTEXT"/>
        <w:ind w:firstLine="568"/>
        <w:jc w:val="both"/>
      </w:pPr>
    </w:p>
    <w:p w:rsidR="00000000" w:rsidRDefault="000315FA">
      <w:pPr>
        <w:pStyle w:val="FORMATTEXT"/>
        <w:ind w:firstLine="568"/>
        <w:jc w:val="both"/>
      </w:pPr>
      <w:r>
        <w:t>В 7.6.2-7.6.5 содержатся рекомендации по мониторингу удовлетворенности</w:t>
      </w:r>
      <w:r>
        <w:t xml:space="preserve"> потребителей, сведения о мерах, принимаемых для повышения степени удовле</w:t>
      </w:r>
      <w:r>
        <w:t>творенности</w:t>
      </w:r>
      <w:r>
        <w:t xml:space="preserve"> потребителей, и результативности таких мер.</w:t>
      </w:r>
    </w:p>
    <w:p w:rsidR="00000000" w:rsidRDefault="000315FA">
      <w:pPr>
        <w:pStyle w:val="FORMATTEXT"/>
        <w:ind w:firstLine="568"/>
        <w:jc w:val="both"/>
      </w:pPr>
    </w:p>
    <w:p w:rsidR="00000000" w:rsidRDefault="000315FA">
      <w:pPr>
        <w:pStyle w:val="FORMATTEXT"/>
        <w:ind w:firstLine="568"/>
        <w:jc w:val="both"/>
      </w:pPr>
      <w:r>
        <w:rPr>
          <w:b/>
          <w:bCs/>
        </w:rPr>
        <w:t>7.6.2 Исследование выбранных потребителей и собранных данных</w:t>
      </w:r>
    </w:p>
    <w:p w:rsidR="00000000" w:rsidRDefault="000315FA">
      <w:pPr>
        <w:pStyle w:val="FORMATTEXT"/>
        <w:ind w:firstLine="568"/>
        <w:jc w:val="both"/>
      </w:pPr>
    </w:p>
    <w:p w:rsidR="00000000" w:rsidRDefault="000315FA">
      <w:pPr>
        <w:pStyle w:val="FORMATTEXT"/>
        <w:ind w:firstLine="568"/>
        <w:jc w:val="both"/>
      </w:pPr>
      <w:r>
        <w:t xml:space="preserve">Организация должна убедиться в том, что выбранные потребители или группы потребителей отвечают цели сбора данных и что полученные данные </w:t>
      </w:r>
      <w:r>
        <w:t>являются полными и точными. Организация должна изучить источники получения данных об удовлетворенности</w:t>
      </w:r>
      <w:r>
        <w:t xml:space="preserve"> потребителей (как прямые, так и косвенные) на предмет их обоснованности и приемлемости.</w:t>
      </w:r>
    </w:p>
    <w:p w:rsidR="00000000" w:rsidRDefault="000315FA">
      <w:pPr>
        <w:pStyle w:val="FORMATTEXT"/>
        <w:ind w:firstLine="568"/>
        <w:jc w:val="both"/>
      </w:pPr>
    </w:p>
    <w:p w:rsidR="00000000" w:rsidRDefault="000315FA">
      <w:pPr>
        <w:pStyle w:val="FORMATTEXT"/>
        <w:ind w:firstLine="568"/>
        <w:jc w:val="both"/>
      </w:pPr>
      <w:r>
        <w:rPr>
          <w:b/>
          <w:bCs/>
        </w:rPr>
        <w:t>7.6.3 Изучение информации об удовлетворенности</w:t>
      </w:r>
      <w:r>
        <w:rPr>
          <w:b/>
          <w:bCs/>
        </w:rPr>
        <w:t xml:space="preserve"> потребителей</w:t>
      </w:r>
    </w:p>
    <w:p w:rsidR="00000000" w:rsidRDefault="000315FA">
      <w:pPr>
        <w:pStyle w:val="FORMATTEXT"/>
        <w:ind w:firstLine="568"/>
        <w:jc w:val="both"/>
      </w:pPr>
    </w:p>
    <w:p w:rsidR="00000000" w:rsidRDefault="000315FA">
      <w:pPr>
        <w:pStyle w:val="FORMATTEXT"/>
        <w:ind w:firstLine="568"/>
        <w:jc w:val="both"/>
      </w:pPr>
      <w:r>
        <w:t>Рук</w:t>
      </w:r>
      <w:r>
        <w:t>оводство организации соответствующего уровня должно через определенные промежутки времени осуществлять мониторинг информации об удовлетворенности</w:t>
      </w:r>
      <w:r>
        <w:t xml:space="preserve"> потребителей. Характер и объем информации, подлежащей мониторингу, определяются нуждами и целями организации и</w:t>
      </w:r>
      <w:r>
        <w:t xml:space="preserve"> могут включать:</w:t>
      </w:r>
    </w:p>
    <w:p w:rsidR="00000000" w:rsidRDefault="000315FA">
      <w:pPr>
        <w:pStyle w:val="FORMATTEXT"/>
        <w:ind w:firstLine="568"/>
        <w:jc w:val="both"/>
      </w:pPr>
    </w:p>
    <w:p w:rsidR="00000000" w:rsidRDefault="000315FA">
      <w:pPr>
        <w:pStyle w:val="FORMATTEXT"/>
        <w:ind w:firstLine="568"/>
        <w:jc w:val="both"/>
      </w:pPr>
      <w:r>
        <w:t>- тенденции изменения данных об удовлетворенности</w:t>
      </w:r>
      <w:r>
        <w:t xml:space="preserve"> потребителей (в целом и, например, по продукции, региону, типу потребителей);</w:t>
      </w:r>
    </w:p>
    <w:p w:rsidR="00000000" w:rsidRDefault="000315FA">
      <w:pPr>
        <w:pStyle w:val="FORMATTEXT"/>
        <w:ind w:firstLine="568"/>
        <w:jc w:val="both"/>
      </w:pPr>
    </w:p>
    <w:p w:rsidR="00000000" w:rsidRDefault="000315FA">
      <w:pPr>
        <w:pStyle w:val="FORMATTEXT"/>
        <w:ind w:firstLine="568"/>
        <w:jc w:val="both"/>
      </w:pPr>
      <w:r>
        <w:t>- сравнительные данные или информацию о конкурентах;</w:t>
      </w:r>
    </w:p>
    <w:p w:rsidR="00000000" w:rsidRDefault="000315FA">
      <w:pPr>
        <w:pStyle w:val="FORMATTEXT"/>
        <w:ind w:firstLine="568"/>
        <w:jc w:val="both"/>
      </w:pPr>
    </w:p>
    <w:p w:rsidR="00000000" w:rsidRDefault="000315FA">
      <w:pPr>
        <w:pStyle w:val="FORMATTEXT"/>
        <w:ind w:firstLine="568"/>
        <w:jc w:val="both"/>
      </w:pPr>
      <w:r>
        <w:t>- слабые и сильные стороны продукции, процессов, технол</w:t>
      </w:r>
      <w:r>
        <w:t>огий или персонала организации;</w:t>
      </w:r>
    </w:p>
    <w:p w:rsidR="00000000" w:rsidRDefault="000315FA">
      <w:pPr>
        <w:pStyle w:val="FORMATTEXT"/>
        <w:ind w:firstLine="568"/>
        <w:jc w:val="both"/>
      </w:pPr>
    </w:p>
    <w:p w:rsidR="00000000" w:rsidRDefault="000315FA">
      <w:pPr>
        <w:pStyle w:val="FORMATTEXT"/>
        <w:ind w:firstLine="568"/>
        <w:jc w:val="both"/>
      </w:pPr>
      <w:r>
        <w:t>- перспективы или потенциальные возможности.</w:t>
      </w:r>
    </w:p>
    <w:p w:rsidR="00000000" w:rsidRDefault="000315FA">
      <w:pPr>
        <w:pStyle w:val="FORMATTEXT"/>
        <w:ind w:firstLine="568"/>
        <w:jc w:val="both"/>
      </w:pPr>
    </w:p>
    <w:p w:rsidR="00000000" w:rsidRDefault="000315FA">
      <w:pPr>
        <w:pStyle w:val="FORMATTEXT"/>
        <w:ind w:firstLine="568"/>
        <w:jc w:val="both"/>
      </w:pPr>
      <w:r>
        <w:rPr>
          <w:b/>
          <w:bCs/>
        </w:rPr>
        <w:t>7.6.4 Мониторинг действий, осуществляемых для повышения удовлетворенности</w:t>
      </w:r>
      <w:r>
        <w:rPr>
          <w:b/>
          <w:bCs/>
        </w:rPr>
        <w:t xml:space="preserve"> потребителей</w:t>
      </w:r>
    </w:p>
    <w:p w:rsidR="00000000" w:rsidRDefault="000315FA">
      <w:pPr>
        <w:pStyle w:val="FORMATTEXT"/>
        <w:ind w:firstLine="568"/>
        <w:jc w:val="both"/>
      </w:pPr>
    </w:p>
    <w:p w:rsidR="00000000" w:rsidRDefault="000315FA">
      <w:pPr>
        <w:pStyle w:val="FORMATTEXT"/>
        <w:ind w:firstLine="568"/>
        <w:jc w:val="both"/>
      </w:pPr>
      <w:r>
        <w:t>Организация должна проводить мониторинг процессов, с помощью которых осуществляется перед</w:t>
      </w:r>
      <w:r>
        <w:t>ача соответствующим функциональным подразделениям соответствующей информации об удовлетворенности</w:t>
      </w:r>
      <w:r>
        <w:t xml:space="preserve"> потребителей, для принятия мер, направленных на повышение 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 xml:space="preserve">Организация должна также контролировать выполнение предпринимаемых </w:t>
      </w:r>
      <w:r>
        <w:t>действий, а также их влияние на реакцию потребителей на конкретные характеристики или общий уровень удовлетворенности</w:t>
      </w:r>
      <w:r>
        <w:t>.</w:t>
      </w:r>
    </w:p>
    <w:p w:rsidR="00000000" w:rsidRDefault="000315FA">
      <w:pPr>
        <w:pStyle w:val="FORMATTEXT"/>
        <w:ind w:firstLine="568"/>
        <w:jc w:val="both"/>
      </w:pPr>
    </w:p>
    <w:p w:rsidR="00000000" w:rsidRDefault="000315FA">
      <w:pPr>
        <w:pStyle w:val="FORMATTEXT"/>
        <w:ind w:firstLine="568"/>
        <w:jc w:val="both"/>
      </w:pPr>
      <w:r>
        <w:t>Например, если информация, полученная от потребителей, касается "неудовлетворительного уровня поставки", организация должна удостоверить</w:t>
      </w:r>
      <w:r>
        <w:t>ся в принятии мер, направленных на улучшение качества поставки, и в том, что повышение уровня удовлетворенности</w:t>
      </w:r>
      <w:r>
        <w:t xml:space="preserve"> потребителей нашло свое отражение в последующей информации, полученной от потребителей.</w:t>
      </w:r>
    </w:p>
    <w:p w:rsidR="00000000" w:rsidRDefault="000315FA">
      <w:pPr>
        <w:pStyle w:val="FORMATTEXT"/>
        <w:ind w:firstLine="568"/>
        <w:jc w:val="both"/>
      </w:pPr>
    </w:p>
    <w:p w:rsidR="00000000" w:rsidRDefault="000315FA">
      <w:pPr>
        <w:pStyle w:val="FORMATTEXT"/>
        <w:ind w:firstLine="568"/>
        <w:jc w:val="both"/>
      </w:pPr>
      <w:r>
        <w:rPr>
          <w:b/>
          <w:bCs/>
        </w:rPr>
        <w:t>7.6.5 Оценка результативности принимаемых мер</w:t>
      </w:r>
    </w:p>
    <w:p w:rsidR="00000000" w:rsidRDefault="000315FA">
      <w:pPr>
        <w:pStyle w:val="FORMATTEXT"/>
        <w:ind w:firstLine="568"/>
        <w:jc w:val="both"/>
      </w:pPr>
    </w:p>
    <w:p w:rsidR="00000000" w:rsidRDefault="000315FA">
      <w:pPr>
        <w:pStyle w:val="FORMATTEXT"/>
        <w:ind w:firstLine="568"/>
        <w:jc w:val="both"/>
      </w:pPr>
      <w:r>
        <w:t>Для осущ</w:t>
      </w:r>
      <w:r>
        <w:t>ествления оценки результативности принимаемых мер организация должна убедиться в том, что полученная информация об удовлетворенности</w:t>
      </w:r>
      <w:r>
        <w:t xml:space="preserve"> потребителей не противоречит другим соответствующим показателям результативности деятельности или подтверждается ими.</w:t>
      </w:r>
    </w:p>
    <w:p w:rsidR="00000000" w:rsidRDefault="000315FA">
      <w:pPr>
        <w:pStyle w:val="FORMATTEXT"/>
        <w:ind w:firstLine="568"/>
        <w:jc w:val="both"/>
      </w:pPr>
    </w:p>
    <w:p w:rsidR="00000000" w:rsidRDefault="000315FA">
      <w:pPr>
        <w:pStyle w:val="FORMATTEXT"/>
        <w:ind w:firstLine="568"/>
        <w:jc w:val="both"/>
      </w:pPr>
      <w:r>
        <w:t>Напр</w:t>
      </w:r>
      <w:r>
        <w:t>имер, если измерения удовлетворенности</w:t>
      </w:r>
      <w:r>
        <w:t xml:space="preserve"> потребителей, проводимые организацией, имеют положительную тенденцию, это, как правило, должно отражаться в соответствующих экономических показателях, таких как увеличение спроса и доли рынка, возрастание повторных об</w:t>
      </w:r>
      <w:r>
        <w:t>ращений потребителей и увеличение количества новых потребителей. Если тенденции изменения удовлетворенности</w:t>
      </w:r>
      <w:r>
        <w:t xml:space="preserve"> потребителей не находят своего отражения в других показателях деловой активности, это может свидетельствовать об ограничениях или погрешностях проце</w:t>
      </w:r>
      <w:r>
        <w:t>ссов измерения удовлетворенности</w:t>
      </w:r>
      <w:r>
        <w:t xml:space="preserve"> потребителей и обеспечения обратной связи.</w:t>
      </w:r>
    </w:p>
    <w:p w:rsidR="00000000" w:rsidRDefault="000315FA">
      <w:pPr>
        <w:pStyle w:val="FORMATTEXT"/>
        <w:ind w:firstLine="568"/>
        <w:jc w:val="both"/>
      </w:pPr>
    </w:p>
    <w:p w:rsidR="00000000" w:rsidRDefault="000315FA">
      <w:pPr>
        <w:pStyle w:val="FORMATTEXT"/>
        <w:ind w:firstLine="568"/>
        <w:jc w:val="both"/>
      </w:pPr>
      <w:r>
        <w:t>Кроме того, это может свидетельствовать о том, что измерение удовлетворенности</w:t>
      </w:r>
      <w:r>
        <w:t xml:space="preserve"> потребителей не учитывает других факторов, которые влияют на решения, принимаемые потребителями.</w:t>
      </w:r>
    </w:p>
    <w:p w:rsidR="00000000" w:rsidRDefault="000315FA">
      <w:pPr>
        <w:pStyle w:val="FORMATTEXT"/>
        <w:ind w:firstLine="568"/>
        <w:jc w:val="both"/>
      </w:pPr>
    </w:p>
    <w:p w:rsidR="00000000" w:rsidRDefault="000315FA">
      <w:pPr>
        <w:pStyle w:val="HEADERTEXT"/>
        <w:rPr>
          <w:b/>
          <w:bCs/>
        </w:rPr>
      </w:pPr>
    </w:p>
    <w:p w:rsidR="00000000" w:rsidRDefault="000315FA">
      <w:pPr>
        <w:pStyle w:val="HEADERTEXT"/>
        <w:jc w:val="both"/>
        <w:rPr>
          <w:b/>
          <w:bCs/>
        </w:rPr>
      </w:pPr>
      <w:r>
        <w:rPr>
          <w:b/>
          <w:bCs/>
        </w:rPr>
        <w:t xml:space="preserve"> </w:t>
      </w:r>
      <w:r>
        <w:rPr>
          <w:b/>
          <w:bCs/>
        </w:rPr>
        <w:t>     8 Поддержание на должном уровне и улучшение процессов мониторинга и измерения</w:t>
      </w:r>
    </w:p>
    <w:p w:rsidR="00000000" w:rsidRDefault="000315FA">
      <w:pPr>
        <w:pStyle w:val="HEADERTEXT"/>
        <w:jc w:val="both"/>
        <w:rPr>
          <w:b/>
          <w:bCs/>
        </w:rPr>
      </w:pPr>
      <w:r>
        <w:rPr>
          <w:b/>
          <w:bCs/>
        </w:rPr>
        <w:t xml:space="preserve">      </w:t>
      </w:r>
    </w:p>
    <w:p w:rsidR="00000000" w:rsidRDefault="000315FA">
      <w:pPr>
        <w:pStyle w:val="FORMATTEXT"/>
        <w:ind w:firstLine="568"/>
        <w:jc w:val="both"/>
      </w:pPr>
      <w:r>
        <w:t>Организация должна периодически пересматривать свои процессы мониторинга и измерения удовлетворенности</w:t>
      </w:r>
      <w:r>
        <w:t xml:space="preserve"> потребителей для обеспечения их результативности и эффективност</w:t>
      </w:r>
      <w:r>
        <w:t>и и получения с их помощью информации, которая является актуальной, необходимой и полезной. К типичным мерам, принимаемым в этом направлении, относятся:</w:t>
      </w:r>
    </w:p>
    <w:p w:rsidR="00000000" w:rsidRDefault="000315FA">
      <w:pPr>
        <w:pStyle w:val="FORMATTEXT"/>
        <w:ind w:firstLine="568"/>
        <w:jc w:val="both"/>
      </w:pPr>
    </w:p>
    <w:p w:rsidR="00000000" w:rsidRDefault="000315FA">
      <w:pPr>
        <w:pStyle w:val="FORMATTEXT"/>
        <w:ind w:firstLine="568"/>
        <w:jc w:val="both"/>
      </w:pPr>
      <w:r>
        <w:t xml:space="preserve">- обеспечение наличия плана, графика и конкретного процесса для осуществления мониторинга и измерения </w:t>
      </w:r>
      <w:r>
        <w:t>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 анализ процесса отбора потребителей и характеристик для подтверждения его соответствия целям и приоритетам бизнеса;</w:t>
      </w:r>
    </w:p>
    <w:p w:rsidR="00000000" w:rsidRDefault="000315FA">
      <w:pPr>
        <w:pStyle w:val="FORMATTEXT"/>
        <w:ind w:firstLine="568"/>
        <w:jc w:val="both"/>
      </w:pPr>
    </w:p>
    <w:p w:rsidR="00000000" w:rsidRDefault="000315FA">
      <w:pPr>
        <w:pStyle w:val="FORMATTEXT"/>
        <w:ind w:firstLine="568"/>
        <w:jc w:val="both"/>
      </w:pPr>
      <w:r>
        <w:t xml:space="preserve">- обеспечение актуальности и комплексности процесса выявления ожиданий потребителей (скрытых и явных) и </w:t>
      </w:r>
      <w:r>
        <w:t>его верификации потребителями (насколько это возможно);</w:t>
      </w:r>
    </w:p>
    <w:p w:rsidR="00000000" w:rsidRDefault="000315FA">
      <w:pPr>
        <w:pStyle w:val="FORMATTEXT"/>
        <w:ind w:firstLine="568"/>
        <w:jc w:val="both"/>
      </w:pPr>
    </w:p>
    <w:p w:rsidR="00000000" w:rsidRDefault="000315FA">
      <w:pPr>
        <w:pStyle w:val="FORMATTEXT"/>
        <w:ind w:firstLine="568"/>
        <w:jc w:val="both"/>
      </w:pPr>
      <w:r>
        <w:t>- проверка косвенных показателей удовлетворенности</w:t>
      </w:r>
      <w:r>
        <w:t xml:space="preserve"> потребителей, чтобы убедиться в том, что их источники являются актуальными, всесторонними и приемлемыми;</w:t>
      </w:r>
    </w:p>
    <w:p w:rsidR="00000000" w:rsidRDefault="000315FA">
      <w:pPr>
        <w:pStyle w:val="FORMATTEXT"/>
        <w:ind w:firstLine="568"/>
        <w:jc w:val="both"/>
      </w:pPr>
    </w:p>
    <w:p w:rsidR="00000000" w:rsidRDefault="000315FA">
      <w:pPr>
        <w:pStyle w:val="FORMATTEXT"/>
        <w:ind w:firstLine="568"/>
        <w:jc w:val="both"/>
      </w:pPr>
      <w:r>
        <w:t>- обеспечение отражения изменяющихся услов</w:t>
      </w:r>
      <w:r>
        <w:t>ий и целей бизнеса в методах и процессах, используемых для прямого измерения 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 подтверждение того, что различные составляющие и их относительная значимость отражают текущие приоритеты в случае обобщения данных об удовлетвор</w:t>
      </w:r>
      <w:r>
        <w:t>енности</w:t>
      </w:r>
      <w:r>
        <w:t xml:space="preserve"> потребителей в таком показателе, как индекс 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 периодический пересмотр процесса подтверждения информации об удовлетворенности</w:t>
      </w:r>
      <w:r>
        <w:t xml:space="preserve"> потребителей с учетом внутренних показателей или других показателей деятельности;</w:t>
      </w:r>
    </w:p>
    <w:p w:rsidR="00000000" w:rsidRDefault="000315FA">
      <w:pPr>
        <w:pStyle w:val="FORMATTEXT"/>
        <w:ind w:firstLine="568"/>
        <w:jc w:val="both"/>
      </w:pPr>
    </w:p>
    <w:p w:rsidR="00000000" w:rsidRDefault="000315FA">
      <w:pPr>
        <w:pStyle w:val="FORMATTEXT"/>
        <w:ind w:firstLine="568"/>
        <w:jc w:val="both"/>
      </w:pPr>
      <w:r>
        <w:t>- прове</w:t>
      </w:r>
      <w:r>
        <w:t>рка соответствия и адекватности условий и процесса постоянного анализа информации об 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 проверка работоспособности и результативности процесса передачи информации об удовлетворенности</w:t>
      </w:r>
      <w:r>
        <w:t xml:space="preserve"> потребителей в соответствующие функциона</w:t>
      </w:r>
      <w:r>
        <w:t>льные подразделения, например определение того, считают ли получатели такую информацию полезной и используется ли такая информация;</w:t>
      </w:r>
    </w:p>
    <w:p w:rsidR="00000000" w:rsidRDefault="000315FA">
      <w:pPr>
        <w:pStyle w:val="FORMATTEXT"/>
        <w:ind w:firstLine="568"/>
        <w:jc w:val="both"/>
      </w:pPr>
    </w:p>
    <w:p w:rsidR="00000000" w:rsidRDefault="000315FA">
      <w:pPr>
        <w:pStyle w:val="FORMATTEXT"/>
        <w:ind w:firstLine="568"/>
        <w:jc w:val="both"/>
      </w:pPr>
      <w:r>
        <w:t xml:space="preserve">- выявление факторов, препятствующих и способствующих передаче информации об </w:t>
      </w:r>
      <w:r>
        <w:lastRenderedPageBreak/>
        <w:t>удовлетворенности</w:t>
      </w:r>
      <w:r>
        <w:t xml:space="preserve"> потребителей, с целью содейс</w:t>
      </w:r>
      <w:r>
        <w:t>твия улучшениям.</w:t>
      </w:r>
    </w:p>
    <w:p w:rsidR="00000000" w:rsidRDefault="000315FA">
      <w:pPr>
        <w:pStyle w:val="FORMATTEXT"/>
        <w:ind w:firstLine="568"/>
        <w:jc w:val="both"/>
      </w:pPr>
    </w:p>
    <w:p w:rsidR="00000000" w:rsidRDefault="000315FA">
      <w:pPr>
        <w:pStyle w:val="FORMATTEXT"/>
        <w:jc w:val="center"/>
      </w:pPr>
      <w:r>
        <w:t>Приложение А</w:t>
      </w:r>
    </w:p>
    <w:p w:rsidR="00000000" w:rsidRDefault="000315FA">
      <w:pPr>
        <w:pStyle w:val="FORMATTEXT"/>
        <w:jc w:val="center"/>
      </w:pPr>
      <w:r>
        <w:t>(рекомендуемое)</w:t>
      </w:r>
    </w:p>
    <w:p w:rsidR="00000000" w:rsidRDefault="000315FA">
      <w:pPr>
        <w:pStyle w:val="HEADERTEXT"/>
        <w:rPr>
          <w:b/>
          <w:bCs/>
        </w:rPr>
      </w:pPr>
    </w:p>
    <w:p w:rsidR="00000000" w:rsidRDefault="000315FA">
      <w:pPr>
        <w:pStyle w:val="HEADERTEXT"/>
        <w:jc w:val="center"/>
        <w:rPr>
          <w:b/>
          <w:bCs/>
        </w:rPr>
      </w:pPr>
      <w:r>
        <w:rPr>
          <w:b/>
          <w:bCs/>
        </w:rPr>
        <w:t xml:space="preserve"> Концептуальная модель удовлетворенности</w:t>
      </w:r>
      <w:r>
        <w:rPr>
          <w:b/>
          <w:bCs/>
        </w:rPr>
        <w:t xml:space="preserve"> потребителей</w:t>
      </w:r>
    </w:p>
    <w:p w:rsidR="00000000" w:rsidRDefault="000315FA">
      <w:pPr>
        <w:pStyle w:val="FORMATTEXT"/>
        <w:ind w:firstLine="568"/>
        <w:jc w:val="both"/>
      </w:pPr>
      <w:r>
        <w:rPr>
          <w:b/>
          <w:bCs/>
        </w:rPr>
        <w:t>А.1 Общие положения</w:t>
      </w:r>
    </w:p>
    <w:p w:rsidR="00000000" w:rsidRDefault="000315FA">
      <w:pPr>
        <w:pStyle w:val="FORMATTEXT"/>
        <w:ind w:firstLine="568"/>
        <w:jc w:val="both"/>
      </w:pPr>
    </w:p>
    <w:p w:rsidR="00000000" w:rsidRDefault="000315FA">
      <w:pPr>
        <w:pStyle w:val="FORMATTEXT"/>
        <w:ind w:firstLine="568"/>
        <w:jc w:val="both"/>
      </w:pPr>
      <w:r>
        <w:t>В настоящем приложении содержится дополнительная информация о концептуальной модели удовлетворенности</w:t>
      </w:r>
      <w:r>
        <w:t xml:space="preserve"> потребителей (см. раздел 4). Он</w:t>
      </w:r>
      <w:r>
        <w:t>а служит основой рекомендаций, содержащихся в настоящем стандарте.</w:t>
      </w:r>
    </w:p>
    <w:p w:rsidR="00000000" w:rsidRDefault="000315FA">
      <w:pPr>
        <w:pStyle w:val="FORMATTEXT"/>
        <w:ind w:firstLine="568"/>
        <w:jc w:val="both"/>
      </w:pPr>
    </w:p>
    <w:p w:rsidR="00000000" w:rsidRDefault="000315FA">
      <w:pPr>
        <w:pStyle w:val="FORMATTEXT"/>
        <w:ind w:firstLine="568"/>
        <w:jc w:val="both"/>
      </w:pPr>
      <w:r>
        <w:rPr>
          <w:b/>
          <w:bCs/>
        </w:rPr>
        <w:t>А.2 Концептуальная модель удовлетворенности</w:t>
      </w:r>
      <w:r>
        <w:rPr>
          <w:b/>
          <w:bCs/>
        </w:rPr>
        <w:t xml:space="preserve"> потребителей</w:t>
      </w:r>
    </w:p>
    <w:p w:rsidR="00000000" w:rsidRDefault="000315FA">
      <w:pPr>
        <w:pStyle w:val="FORMATTEXT"/>
        <w:ind w:firstLine="568"/>
        <w:jc w:val="both"/>
      </w:pPr>
    </w:p>
    <w:p w:rsidR="00000000" w:rsidRDefault="000315FA">
      <w:pPr>
        <w:pStyle w:val="FORMATTEXT"/>
        <w:ind w:firstLine="568"/>
        <w:jc w:val="both"/>
      </w:pPr>
      <w:r>
        <w:t>Концептуальная модель, представленная на рисунке А.1, показывает взаимосвязь между точкой зрения организации и точкой зрения потре</w:t>
      </w:r>
      <w:r>
        <w:t>бителей в отношении качества продукции.</w:t>
      </w:r>
    </w:p>
    <w:p w:rsidR="00000000" w:rsidRDefault="000315FA">
      <w:pPr>
        <w:pStyle w:val="FORMATTEXT"/>
        <w:ind w:firstLine="568"/>
        <w:jc w:val="both"/>
      </w:pPr>
    </w:p>
    <w:p w:rsidR="00000000" w:rsidRDefault="00BA3EEC">
      <w:pPr>
        <w:pStyle w:val="TOPLEVELTEXT"/>
        <w:jc w:val="center"/>
      </w:pPr>
      <w:r>
        <w:rPr>
          <w:noProof/>
          <w:position w:val="-142"/>
        </w:rPr>
        <w:drawing>
          <wp:inline distT="0" distB="0" distL="0" distR="0">
            <wp:extent cx="5838825" cy="3619500"/>
            <wp:effectExtent l="0" t="0" r="9525" b="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38825" cy="3619500"/>
                    </a:xfrm>
                    <a:prstGeom prst="rect">
                      <a:avLst/>
                    </a:prstGeom>
                    <a:noFill/>
                    <a:ln>
                      <a:noFill/>
                    </a:ln>
                  </pic:spPr>
                </pic:pic>
              </a:graphicData>
            </a:graphic>
          </wp:inline>
        </w:drawing>
      </w:r>
    </w:p>
    <w:p w:rsidR="00000000" w:rsidRDefault="000315FA">
      <w:pPr>
        <w:pStyle w:val="FORMATTEXT"/>
        <w:jc w:val="center"/>
      </w:pPr>
    </w:p>
    <w:p w:rsidR="00000000" w:rsidRDefault="000315FA">
      <w:pPr>
        <w:pStyle w:val="FORMATTEXT"/>
        <w:jc w:val="center"/>
      </w:pPr>
      <w:r>
        <w:t>Рисунок А.1 - Концептуальная модель удовлетворенности</w:t>
      </w:r>
      <w:r>
        <w:t xml:space="preserve"> потребителей</w:t>
      </w:r>
    </w:p>
    <w:p w:rsidR="00000000" w:rsidRDefault="000315FA">
      <w:pPr>
        <w:pStyle w:val="FORMATTEXT"/>
        <w:jc w:val="center"/>
      </w:pPr>
    </w:p>
    <w:p w:rsidR="00000000" w:rsidRDefault="000315FA">
      <w:pPr>
        <w:pStyle w:val="FORMATTEXT"/>
        <w:ind w:firstLine="568"/>
        <w:jc w:val="both"/>
      </w:pPr>
      <w:r>
        <w:t xml:space="preserve">В данной модели </w:t>
      </w:r>
      <w:r>
        <w:rPr>
          <w:b/>
          <w:bCs/>
        </w:rPr>
        <w:t>ожидания потребителей, связанные с продукцией</w:t>
      </w:r>
      <w:r>
        <w:t>, характеризуют ту продукцию, которую потребител</w:t>
      </w:r>
      <w:r>
        <w:t>и желали бы получить. Ожидания потребителей в основном формируются на основе их опыта, имеющейся информации и нужд. Такие ожидания могут находить свое отражение в конкретных требованиях или могут предполагаться и не иметь четкого определения.</w:t>
      </w:r>
    </w:p>
    <w:p w:rsidR="00000000" w:rsidRDefault="000315FA">
      <w:pPr>
        <w:pStyle w:val="FORMATTEXT"/>
        <w:ind w:firstLine="568"/>
        <w:jc w:val="both"/>
      </w:pPr>
    </w:p>
    <w:p w:rsidR="00000000" w:rsidRDefault="000315FA">
      <w:pPr>
        <w:pStyle w:val="FORMATTEXT"/>
        <w:ind w:firstLine="568"/>
        <w:jc w:val="both"/>
      </w:pPr>
      <w:r>
        <w:rPr>
          <w:b/>
          <w:bCs/>
        </w:rPr>
        <w:t>Запланирован</w:t>
      </w:r>
      <w:r>
        <w:rPr>
          <w:b/>
          <w:bCs/>
        </w:rPr>
        <w:t>ная продукция</w:t>
      </w:r>
      <w:r>
        <w:t xml:space="preserve"> характеризует продукцию, которую организация намеревается поставлять. Она, как правило, представляет собой компромисс между тем, как организация понимает ожидания потребителей, возможностями организации, ее внутренними интересами и технически</w:t>
      </w:r>
      <w:r>
        <w:t>ми, законодательными и нормативными ограничениями, касающимися организации и продукции.</w:t>
      </w:r>
    </w:p>
    <w:p w:rsidR="00000000" w:rsidRDefault="000315FA">
      <w:pPr>
        <w:pStyle w:val="FORMATTEXT"/>
        <w:ind w:firstLine="568"/>
        <w:jc w:val="both"/>
      </w:pPr>
    </w:p>
    <w:p w:rsidR="00000000" w:rsidRDefault="000315FA">
      <w:pPr>
        <w:pStyle w:val="FORMATTEXT"/>
        <w:ind w:firstLine="568"/>
        <w:jc w:val="both"/>
      </w:pPr>
      <w:r>
        <w:rPr>
          <w:b/>
          <w:bCs/>
        </w:rPr>
        <w:t>Поставляемая продукция</w:t>
      </w:r>
      <w:r>
        <w:t xml:space="preserve"> характеризует продукцию, выпускаемую организацией.</w:t>
      </w:r>
    </w:p>
    <w:p w:rsidR="00000000" w:rsidRDefault="000315FA">
      <w:pPr>
        <w:pStyle w:val="FORMATTEXT"/>
        <w:ind w:firstLine="568"/>
        <w:jc w:val="both"/>
      </w:pPr>
    </w:p>
    <w:p w:rsidR="00000000" w:rsidRDefault="000315FA">
      <w:pPr>
        <w:pStyle w:val="FORMATTEXT"/>
        <w:ind w:firstLine="568"/>
        <w:jc w:val="both"/>
      </w:pPr>
      <w:r>
        <w:rPr>
          <w:b/>
          <w:bCs/>
        </w:rPr>
        <w:t>Степень соответствия</w:t>
      </w:r>
      <w:r>
        <w:t>, которая характеризует мнение организации о качестве, свидетельствует о</w:t>
      </w:r>
      <w:r>
        <w:t xml:space="preserve"> том, насколько поставляемая продукция соответствует запланированной продукции.</w:t>
      </w:r>
    </w:p>
    <w:p w:rsidR="00000000" w:rsidRDefault="000315FA">
      <w:pPr>
        <w:pStyle w:val="FORMATTEXT"/>
        <w:ind w:firstLine="568"/>
        <w:jc w:val="both"/>
      </w:pPr>
    </w:p>
    <w:p w:rsidR="00000000" w:rsidRDefault="000315FA">
      <w:pPr>
        <w:pStyle w:val="FORMATTEXT"/>
        <w:ind w:firstLine="568"/>
        <w:jc w:val="both"/>
      </w:pPr>
      <w:r>
        <w:rPr>
          <w:b/>
          <w:bCs/>
        </w:rPr>
        <w:t>Восприятие продукции потребителями</w:t>
      </w:r>
      <w:r>
        <w:t xml:space="preserve"> характеризует продукцию таким образом, как </w:t>
      </w:r>
      <w:r>
        <w:lastRenderedPageBreak/>
        <w:t>потребитель ее воспринимает. Такое восприятие формируется нуждами потребителя, рынком и окружающе</w:t>
      </w:r>
      <w:r>
        <w:t>й средой.</w:t>
      </w:r>
    </w:p>
    <w:p w:rsidR="00000000" w:rsidRDefault="000315FA">
      <w:pPr>
        <w:pStyle w:val="FORMATTEXT"/>
        <w:ind w:firstLine="568"/>
        <w:jc w:val="both"/>
      </w:pPr>
    </w:p>
    <w:p w:rsidR="00000000" w:rsidRDefault="00B61696">
      <w:pPr>
        <w:pStyle w:val="FORMATTEXT"/>
        <w:ind w:firstLine="568"/>
        <w:jc w:val="both"/>
      </w:pPr>
      <w:r>
        <w:t>Удовлетворённость</w:t>
      </w:r>
      <w:r w:rsidR="000315FA">
        <w:t xml:space="preserve"> - это оценка, мнение, выражаемое потребителем.</w:t>
      </w:r>
    </w:p>
    <w:p w:rsidR="00000000" w:rsidRDefault="000315FA">
      <w:pPr>
        <w:pStyle w:val="FORMATTEXT"/>
        <w:ind w:firstLine="568"/>
        <w:jc w:val="both"/>
      </w:pPr>
    </w:p>
    <w:p w:rsidR="00000000" w:rsidRDefault="000315FA">
      <w:pPr>
        <w:pStyle w:val="FORMATTEXT"/>
        <w:ind w:firstLine="568"/>
        <w:jc w:val="both"/>
      </w:pPr>
      <w:r>
        <w:rPr>
          <w:b/>
          <w:bCs/>
        </w:rPr>
        <w:t>Степень удовлетворенности</w:t>
      </w:r>
      <w:r>
        <w:t xml:space="preserve"> отражает разницу между представлением потребителей об ожидаемой продукции и восприятием поставляемой продукции потребителями.</w:t>
      </w:r>
    </w:p>
    <w:p w:rsidR="00000000" w:rsidRDefault="000315FA">
      <w:pPr>
        <w:pStyle w:val="FORMATTEXT"/>
        <w:ind w:firstLine="568"/>
        <w:jc w:val="both"/>
      </w:pPr>
    </w:p>
    <w:p w:rsidR="00000000" w:rsidRDefault="000315FA">
      <w:pPr>
        <w:pStyle w:val="FORMATTEXT"/>
        <w:ind w:firstLine="568"/>
        <w:jc w:val="both"/>
      </w:pPr>
      <w:r>
        <w:t>Поэтому следует уделять вн</w:t>
      </w:r>
      <w:r>
        <w:t>имание двум параметрам:</w:t>
      </w:r>
    </w:p>
    <w:p w:rsidR="00000000" w:rsidRDefault="000315FA">
      <w:pPr>
        <w:pStyle w:val="FORMATTEXT"/>
        <w:ind w:firstLine="568"/>
        <w:jc w:val="both"/>
      </w:pPr>
    </w:p>
    <w:p w:rsidR="00000000" w:rsidRDefault="000315FA">
      <w:pPr>
        <w:pStyle w:val="FORMATTEXT"/>
        <w:ind w:firstLine="568"/>
        <w:jc w:val="both"/>
      </w:pPr>
      <w:r>
        <w:t xml:space="preserve">a) </w:t>
      </w:r>
      <w:r>
        <w:rPr>
          <w:b/>
          <w:bCs/>
        </w:rPr>
        <w:t>внутренним</w:t>
      </w:r>
      <w:r>
        <w:t xml:space="preserve"> показателям качества в процессе жизненного цикла продукции;</w:t>
      </w:r>
    </w:p>
    <w:p w:rsidR="00000000" w:rsidRDefault="000315FA">
      <w:pPr>
        <w:pStyle w:val="FORMATTEXT"/>
        <w:ind w:firstLine="568"/>
        <w:jc w:val="both"/>
      </w:pPr>
    </w:p>
    <w:p w:rsidR="00000000" w:rsidRDefault="000315FA">
      <w:pPr>
        <w:pStyle w:val="FORMATTEXT"/>
        <w:ind w:firstLine="568"/>
        <w:jc w:val="both"/>
      </w:pPr>
      <w:r>
        <w:t xml:space="preserve">b) </w:t>
      </w:r>
      <w:r>
        <w:rPr>
          <w:b/>
          <w:bCs/>
        </w:rPr>
        <w:t>внешним</w:t>
      </w:r>
      <w:r>
        <w:t xml:space="preserve"> показателям, характеризующим мнение потребителей о том, насколько хорошо организация удовлетворяет их ожидания.</w:t>
      </w:r>
    </w:p>
    <w:p w:rsidR="00000000" w:rsidRDefault="000315FA">
      <w:pPr>
        <w:pStyle w:val="FORMATTEXT"/>
        <w:ind w:firstLine="568"/>
        <w:jc w:val="both"/>
      </w:pPr>
    </w:p>
    <w:p w:rsidR="00000000" w:rsidRDefault="000315FA">
      <w:pPr>
        <w:pStyle w:val="FORMATTEXT"/>
        <w:ind w:firstLine="568"/>
        <w:jc w:val="both"/>
      </w:pPr>
      <w:r>
        <w:t>Как показывает концептуальная мо</w:t>
      </w:r>
      <w:r>
        <w:t>дель, для достижения более полной удовлетворенности</w:t>
      </w:r>
      <w:r>
        <w:t xml:space="preserve"> потребителей организация должна устранить разрыв между качеством, которого ожидает потребитель, и качеством поставляемой продукции, как его воспринимает потребитель. Для этого организация должна пройти ка</w:t>
      </w:r>
      <w:r>
        <w:t>ждый из этапов в цикле концептуальной модели, т.е.:</w:t>
      </w:r>
    </w:p>
    <w:p w:rsidR="00000000" w:rsidRDefault="000315FA">
      <w:pPr>
        <w:pStyle w:val="FORMATTEXT"/>
        <w:ind w:firstLine="568"/>
        <w:jc w:val="both"/>
      </w:pPr>
    </w:p>
    <w:p w:rsidR="00000000" w:rsidRDefault="000315FA">
      <w:pPr>
        <w:pStyle w:val="FORMATTEXT"/>
        <w:ind w:firstLine="568"/>
        <w:jc w:val="both"/>
      </w:pPr>
      <w:r>
        <w:t>- при проектировании запланированной продукции как можно лучше понять ожидания потребителей и обеспечить всестороннее информирование потребителей о свойствах и ограничениях продукции (это сфера определен</w:t>
      </w:r>
      <w:r>
        <w:t>ия требований, обмена информацией и проектирования продукции);</w:t>
      </w:r>
    </w:p>
    <w:p w:rsidR="00000000" w:rsidRDefault="000315FA">
      <w:pPr>
        <w:pStyle w:val="FORMATTEXT"/>
        <w:ind w:firstLine="568"/>
        <w:jc w:val="both"/>
      </w:pPr>
    </w:p>
    <w:p w:rsidR="00000000" w:rsidRDefault="000315FA">
      <w:pPr>
        <w:pStyle w:val="FORMATTEXT"/>
        <w:ind w:firstLine="568"/>
        <w:jc w:val="both"/>
      </w:pPr>
      <w:r>
        <w:t>- поставлять продукцию, соответствующую запланированной (это сфера функционального менеджмента и управления процессами);</w:t>
      </w:r>
    </w:p>
    <w:p w:rsidR="00000000" w:rsidRDefault="000315FA">
      <w:pPr>
        <w:pStyle w:val="FORMATTEXT"/>
        <w:ind w:firstLine="568"/>
        <w:jc w:val="both"/>
      </w:pPr>
    </w:p>
    <w:p w:rsidR="00000000" w:rsidRDefault="000315FA">
      <w:pPr>
        <w:pStyle w:val="FORMATTEXT"/>
        <w:ind w:firstLine="568"/>
        <w:jc w:val="both"/>
      </w:pPr>
      <w:r>
        <w:t xml:space="preserve">- понять восприятие потребителем поставляемой продукции и повысить </w:t>
      </w:r>
      <w:r w:rsidR="00B61696">
        <w:t>удовлетворённость</w:t>
      </w:r>
      <w:r>
        <w:t xml:space="preserve"> потребителей за счет улучшений в продукции и более полного информирования о продукции и связанных с ней ограничениях (это сфера обмена информацией, маркетинга и установления связей с потребителями).</w:t>
      </w:r>
    </w:p>
    <w:p w:rsidR="00000000" w:rsidRDefault="000315FA">
      <w:pPr>
        <w:pStyle w:val="FORMATTEXT"/>
        <w:ind w:firstLine="568"/>
        <w:jc w:val="both"/>
      </w:pPr>
    </w:p>
    <w:p w:rsidR="00000000" w:rsidRDefault="000315FA">
      <w:pPr>
        <w:pStyle w:val="FORMATTEXT"/>
        <w:ind w:firstLine="568"/>
        <w:jc w:val="both"/>
      </w:pPr>
      <w:r>
        <w:t xml:space="preserve">Организация должна учитывать, что </w:t>
      </w:r>
      <w:r w:rsidR="00B61696">
        <w:t>удовлетворённость</w:t>
      </w:r>
      <w:r>
        <w:t xml:space="preserve"> потребителей связана не только с характеристиками продукции и условиями ее поставки, но и с поведенческими характеристиками организации.</w:t>
      </w:r>
    </w:p>
    <w:p w:rsidR="00000000" w:rsidRDefault="000315FA">
      <w:pPr>
        <w:pStyle w:val="FORMATTEXT"/>
        <w:ind w:firstLine="568"/>
        <w:jc w:val="both"/>
      </w:pPr>
    </w:p>
    <w:p w:rsidR="00000000" w:rsidRDefault="000315FA">
      <w:pPr>
        <w:pStyle w:val="FORMATTEXT"/>
        <w:jc w:val="center"/>
      </w:pPr>
      <w:r>
        <w:t>Приложение В</w:t>
      </w:r>
    </w:p>
    <w:p w:rsidR="00000000" w:rsidRDefault="000315FA">
      <w:pPr>
        <w:pStyle w:val="FORMATTEXT"/>
        <w:jc w:val="center"/>
      </w:pPr>
      <w:r>
        <w:t>(рекомендуемое)</w:t>
      </w:r>
    </w:p>
    <w:p w:rsidR="00000000" w:rsidRDefault="000315FA">
      <w:pPr>
        <w:pStyle w:val="HEADERTEXT"/>
        <w:rPr>
          <w:b/>
          <w:bCs/>
        </w:rPr>
      </w:pPr>
    </w:p>
    <w:p w:rsidR="00000000" w:rsidRDefault="000315FA">
      <w:pPr>
        <w:pStyle w:val="HEADERTEXT"/>
        <w:jc w:val="center"/>
        <w:rPr>
          <w:b/>
          <w:bCs/>
        </w:rPr>
      </w:pPr>
      <w:r>
        <w:rPr>
          <w:b/>
          <w:bCs/>
        </w:rPr>
        <w:t xml:space="preserve"> Определение ожиданий потребителей</w:t>
      </w:r>
    </w:p>
    <w:p w:rsidR="00000000" w:rsidRDefault="000315FA">
      <w:pPr>
        <w:pStyle w:val="FORMATTEXT"/>
        <w:ind w:firstLine="568"/>
        <w:jc w:val="both"/>
      </w:pPr>
      <w:r>
        <w:rPr>
          <w:b/>
          <w:bCs/>
        </w:rPr>
        <w:t>B.1 Общие положения</w:t>
      </w:r>
    </w:p>
    <w:p w:rsidR="00000000" w:rsidRDefault="000315FA">
      <w:pPr>
        <w:pStyle w:val="FORMATTEXT"/>
        <w:ind w:firstLine="568"/>
        <w:jc w:val="both"/>
      </w:pPr>
    </w:p>
    <w:p w:rsidR="00000000" w:rsidRDefault="000315FA">
      <w:pPr>
        <w:pStyle w:val="FORMATTEXT"/>
        <w:ind w:firstLine="568"/>
        <w:jc w:val="both"/>
      </w:pPr>
      <w:r>
        <w:t>В настоящем приложени</w:t>
      </w:r>
      <w:r>
        <w:t>и содержатся дополнительная информация и рекомендации относительно определения ожиданий потребителей в соответствии с 7.2.</w:t>
      </w:r>
    </w:p>
    <w:p w:rsidR="00000000" w:rsidRDefault="000315FA">
      <w:pPr>
        <w:pStyle w:val="FORMATTEXT"/>
        <w:ind w:firstLine="568"/>
        <w:jc w:val="both"/>
      </w:pPr>
    </w:p>
    <w:p w:rsidR="00000000" w:rsidRDefault="000315FA">
      <w:pPr>
        <w:pStyle w:val="FORMATTEXT"/>
        <w:ind w:firstLine="568"/>
        <w:jc w:val="both"/>
      </w:pPr>
      <w:r>
        <w:rPr>
          <w:b/>
          <w:bCs/>
        </w:rPr>
        <w:t>B.2 Выявление потребителей</w:t>
      </w:r>
    </w:p>
    <w:p w:rsidR="00000000" w:rsidRDefault="000315FA">
      <w:pPr>
        <w:pStyle w:val="FORMATTEXT"/>
        <w:ind w:firstLine="568"/>
        <w:jc w:val="both"/>
      </w:pPr>
    </w:p>
    <w:p w:rsidR="00000000" w:rsidRDefault="000315FA">
      <w:pPr>
        <w:pStyle w:val="FORMATTEXT"/>
        <w:ind w:firstLine="568"/>
        <w:jc w:val="both"/>
      </w:pPr>
      <w:r>
        <w:t>Различные типы потребителей, подлежащих обследованию (для определения ожиданий или удовлетворенности</w:t>
      </w:r>
      <w:r>
        <w:t xml:space="preserve"> пот</w:t>
      </w:r>
      <w:r>
        <w:t>ребителей), перечислены ниже и иллюстрируются примерами потребителей из различных секторов экономики.</w:t>
      </w:r>
    </w:p>
    <w:p w:rsidR="00000000" w:rsidRDefault="000315FA">
      <w:pPr>
        <w:pStyle w:val="FORMATTEXT"/>
        <w:ind w:firstLine="568"/>
        <w:jc w:val="both"/>
      </w:pPr>
    </w:p>
    <w:p w:rsidR="00000000" w:rsidRDefault="000315FA">
      <w:pPr>
        <w:pStyle w:val="FORMATTEXT"/>
        <w:ind w:firstLine="568"/>
        <w:jc w:val="both"/>
      </w:pPr>
      <w:r>
        <w:t xml:space="preserve">a) </w:t>
      </w:r>
      <w:r>
        <w:rPr>
          <w:b/>
          <w:bCs/>
        </w:rPr>
        <w:t>Существующие потребители</w:t>
      </w:r>
      <w:r>
        <w:t xml:space="preserve"> - это потребители, которые недавно приобретали продукцию организации. К ним могут относиться:</w:t>
      </w:r>
    </w:p>
    <w:p w:rsidR="00000000" w:rsidRDefault="000315FA">
      <w:pPr>
        <w:pStyle w:val="FORMATTEXT"/>
        <w:ind w:firstLine="568"/>
        <w:jc w:val="both"/>
      </w:pPr>
    </w:p>
    <w:p w:rsidR="00000000" w:rsidRDefault="000315FA">
      <w:pPr>
        <w:pStyle w:val="FORMATTEXT"/>
        <w:ind w:firstLine="568"/>
        <w:jc w:val="both"/>
      </w:pPr>
      <w:r>
        <w:t>1) постоянные потребители, кот</w:t>
      </w:r>
      <w:r>
        <w:t>орые регулярно покупают продукцию или услуги организации.</w:t>
      </w:r>
    </w:p>
    <w:p w:rsidR="00000000" w:rsidRDefault="000315FA">
      <w:pPr>
        <w:pStyle w:val="FORMATTEXT"/>
        <w:ind w:firstLine="568"/>
        <w:jc w:val="both"/>
      </w:pPr>
    </w:p>
    <w:p w:rsidR="00000000" w:rsidRDefault="000315FA">
      <w:pPr>
        <w:pStyle w:val="FORMATTEXT"/>
        <w:ind w:firstLine="568"/>
        <w:jc w:val="both"/>
      </w:pPr>
      <w:r>
        <w:rPr>
          <w:b/>
          <w:bCs/>
          <w:i/>
          <w:iCs/>
        </w:rPr>
        <w:t>Пример - Потребители хлебобулочных изделий;</w:t>
      </w:r>
    </w:p>
    <w:p w:rsidR="00000000" w:rsidRDefault="000315FA">
      <w:pPr>
        <w:pStyle w:val="FORMATTEXT"/>
        <w:ind w:firstLine="568"/>
        <w:jc w:val="both"/>
      </w:pPr>
    </w:p>
    <w:p w:rsidR="00000000" w:rsidRDefault="000315FA">
      <w:pPr>
        <w:pStyle w:val="FORMATTEXT"/>
        <w:ind w:firstLine="568"/>
        <w:jc w:val="both"/>
      </w:pPr>
      <w:r>
        <w:t>2) случайные потребители, которые периодически покупают продукцию организации.</w:t>
      </w:r>
    </w:p>
    <w:p w:rsidR="00000000" w:rsidRDefault="000315FA">
      <w:pPr>
        <w:pStyle w:val="FORMATTEXT"/>
        <w:ind w:firstLine="568"/>
        <w:jc w:val="both"/>
      </w:pPr>
    </w:p>
    <w:p w:rsidR="00000000" w:rsidRDefault="000315FA">
      <w:pPr>
        <w:pStyle w:val="FORMATTEXT"/>
        <w:ind w:firstLine="568"/>
        <w:jc w:val="both"/>
      </w:pPr>
      <w:r>
        <w:rPr>
          <w:b/>
          <w:bCs/>
          <w:i/>
          <w:iCs/>
        </w:rPr>
        <w:t>Пример - Покупатели компьютерных салонов или аптек.</w:t>
      </w:r>
    </w:p>
    <w:p w:rsidR="00000000" w:rsidRDefault="000315FA">
      <w:pPr>
        <w:pStyle w:val="FORMATTEXT"/>
        <w:ind w:firstLine="568"/>
        <w:jc w:val="both"/>
      </w:pPr>
    </w:p>
    <w:p w:rsidR="00000000" w:rsidRDefault="000315FA">
      <w:pPr>
        <w:pStyle w:val="FORMATTEXT"/>
        <w:ind w:firstLine="568"/>
        <w:jc w:val="both"/>
      </w:pPr>
      <w:r>
        <w:t xml:space="preserve">b) </w:t>
      </w:r>
      <w:r>
        <w:rPr>
          <w:b/>
          <w:bCs/>
        </w:rPr>
        <w:t>Прямые потребите</w:t>
      </w:r>
      <w:r>
        <w:rPr>
          <w:b/>
          <w:bCs/>
        </w:rPr>
        <w:t>ли</w:t>
      </w:r>
      <w:r>
        <w:t xml:space="preserve"> - это потребители, которые покупают продукцию непосредственно у </w:t>
      </w:r>
      <w:r>
        <w:lastRenderedPageBreak/>
        <w:t>организации. Такие потребители, как правило, сообщают о своих ожиданиях непосредственно организации.</w:t>
      </w:r>
    </w:p>
    <w:p w:rsidR="00000000" w:rsidRDefault="000315FA">
      <w:pPr>
        <w:pStyle w:val="FORMATTEXT"/>
        <w:ind w:firstLine="568"/>
        <w:jc w:val="both"/>
      </w:pPr>
    </w:p>
    <w:p w:rsidR="00000000" w:rsidRDefault="000315FA">
      <w:pPr>
        <w:pStyle w:val="FORMATTEXT"/>
        <w:ind w:firstLine="568"/>
        <w:jc w:val="both"/>
      </w:pPr>
      <w:r>
        <w:rPr>
          <w:b/>
          <w:bCs/>
          <w:i/>
          <w:iCs/>
        </w:rPr>
        <w:t>Пример - Потребители сварочного оборудования.</w:t>
      </w:r>
    </w:p>
    <w:p w:rsidR="00000000" w:rsidRDefault="000315FA">
      <w:pPr>
        <w:pStyle w:val="FORMATTEXT"/>
        <w:ind w:firstLine="568"/>
        <w:jc w:val="both"/>
      </w:pPr>
    </w:p>
    <w:p w:rsidR="00000000" w:rsidRDefault="000315FA">
      <w:pPr>
        <w:pStyle w:val="FORMATTEXT"/>
        <w:ind w:firstLine="568"/>
        <w:jc w:val="both"/>
      </w:pPr>
      <w:r>
        <w:t xml:space="preserve">c) </w:t>
      </w:r>
      <w:r>
        <w:rPr>
          <w:b/>
          <w:bCs/>
        </w:rPr>
        <w:t>Косвенные потребители</w:t>
      </w:r>
      <w:r>
        <w:t xml:space="preserve"> - это потребите</w:t>
      </w:r>
      <w:r>
        <w:t>ли, которые покупают продукцию организации через дилера или другую организацию. В таких случаях организации важно понимать ожидания дилера, а также ожидания конечного потребителя.</w:t>
      </w:r>
    </w:p>
    <w:p w:rsidR="00000000" w:rsidRDefault="000315FA">
      <w:pPr>
        <w:pStyle w:val="FORMATTEXT"/>
        <w:ind w:firstLine="568"/>
        <w:jc w:val="both"/>
      </w:pPr>
    </w:p>
    <w:p w:rsidR="00000000" w:rsidRDefault="000315FA">
      <w:pPr>
        <w:pStyle w:val="FORMATTEXT"/>
        <w:ind w:firstLine="568"/>
        <w:jc w:val="both"/>
      </w:pPr>
      <w:r>
        <w:rPr>
          <w:b/>
          <w:bCs/>
          <w:i/>
          <w:iCs/>
        </w:rPr>
        <w:t>Пример - Потребители портативных сверлильных станков.</w:t>
      </w:r>
    </w:p>
    <w:p w:rsidR="00000000" w:rsidRDefault="000315FA">
      <w:pPr>
        <w:pStyle w:val="FORMATTEXT"/>
        <w:ind w:firstLine="568"/>
        <w:jc w:val="both"/>
      </w:pPr>
    </w:p>
    <w:p w:rsidR="00000000" w:rsidRDefault="000315FA">
      <w:pPr>
        <w:pStyle w:val="FORMATTEXT"/>
        <w:ind w:firstLine="568"/>
        <w:jc w:val="both"/>
      </w:pPr>
      <w:r>
        <w:t xml:space="preserve">d) </w:t>
      </w:r>
      <w:r>
        <w:rPr>
          <w:b/>
          <w:bCs/>
        </w:rPr>
        <w:t>Потенциальные пот</w:t>
      </w:r>
      <w:r>
        <w:rPr>
          <w:b/>
          <w:bCs/>
        </w:rPr>
        <w:t>ребители</w:t>
      </w:r>
      <w:r>
        <w:t xml:space="preserve"> - это потребители, которые могут быть заинтересованы в продукции организации, но пока еще ее не покупали. На ожидания таких потребителей может влиять репутация организации, поскольку они не имели с данной организацией никаких отношений.</w:t>
      </w:r>
    </w:p>
    <w:p w:rsidR="00000000" w:rsidRDefault="000315FA">
      <w:pPr>
        <w:pStyle w:val="FORMATTEXT"/>
        <w:ind w:firstLine="568"/>
        <w:jc w:val="both"/>
      </w:pPr>
    </w:p>
    <w:p w:rsidR="00000000" w:rsidRDefault="000315FA">
      <w:pPr>
        <w:pStyle w:val="FORMATTEXT"/>
        <w:ind w:firstLine="568"/>
        <w:jc w:val="both"/>
      </w:pPr>
      <w:r>
        <w:t xml:space="preserve">e) </w:t>
      </w:r>
      <w:r>
        <w:rPr>
          <w:b/>
          <w:bCs/>
        </w:rPr>
        <w:t>Потеря</w:t>
      </w:r>
      <w:r>
        <w:rPr>
          <w:b/>
          <w:bCs/>
        </w:rPr>
        <w:t>нные потребители</w:t>
      </w:r>
      <w:r>
        <w:t xml:space="preserve"> - это потребители, которые ранее приобретали продукцию организации, но прекратили совершать покупки. В таких случаях организация должна постараться понять причины изменения предпочтений потребителей.</w:t>
      </w:r>
    </w:p>
    <w:p w:rsidR="00000000" w:rsidRDefault="000315FA">
      <w:pPr>
        <w:pStyle w:val="FORMATTEXT"/>
        <w:ind w:firstLine="568"/>
        <w:jc w:val="both"/>
      </w:pPr>
    </w:p>
    <w:p w:rsidR="00000000" w:rsidRDefault="000315FA">
      <w:pPr>
        <w:pStyle w:val="FORMATTEXT"/>
        <w:ind w:firstLine="568"/>
        <w:jc w:val="both"/>
      </w:pPr>
      <w:r>
        <w:rPr>
          <w:b/>
          <w:bCs/>
        </w:rPr>
        <w:t>B.3 Аспекты, помогающие понять ожидани</w:t>
      </w:r>
      <w:r>
        <w:rPr>
          <w:b/>
          <w:bCs/>
        </w:rPr>
        <w:t>я потребителей</w:t>
      </w:r>
    </w:p>
    <w:p w:rsidR="00000000" w:rsidRDefault="000315FA">
      <w:pPr>
        <w:pStyle w:val="FORMATTEXT"/>
        <w:ind w:firstLine="568"/>
        <w:jc w:val="both"/>
      </w:pPr>
    </w:p>
    <w:p w:rsidR="00000000" w:rsidRDefault="000315FA">
      <w:pPr>
        <w:pStyle w:val="FORMATTEXT"/>
        <w:ind w:firstLine="568"/>
        <w:jc w:val="both"/>
      </w:pPr>
      <w:r>
        <w:t>Организация сможет лучше понять ожидания потребителей, если будет принимать во внимание следующие аспекты:</w:t>
      </w:r>
    </w:p>
    <w:p w:rsidR="00000000" w:rsidRDefault="000315FA">
      <w:pPr>
        <w:pStyle w:val="FORMATTEXT"/>
        <w:ind w:firstLine="568"/>
        <w:jc w:val="both"/>
      </w:pPr>
    </w:p>
    <w:p w:rsidR="00000000" w:rsidRDefault="000315FA">
      <w:pPr>
        <w:pStyle w:val="FORMATTEXT"/>
        <w:ind w:firstLine="568"/>
        <w:jc w:val="both"/>
      </w:pPr>
      <w:r>
        <w:t>- роль, которую потребители играют в проектировании и поставке продукции;</w:t>
      </w:r>
    </w:p>
    <w:p w:rsidR="00000000" w:rsidRDefault="000315FA">
      <w:pPr>
        <w:pStyle w:val="FORMATTEXT"/>
        <w:ind w:firstLine="568"/>
        <w:jc w:val="both"/>
      </w:pPr>
    </w:p>
    <w:p w:rsidR="00000000" w:rsidRDefault="000315FA">
      <w:pPr>
        <w:pStyle w:val="FORMATTEXT"/>
        <w:ind w:firstLine="568"/>
        <w:jc w:val="both"/>
      </w:pPr>
      <w:r>
        <w:t>- обратная связь с потребителями для получения информации</w:t>
      </w:r>
      <w:r>
        <w:t xml:space="preserve"> об ожиданиях потребителей и воспринимаемой ценности поставляемой продукции;</w:t>
      </w:r>
    </w:p>
    <w:p w:rsidR="00000000" w:rsidRDefault="000315FA">
      <w:pPr>
        <w:pStyle w:val="FORMATTEXT"/>
        <w:ind w:firstLine="568"/>
        <w:jc w:val="both"/>
      </w:pPr>
    </w:p>
    <w:p w:rsidR="00000000" w:rsidRDefault="000315FA">
      <w:pPr>
        <w:pStyle w:val="FORMATTEXT"/>
        <w:ind w:firstLine="568"/>
        <w:jc w:val="both"/>
      </w:pPr>
      <w:r>
        <w:t xml:space="preserve">- роль других сторон (например, поставщика третьей стороны или партнера, или того и другого), которые могут оказывать влияние на </w:t>
      </w:r>
      <w:r w:rsidR="00B61696">
        <w:t>удовлетворённость</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 намерения потр</w:t>
      </w:r>
      <w:r>
        <w:t>ебителей по использованию или эксплуатации продукции.</w:t>
      </w:r>
    </w:p>
    <w:p w:rsidR="00000000" w:rsidRDefault="000315FA">
      <w:pPr>
        <w:pStyle w:val="FORMATTEXT"/>
        <w:ind w:firstLine="568"/>
        <w:jc w:val="both"/>
      </w:pPr>
    </w:p>
    <w:p w:rsidR="00000000" w:rsidRDefault="000315FA">
      <w:pPr>
        <w:pStyle w:val="FORMATTEXT"/>
        <w:ind w:firstLine="568"/>
        <w:jc w:val="both"/>
      </w:pPr>
      <w:r>
        <w:t>Организация обязана понять ожидания потребителей и трансформировать их в требования.</w:t>
      </w:r>
    </w:p>
    <w:p w:rsidR="00000000" w:rsidRDefault="000315FA">
      <w:pPr>
        <w:pStyle w:val="FORMATTEXT"/>
        <w:ind w:firstLine="568"/>
        <w:jc w:val="both"/>
      </w:pPr>
    </w:p>
    <w:p w:rsidR="00000000" w:rsidRDefault="000315FA">
      <w:pPr>
        <w:pStyle w:val="FORMATTEXT"/>
        <w:ind w:firstLine="568"/>
        <w:jc w:val="both"/>
      </w:pPr>
      <w:r>
        <w:rPr>
          <w:b/>
          <w:bCs/>
        </w:rPr>
        <w:t xml:space="preserve">B.4 Ожидания и </w:t>
      </w:r>
      <w:r w:rsidR="00B61696">
        <w:rPr>
          <w:b/>
          <w:bCs/>
        </w:rPr>
        <w:t>удовлетворённость</w:t>
      </w:r>
      <w:r>
        <w:rPr>
          <w:b/>
          <w:bCs/>
        </w:rPr>
        <w:t xml:space="preserve"> потребителей</w:t>
      </w:r>
    </w:p>
    <w:p w:rsidR="00000000" w:rsidRDefault="000315FA">
      <w:pPr>
        <w:pStyle w:val="FORMATTEXT"/>
        <w:ind w:firstLine="568"/>
        <w:jc w:val="both"/>
      </w:pPr>
    </w:p>
    <w:p w:rsidR="00000000" w:rsidRDefault="00B61696">
      <w:pPr>
        <w:pStyle w:val="FORMATTEXT"/>
        <w:ind w:firstLine="568"/>
        <w:jc w:val="both"/>
      </w:pPr>
      <w:r>
        <w:t>Удовлетворённость</w:t>
      </w:r>
      <w:r w:rsidR="000315FA">
        <w:t xml:space="preserve"> потребителей состоит из следующих двух компонентов</w:t>
      </w:r>
      <w:r w:rsidR="000315FA">
        <w:t>:</w:t>
      </w:r>
    </w:p>
    <w:p w:rsidR="00000000" w:rsidRDefault="000315FA">
      <w:pPr>
        <w:pStyle w:val="FORMATTEXT"/>
        <w:ind w:firstLine="568"/>
        <w:jc w:val="both"/>
      </w:pPr>
    </w:p>
    <w:p w:rsidR="00000000" w:rsidRDefault="000315FA">
      <w:pPr>
        <w:pStyle w:val="FORMATTEXT"/>
        <w:ind w:firstLine="568"/>
        <w:jc w:val="both"/>
      </w:pPr>
      <w:r>
        <w:t xml:space="preserve">a) </w:t>
      </w:r>
      <w:r w:rsidR="00B61696">
        <w:t>удовлетворённость</w:t>
      </w:r>
      <w:r>
        <w:t xml:space="preserve"> конкретными элементами или аспектами поставляемой продукции;</w:t>
      </w:r>
    </w:p>
    <w:p w:rsidR="00000000" w:rsidRDefault="000315FA">
      <w:pPr>
        <w:pStyle w:val="FORMATTEXT"/>
        <w:ind w:firstLine="568"/>
        <w:jc w:val="both"/>
      </w:pPr>
    </w:p>
    <w:p w:rsidR="00000000" w:rsidRDefault="000315FA">
      <w:pPr>
        <w:pStyle w:val="FORMATTEXT"/>
        <w:ind w:firstLine="568"/>
        <w:jc w:val="both"/>
      </w:pPr>
      <w:r>
        <w:t xml:space="preserve">b) </w:t>
      </w:r>
      <w:r w:rsidR="00B61696">
        <w:t>удовлетворённость</w:t>
      </w:r>
      <w:r>
        <w:t xml:space="preserve"> потребителей в целом, которая не является суммой (или средним) отдельных элементов и поэтому должна оцениваться отдельно.</w:t>
      </w:r>
    </w:p>
    <w:p w:rsidR="00000000" w:rsidRDefault="000315FA">
      <w:pPr>
        <w:pStyle w:val="FORMATTEXT"/>
        <w:ind w:firstLine="568"/>
        <w:jc w:val="both"/>
      </w:pPr>
    </w:p>
    <w:p w:rsidR="00000000" w:rsidRDefault="000315FA">
      <w:pPr>
        <w:pStyle w:val="FORMATTEXT"/>
        <w:ind w:firstLine="568"/>
        <w:jc w:val="both"/>
      </w:pPr>
      <w:r>
        <w:t>Потребители иногда уточняю</w:t>
      </w:r>
      <w:r>
        <w:t xml:space="preserve">т некоторые элементы продукции, которые непосредственно влияют на </w:t>
      </w:r>
      <w:r w:rsidR="00B61696">
        <w:t>удовлетворённость</w:t>
      </w:r>
      <w:r>
        <w:t xml:space="preserve">. Однако на </w:t>
      </w:r>
      <w:r w:rsidR="00B61696">
        <w:t>удовлетворённость</w:t>
      </w:r>
      <w:r>
        <w:t xml:space="preserve"> влияют и другие характеристики, взаимосвязь которых показана на рисунке В.1.</w:t>
      </w:r>
    </w:p>
    <w:p w:rsidR="00000000" w:rsidRDefault="000315FA">
      <w:pPr>
        <w:pStyle w:val="FORMATTEXT"/>
        <w:ind w:firstLine="568"/>
        <w:jc w:val="both"/>
      </w:pPr>
    </w:p>
    <w:p w:rsidR="00000000" w:rsidRDefault="000315FA">
      <w:pPr>
        <w:pStyle w:val="FORMATTEXT"/>
        <w:ind w:firstLine="568"/>
        <w:jc w:val="both"/>
      </w:pPr>
      <w:r>
        <w:t>Примечание - Рисунок В.1 основан на модели Кано.</w:t>
      </w:r>
    </w:p>
    <w:p w:rsidR="00000000" w:rsidRDefault="000315FA">
      <w:pPr>
        <w:pStyle w:val="FORMATTEXT"/>
        <w:ind w:firstLine="568"/>
        <w:jc w:val="both"/>
      </w:pPr>
    </w:p>
    <w:p w:rsidR="00000000" w:rsidRDefault="000315FA">
      <w:pPr>
        <w:pStyle w:val="FORMATTEXT"/>
        <w:ind w:firstLine="568"/>
        <w:jc w:val="both"/>
      </w:pPr>
      <w:r>
        <w:t>Модель, предста</w:t>
      </w:r>
      <w:r>
        <w:t>вленная на рисунке В.1, связывает степень удовлетворенности</w:t>
      </w:r>
      <w:r>
        <w:t xml:space="preserve"> с удовлетворением ожиданий, что ведет к возникновению различных категорий значимых характеристик, приведенных ниже.</w:t>
      </w:r>
    </w:p>
    <w:p w:rsidR="00000000" w:rsidRDefault="000315FA">
      <w:pPr>
        <w:pStyle w:val="FORMATTEXT"/>
        <w:ind w:firstLine="568"/>
        <w:jc w:val="both"/>
      </w:pPr>
    </w:p>
    <w:p w:rsidR="00000000" w:rsidRDefault="00BA3EEC">
      <w:pPr>
        <w:pStyle w:val="TOPLEVELTEXT"/>
        <w:jc w:val="center"/>
      </w:pPr>
      <w:r>
        <w:rPr>
          <w:noProof/>
          <w:position w:val="-124"/>
        </w:rPr>
        <w:lastRenderedPageBreak/>
        <w:drawing>
          <wp:inline distT="0" distB="0" distL="0" distR="0">
            <wp:extent cx="5905500" cy="3152775"/>
            <wp:effectExtent l="0" t="0" r="0" b="9525"/>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00" cy="3152775"/>
                    </a:xfrm>
                    <a:prstGeom prst="rect">
                      <a:avLst/>
                    </a:prstGeom>
                    <a:noFill/>
                    <a:ln>
                      <a:noFill/>
                    </a:ln>
                  </pic:spPr>
                </pic:pic>
              </a:graphicData>
            </a:graphic>
          </wp:inline>
        </w:drawing>
      </w:r>
    </w:p>
    <w:p w:rsidR="00000000" w:rsidRDefault="000315FA">
      <w:pPr>
        <w:pStyle w:val="FORMATTEXT"/>
        <w:jc w:val="center"/>
      </w:pPr>
    </w:p>
    <w:p w:rsidR="00000000" w:rsidRDefault="000315FA">
      <w:pPr>
        <w:pStyle w:val="FORMATTEXT"/>
        <w:jc w:val="center"/>
      </w:pPr>
      <w:r>
        <w:t>Рисунок В.1 - Взаимосвязь между различным</w:t>
      </w:r>
      <w:r>
        <w:t xml:space="preserve">и характеристиками и </w:t>
      </w:r>
      <w:r w:rsidR="00B61696">
        <w:t>удовлетворённость</w:t>
      </w:r>
      <w:r>
        <w:t>ю потребителей</w:t>
      </w:r>
    </w:p>
    <w:p w:rsidR="00000000" w:rsidRDefault="000315FA">
      <w:pPr>
        <w:pStyle w:val="FORMATTEXT"/>
        <w:jc w:val="center"/>
      </w:pPr>
    </w:p>
    <w:p w:rsidR="00000000" w:rsidRDefault="000315FA">
      <w:pPr>
        <w:pStyle w:val="FORMATTEXT"/>
        <w:ind w:firstLine="568"/>
        <w:jc w:val="both"/>
      </w:pPr>
      <w:r>
        <w:rPr>
          <w:b/>
          <w:bCs/>
        </w:rPr>
        <w:t>Характеристики инфраструктуры</w:t>
      </w:r>
      <w:r>
        <w:t xml:space="preserve"> - это характеристики продукции, которые не влияют на </w:t>
      </w:r>
      <w:r w:rsidR="00B61696">
        <w:t>удовлетворённость</w:t>
      </w:r>
      <w:r>
        <w:t xml:space="preserve"> потребителей, но необходимы для функционирования предприятия или эксплуатации продукции.</w:t>
      </w:r>
    </w:p>
    <w:p w:rsidR="00000000" w:rsidRDefault="000315FA">
      <w:pPr>
        <w:pStyle w:val="FORMATTEXT"/>
        <w:ind w:firstLine="568"/>
        <w:jc w:val="both"/>
      </w:pPr>
    </w:p>
    <w:p w:rsidR="00000000" w:rsidRDefault="000315FA">
      <w:pPr>
        <w:pStyle w:val="FORMATTEXT"/>
        <w:ind w:firstLine="568"/>
        <w:jc w:val="both"/>
      </w:pPr>
      <w:r>
        <w:rPr>
          <w:b/>
          <w:bCs/>
          <w:i/>
          <w:iCs/>
        </w:rPr>
        <w:t>Пример - Та</w:t>
      </w:r>
      <w:r>
        <w:rPr>
          <w:b/>
          <w:bCs/>
          <w:i/>
          <w:iCs/>
        </w:rPr>
        <w:t>релка, на которой подается пицца; рабочие тормоза автомобиля.</w:t>
      </w:r>
    </w:p>
    <w:p w:rsidR="00000000" w:rsidRDefault="000315FA">
      <w:pPr>
        <w:pStyle w:val="FORMATTEXT"/>
        <w:ind w:firstLine="568"/>
        <w:jc w:val="both"/>
      </w:pPr>
    </w:p>
    <w:p w:rsidR="00000000" w:rsidRDefault="000315FA">
      <w:pPr>
        <w:pStyle w:val="FORMATTEXT"/>
        <w:ind w:firstLine="568"/>
        <w:jc w:val="both"/>
      </w:pPr>
      <w:r>
        <w:rPr>
          <w:b/>
          <w:bCs/>
        </w:rPr>
        <w:t>Подразумеваемое требование</w:t>
      </w:r>
      <w:r>
        <w:t xml:space="preserve"> - это характеристика продукции, ожидаемая потребителем. Наличие данной характеристики всего лишь предотвращает не</w:t>
      </w:r>
      <w:r w:rsidR="00B61696">
        <w:t>удовлетворённость</w:t>
      </w:r>
      <w:r>
        <w:t xml:space="preserve">. Как правило, она не имеет четкого </w:t>
      </w:r>
      <w:r>
        <w:t>выражения, но играет важную роль.</w:t>
      </w:r>
    </w:p>
    <w:p w:rsidR="00000000" w:rsidRDefault="000315FA">
      <w:pPr>
        <w:pStyle w:val="FORMATTEXT"/>
        <w:ind w:firstLine="568"/>
        <w:jc w:val="both"/>
      </w:pPr>
    </w:p>
    <w:p w:rsidR="00000000" w:rsidRDefault="000315FA">
      <w:pPr>
        <w:pStyle w:val="FORMATTEXT"/>
        <w:ind w:firstLine="568"/>
        <w:jc w:val="both"/>
      </w:pPr>
      <w:r>
        <w:rPr>
          <w:b/>
          <w:bCs/>
          <w:i/>
          <w:iCs/>
        </w:rPr>
        <w:t>Пример - Пицца подается горячей; в новых автомобилях имеется антиблокировочная система торможения.</w:t>
      </w:r>
    </w:p>
    <w:p w:rsidR="00000000" w:rsidRDefault="000315FA">
      <w:pPr>
        <w:pStyle w:val="FORMATTEXT"/>
        <w:ind w:firstLine="568"/>
        <w:jc w:val="both"/>
      </w:pPr>
    </w:p>
    <w:p w:rsidR="00000000" w:rsidRDefault="000315FA">
      <w:pPr>
        <w:pStyle w:val="FORMATTEXT"/>
        <w:ind w:firstLine="568"/>
        <w:jc w:val="both"/>
      </w:pPr>
      <w:r>
        <w:rPr>
          <w:b/>
          <w:bCs/>
        </w:rPr>
        <w:t>Установленные требования</w:t>
      </w:r>
      <w:r>
        <w:t xml:space="preserve"> представляют собой характеристики продукции, которые непосредственно влияют на </w:t>
      </w:r>
      <w:r w:rsidR="00B61696">
        <w:t>удовлетворённость</w:t>
      </w:r>
      <w:r>
        <w:t xml:space="preserve"> или не</w:t>
      </w:r>
      <w:r w:rsidR="00B61696">
        <w:t>удовлетворённость</w:t>
      </w:r>
      <w:r>
        <w:t xml:space="preserve"> потребителей, т.е. чем полнее они реализуются, тем выше степень удовлетворенности</w:t>
      </w:r>
      <w:r>
        <w:t xml:space="preserve"> потребителей. Потребители явно стремятся к получению таких характеристик и придают им большое значение.</w:t>
      </w:r>
    </w:p>
    <w:p w:rsidR="00000000" w:rsidRDefault="000315FA">
      <w:pPr>
        <w:pStyle w:val="FORMATTEXT"/>
        <w:ind w:firstLine="568"/>
        <w:jc w:val="both"/>
      </w:pPr>
    </w:p>
    <w:p w:rsidR="00000000" w:rsidRDefault="000315FA">
      <w:pPr>
        <w:pStyle w:val="FORMATTEXT"/>
        <w:ind w:firstLine="568"/>
        <w:jc w:val="both"/>
      </w:pPr>
      <w:r>
        <w:rPr>
          <w:b/>
          <w:bCs/>
          <w:i/>
          <w:iCs/>
        </w:rPr>
        <w:t>Пример - Грузоподъемность пассажирского авто</w:t>
      </w:r>
      <w:r>
        <w:rPr>
          <w:b/>
          <w:bCs/>
          <w:i/>
          <w:iCs/>
        </w:rPr>
        <w:t>мобиля, расход топлива, размер пиццы.</w:t>
      </w:r>
    </w:p>
    <w:p w:rsidR="00000000" w:rsidRDefault="000315FA">
      <w:pPr>
        <w:pStyle w:val="FORMATTEXT"/>
        <w:ind w:firstLine="568"/>
        <w:jc w:val="both"/>
      </w:pPr>
    </w:p>
    <w:p w:rsidR="00000000" w:rsidRDefault="000315FA">
      <w:pPr>
        <w:pStyle w:val="FORMATTEXT"/>
        <w:ind w:firstLine="568"/>
        <w:jc w:val="both"/>
      </w:pPr>
      <w:r>
        <w:rPr>
          <w:b/>
          <w:bCs/>
        </w:rPr>
        <w:t>Скрытые возможности</w:t>
      </w:r>
      <w:r>
        <w:t xml:space="preserve"> представляют собой характеристики продукции, которые потенциально чрезвычайно важны для потребителей, но которые в настоящее время не сформулированы или не предусмотрены. Они предлагают будущие воз</w:t>
      </w:r>
      <w:r>
        <w:t>можности для развития и конкурентные преимущества. Если такие возможности не будут реализованы, это не вызовет неудовлетворенности</w:t>
      </w:r>
      <w:r>
        <w:t xml:space="preserve">, поскольку они не ожидались или не предполагались, однако их реализация может оказать весьма положительное влияние на </w:t>
      </w:r>
      <w:r w:rsidR="00B61696">
        <w:t>удовлетворённость</w:t>
      </w:r>
      <w:r>
        <w:t>. При этом важно иметь в виду, что такие характеристики подвержены изменениям и могут быстро превратиться в "предполагаемые" факторы.</w:t>
      </w:r>
    </w:p>
    <w:p w:rsidR="00000000" w:rsidRDefault="000315FA">
      <w:pPr>
        <w:pStyle w:val="FORMATTEXT"/>
        <w:ind w:firstLine="568"/>
        <w:jc w:val="both"/>
      </w:pPr>
    </w:p>
    <w:p w:rsidR="00000000" w:rsidRDefault="000315FA">
      <w:pPr>
        <w:pStyle w:val="FORMATTEXT"/>
        <w:ind w:firstLine="568"/>
        <w:jc w:val="both"/>
      </w:pPr>
      <w:r>
        <w:rPr>
          <w:b/>
          <w:bCs/>
          <w:i/>
          <w:iCs/>
        </w:rPr>
        <w:t>Пример - Подача влажных полотенец посетителям в ресторане; услуги по обновлению программного обеспечения; допол</w:t>
      </w:r>
      <w:r>
        <w:rPr>
          <w:b/>
          <w:bCs/>
          <w:i/>
          <w:iCs/>
        </w:rPr>
        <w:t>нительное обучение обращению с продуктом.</w:t>
      </w:r>
    </w:p>
    <w:p w:rsidR="00000000" w:rsidRDefault="000315FA">
      <w:pPr>
        <w:pStyle w:val="FORMATTEXT"/>
        <w:ind w:firstLine="568"/>
        <w:jc w:val="both"/>
      </w:pPr>
    </w:p>
    <w:p w:rsidR="00000000" w:rsidRDefault="000315FA">
      <w:pPr>
        <w:pStyle w:val="FORMATTEXT"/>
        <w:ind w:firstLine="568"/>
        <w:jc w:val="both"/>
      </w:pPr>
      <w:r>
        <w:t xml:space="preserve">Рассматриваемые выше характеристики должны регулярно контролироваться, поскольку ожидания потребителей непрерывно меняются. Например, кондиционирование воздуха в автомобилях являлось стимулирующим фактором, когда </w:t>
      </w:r>
      <w:r>
        <w:t>оно было впервые внедрено, но сейчас считается стандартным свойством, т.е. теперь это подразумеваемое требование.</w:t>
      </w:r>
    </w:p>
    <w:p w:rsidR="00000000" w:rsidRDefault="000315FA">
      <w:pPr>
        <w:pStyle w:val="FORMATTEXT"/>
        <w:ind w:firstLine="568"/>
        <w:jc w:val="both"/>
      </w:pPr>
    </w:p>
    <w:p w:rsidR="00000000" w:rsidRDefault="000315FA">
      <w:pPr>
        <w:pStyle w:val="FORMATTEXT"/>
        <w:ind w:firstLine="568"/>
        <w:jc w:val="both"/>
      </w:pPr>
      <w:r>
        <w:lastRenderedPageBreak/>
        <w:t>Организация должна учитывать эти характеристики при разработке продукции. Выходя за пределы сформулированных потребителем ожиданий, организац</w:t>
      </w:r>
      <w:r>
        <w:t>ия может повысить уровень 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Вышеприведенные категории способны помочь организации в определении очередности потенциальных мер по улучшению, которые могут явиться результатом анализа данных, полученных от потребителей, как ука</w:t>
      </w:r>
      <w:r>
        <w:t>зано в приложении D (см. D.4.3).</w:t>
      </w:r>
    </w:p>
    <w:p w:rsidR="00000000" w:rsidRDefault="000315FA">
      <w:pPr>
        <w:pStyle w:val="FORMATTEXT"/>
        <w:ind w:firstLine="568"/>
        <w:jc w:val="both"/>
      </w:pPr>
    </w:p>
    <w:p w:rsidR="00000000" w:rsidRDefault="000315FA">
      <w:pPr>
        <w:pStyle w:val="FORMATTEXT"/>
        <w:jc w:val="center"/>
      </w:pPr>
      <w:r>
        <w:t>Приложение С</w:t>
      </w:r>
    </w:p>
    <w:p w:rsidR="00000000" w:rsidRDefault="000315FA">
      <w:pPr>
        <w:pStyle w:val="FORMATTEXT"/>
        <w:jc w:val="center"/>
      </w:pPr>
      <w:r>
        <w:t>(рекомендуемое)</w:t>
      </w:r>
    </w:p>
    <w:p w:rsidR="00000000" w:rsidRDefault="000315FA">
      <w:pPr>
        <w:pStyle w:val="HEADERTEXT"/>
        <w:rPr>
          <w:b/>
          <w:bCs/>
        </w:rPr>
      </w:pPr>
    </w:p>
    <w:p w:rsidR="00000000" w:rsidRDefault="000315FA">
      <w:pPr>
        <w:pStyle w:val="HEADERTEXT"/>
        <w:jc w:val="center"/>
        <w:rPr>
          <w:b/>
          <w:bCs/>
        </w:rPr>
      </w:pPr>
      <w:r>
        <w:rPr>
          <w:b/>
          <w:bCs/>
        </w:rPr>
        <w:t xml:space="preserve"> Непосредственное измерение удовлетворенности</w:t>
      </w:r>
      <w:r>
        <w:rPr>
          <w:b/>
          <w:bCs/>
        </w:rPr>
        <w:t xml:space="preserve"> потребителей</w:t>
      </w:r>
    </w:p>
    <w:p w:rsidR="00000000" w:rsidRDefault="000315FA">
      <w:pPr>
        <w:pStyle w:val="FORMATTEXT"/>
        <w:ind w:firstLine="568"/>
        <w:jc w:val="both"/>
      </w:pPr>
      <w:r>
        <w:rPr>
          <w:b/>
          <w:bCs/>
        </w:rPr>
        <w:t>С.1 Общие положения</w:t>
      </w:r>
    </w:p>
    <w:p w:rsidR="00000000" w:rsidRDefault="000315FA">
      <w:pPr>
        <w:pStyle w:val="FORMATTEXT"/>
        <w:ind w:firstLine="568"/>
        <w:jc w:val="both"/>
      </w:pPr>
    </w:p>
    <w:p w:rsidR="00000000" w:rsidRDefault="000315FA">
      <w:pPr>
        <w:pStyle w:val="FORMATTEXT"/>
        <w:ind w:firstLine="568"/>
        <w:jc w:val="both"/>
      </w:pPr>
      <w:r>
        <w:t>В настоящем приложении содержатся дополнительная информация и рекомендации относительно действий, связанных с не</w:t>
      </w:r>
      <w:r>
        <w:t>посредственным измерением удовлетворенности</w:t>
      </w:r>
      <w:r>
        <w:t xml:space="preserve"> потребителей в соответствии с 7.3.3.</w:t>
      </w:r>
    </w:p>
    <w:p w:rsidR="00000000" w:rsidRDefault="000315FA">
      <w:pPr>
        <w:pStyle w:val="FORMATTEXT"/>
        <w:ind w:firstLine="568"/>
        <w:jc w:val="both"/>
      </w:pPr>
    </w:p>
    <w:p w:rsidR="00000000" w:rsidRDefault="000315FA">
      <w:pPr>
        <w:pStyle w:val="FORMATTEXT"/>
        <w:ind w:firstLine="568"/>
        <w:jc w:val="both"/>
      </w:pPr>
      <w:r>
        <w:rPr>
          <w:b/>
          <w:bCs/>
        </w:rPr>
        <w:t>С.2 Методы обследования удовлетворенности</w:t>
      </w:r>
      <w:r>
        <w:rPr>
          <w:b/>
          <w:bCs/>
        </w:rPr>
        <w:t xml:space="preserve"> потребителей</w:t>
      </w:r>
    </w:p>
    <w:p w:rsidR="00000000" w:rsidRDefault="000315FA">
      <w:pPr>
        <w:pStyle w:val="FORMATTEXT"/>
        <w:ind w:firstLine="568"/>
        <w:jc w:val="both"/>
      </w:pPr>
    </w:p>
    <w:p w:rsidR="00000000" w:rsidRDefault="000315FA">
      <w:pPr>
        <w:pStyle w:val="FORMATTEXT"/>
        <w:ind w:firstLine="568"/>
        <w:jc w:val="both"/>
      </w:pPr>
      <w:r>
        <w:rPr>
          <w:b/>
          <w:bCs/>
        </w:rPr>
        <w:t>С.2.1 Общие положения</w:t>
      </w:r>
    </w:p>
    <w:p w:rsidR="00000000" w:rsidRDefault="000315FA">
      <w:pPr>
        <w:pStyle w:val="FORMATTEXT"/>
        <w:ind w:firstLine="568"/>
        <w:jc w:val="both"/>
      </w:pPr>
    </w:p>
    <w:p w:rsidR="00000000" w:rsidRDefault="000315FA">
      <w:pPr>
        <w:pStyle w:val="FORMATTEXT"/>
        <w:ind w:firstLine="568"/>
        <w:jc w:val="both"/>
      </w:pPr>
      <w:r>
        <w:t>Методы обследования, используемые для измерения удовлетворенности</w:t>
      </w:r>
      <w:r>
        <w:t xml:space="preserve"> потребителей, можно подраздел</w:t>
      </w:r>
      <w:r>
        <w:t>ить на качественные и количественные. Организация должна выбирать методы обследования, которые соответствуют поставленным целям и типу данных, подлежащих сбору.</w:t>
      </w:r>
    </w:p>
    <w:p w:rsidR="00000000" w:rsidRDefault="000315FA">
      <w:pPr>
        <w:pStyle w:val="FORMATTEXT"/>
        <w:ind w:firstLine="568"/>
        <w:jc w:val="both"/>
      </w:pPr>
    </w:p>
    <w:p w:rsidR="00000000" w:rsidRDefault="000315FA">
      <w:pPr>
        <w:pStyle w:val="FORMATTEXT"/>
        <w:ind w:firstLine="568"/>
        <w:jc w:val="both"/>
      </w:pPr>
      <w:r>
        <w:rPr>
          <w:b/>
          <w:bCs/>
        </w:rPr>
        <w:t>С.2.2 Качественные обследования</w:t>
      </w:r>
    </w:p>
    <w:p w:rsidR="00000000" w:rsidRDefault="000315FA">
      <w:pPr>
        <w:pStyle w:val="FORMATTEXT"/>
        <w:ind w:firstLine="568"/>
        <w:jc w:val="both"/>
      </w:pPr>
    </w:p>
    <w:p w:rsidR="00000000" w:rsidRDefault="000315FA">
      <w:pPr>
        <w:pStyle w:val="FORMATTEXT"/>
        <w:ind w:firstLine="568"/>
        <w:jc w:val="both"/>
      </w:pPr>
      <w:r>
        <w:rPr>
          <w:b/>
          <w:bCs/>
        </w:rPr>
        <w:t>С.2.2.1 Общие положения</w:t>
      </w:r>
    </w:p>
    <w:p w:rsidR="00000000" w:rsidRDefault="000315FA">
      <w:pPr>
        <w:pStyle w:val="FORMATTEXT"/>
        <w:ind w:firstLine="568"/>
        <w:jc w:val="both"/>
      </w:pPr>
    </w:p>
    <w:p w:rsidR="00000000" w:rsidRDefault="000315FA">
      <w:pPr>
        <w:pStyle w:val="FORMATTEXT"/>
        <w:ind w:firstLine="568"/>
        <w:jc w:val="both"/>
      </w:pPr>
      <w:r>
        <w:t>Основными методами, используемыми дл</w:t>
      </w:r>
      <w:r>
        <w:t>я проведения качественных обследований, являются глубинные интервью и дискуссионные группы.</w:t>
      </w:r>
    </w:p>
    <w:p w:rsidR="00000000" w:rsidRDefault="000315FA">
      <w:pPr>
        <w:pStyle w:val="FORMATTEXT"/>
        <w:ind w:firstLine="568"/>
        <w:jc w:val="both"/>
      </w:pPr>
    </w:p>
    <w:p w:rsidR="00000000" w:rsidRDefault="000315FA">
      <w:pPr>
        <w:pStyle w:val="FORMATTEXT"/>
        <w:ind w:firstLine="568"/>
        <w:jc w:val="both"/>
      </w:pPr>
      <w:r>
        <w:rPr>
          <w:b/>
          <w:bCs/>
        </w:rPr>
        <w:t>С.2.2.2 Глубинные интервью</w:t>
      </w:r>
    </w:p>
    <w:p w:rsidR="00000000" w:rsidRDefault="000315FA">
      <w:pPr>
        <w:pStyle w:val="FORMATTEXT"/>
        <w:ind w:firstLine="568"/>
        <w:jc w:val="both"/>
      </w:pPr>
    </w:p>
    <w:p w:rsidR="00000000" w:rsidRDefault="000315FA">
      <w:pPr>
        <w:pStyle w:val="FORMATTEXT"/>
        <w:ind w:firstLine="568"/>
        <w:jc w:val="both"/>
      </w:pPr>
      <w:r>
        <w:t xml:space="preserve">Глубинные интервью помогают получить большое количество информации о факторах, влияющих на </w:t>
      </w:r>
      <w:r w:rsidR="00B61696">
        <w:t>удовлетворённость</w:t>
      </w:r>
      <w:r>
        <w:t>, и их относительной значим</w:t>
      </w:r>
      <w:r>
        <w:t>ости, а также помогают лучше понять ожидания и восприятия потребителей. Они могут проводиться при личном контакте или по телефону.</w:t>
      </w:r>
    </w:p>
    <w:p w:rsidR="00000000" w:rsidRDefault="000315FA">
      <w:pPr>
        <w:pStyle w:val="FORMATTEXT"/>
        <w:ind w:firstLine="568"/>
        <w:jc w:val="both"/>
      </w:pPr>
    </w:p>
    <w:p w:rsidR="00000000" w:rsidRDefault="000315FA">
      <w:pPr>
        <w:pStyle w:val="FORMATTEXT"/>
        <w:ind w:firstLine="568"/>
        <w:jc w:val="both"/>
      </w:pPr>
      <w:r>
        <w:t>Личные интервью позволяют лучше понять ожидания потребителей. Их продолжительность может составлять от 45 до 60 мин или боль</w:t>
      </w:r>
      <w:r>
        <w:t>ше. Такое интервью может быть частично структурировано, т.е. построено на конспекте, помогающем выделить некоторые основные темы. Важно дать возможность респонденту отвечать свободно и дословно записывать ответы.</w:t>
      </w:r>
    </w:p>
    <w:p w:rsidR="00000000" w:rsidRDefault="000315FA">
      <w:pPr>
        <w:pStyle w:val="FORMATTEXT"/>
        <w:ind w:firstLine="568"/>
        <w:jc w:val="both"/>
      </w:pPr>
    </w:p>
    <w:p w:rsidR="00000000" w:rsidRDefault="000315FA">
      <w:pPr>
        <w:pStyle w:val="FORMATTEXT"/>
        <w:ind w:firstLine="568"/>
        <w:jc w:val="both"/>
      </w:pPr>
      <w:r>
        <w:t>Интервью по телефону связаны с меньшими за</w:t>
      </w:r>
      <w:r>
        <w:t>тратами и помогают быстрее получить результаты.</w:t>
      </w:r>
    </w:p>
    <w:p w:rsidR="00000000" w:rsidRDefault="000315FA">
      <w:pPr>
        <w:pStyle w:val="FORMATTEXT"/>
        <w:ind w:firstLine="568"/>
        <w:jc w:val="both"/>
      </w:pPr>
    </w:p>
    <w:p w:rsidR="00000000" w:rsidRDefault="000315FA">
      <w:pPr>
        <w:pStyle w:val="FORMATTEXT"/>
        <w:ind w:firstLine="568"/>
        <w:jc w:val="both"/>
      </w:pPr>
      <w:r>
        <w:rPr>
          <w:b/>
          <w:bCs/>
        </w:rPr>
        <w:t>С.2.2.3 Дискуссионные группы</w:t>
      </w:r>
    </w:p>
    <w:p w:rsidR="00000000" w:rsidRDefault="000315FA">
      <w:pPr>
        <w:pStyle w:val="FORMATTEXT"/>
        <w:ind w:firstLine="568"/>
        <w:jc w:val="both"/>
      </w:pPr>
    </w:p>
    <w:p w:rsidR="00000000" w:rsidRDefault="000315FA">
      <w:pPr>
        <w:pStyle w:val="FORMATTEXT"/>
        <w:ind w:firstLine="568"/>
        <w:jc w:val="both"/>
      </w:pPr>
      <w:r>
        <w:t>Дискуссионные группы, как правило, состоят из пяти-десяти участников. Они дают меньше информации на индивидуальном уровне, однако активное обсуждение и обмен мнениями в группе п</w:t>
      </w:r>
      <w:r>
        <w:t>омогают выявить общее мнение и восприятие относительно сильных и слабых сторон продукции организации, а также относительную значимость факторов, способствующих удовлетворенности</w:t>
      </w:r>
      <w:r>
        <w:t>. Дискуссионные группы зачастую являются богатым источником информации и идей п</w:t>
      </w:r>
      <w:r>
        <w:t>о улучшению.</w:t>
      </w:r>
    </w:p>
    <w:p w:rsidR="00000000" w:rsidRDefault="000315FA">
      <w:pPr>
        <w:pStyle w:val="FORMATTEXT"/>
        <w:ind w:firstLine="568"/>
        <w:jc w:val="both"/>
      </w:pPr>
    </w:p>
    <w:p w:rsidR="00000000" w:rsidRDefault="000315FA">
      <w:pPr>
        <w:pStyle w:val="FORMATTEXT"/>
        <w:ind w:firstLine="568"/>
        <w:jc w:val="both"/>
      </w:pPr>
      <w:r>
        <w:t>Два вышеупомянутых подхода могут быть совмещены. Например, результаты глубинных интервью могут быть рассмотрены в рамках дискуссионных групп. Количество интервью или групп зависит от конкретной цели исследования и от степени однородности потр</w:t>
      </w:r>
      <w:r>
        <w:t>ебителей.</w:t>
      </w:r>
    </w:p>
    <w:p w:rsidR="00000000" w:rsidRDefault="000315FA">
      <w:pPr>
        <w:pStyle w:val="FORMATTEXT"/>
        <w:ind w:firstLine="568"/>
        <w:jc w:val="both"/>
      </w:pPr>
    </w:p>
    <w:p w:rsidR="00000000" w:rsidRDefault="000315FA">
      <w:pPr>
        <w:pStyle w:val="FORMATTEXT"/>
        <w:ind w:firstLine="568"/>
        <w:jc w:val="both"/>
      </w:pPr>
      <w:r>
        <w:rPr>
          <w:b/>
          <w:bCs/>
        </w:rPr>
        <w:t>С.2.3 Количественные обследования</w:t>
      </w:r>
    </w:p>
    <w:p w:rsidR="00000000" w:rsidRDefault="000315FA">
      <w:pPr>
        <w:pStyle w:val="FORMATTEXT"/>
        <w:ind w:firstLine="568"/>
        <w:jc w:val="both"/>
      </w:pPr>
    </w:p>
    <w:p w:rsidR="00000000" w:rsidRDefault="000315FA">
      <w:pPr>
        <w:pStyle w:val="FORMATTEXT"/>
        <w:ind w:firstLine="568"/>
        <w:jc w:val="both"/>
      </w:pPr>
      <w:r>
        <w:t>Основными способами получения данных на основе количественных обследований являются:</w:t>
      </w:r>
    </w:p>
    <w:p w:rsidR="00000000" w:rsidRDefault="000315FA">
      <w:pPr>
        <w:pStyle w:val="FORMATTEXT"/>
        <w:ind w:firstLine="568"/>
        <w:jc w:val="both"/>
      </w:pPr>
    </w:p>
    <w:p w:rsidR="00000000" w:rsidRDefault="000315FA">
      <w:pPr>
        <w:pStyle w:val="FORMATTEXT"/>
        <w:ind w:firstLine="568"/>
        <w:jc w:val="both"/>
      </w:pPr>
      <w:r>
        <w:lastRenderedPageBreak/>
        <w:t>- личные интервью или интервью по телефону;</w:t>
      </w:r>
    </w:p>
    <w:p w:rsidR="00000000" w:rsidRDefault="000315FA">
      <w:pPr>
        <w:pStyle w:val="FORMATTEXT"/>
        <w:ind w:firstLine="568"/>
        <w:jc w:val="both"/>
      </w:pPr>
    </w:p>
    <w:p w:rsidR="00000000" w:rsidRDefault="000315FA">
      <w:pPr>
        <w:pStyle w:val="FORMATTEXT"/>
        <w:ind w:firstLine="568"/>
        <w:jc w:val="both"/>
      </w:pPr>
      <w:r>
        <w:t>- самостоятельно заполняемые анкеты, которые могут быть направлены по почте или</w:t>
      </w:r>
      <w:r>
        <w:t xml:space="preserve"> приложены к продукции, или получены в онлайновом режиме (через Интернет).</w:t>
      </w:r>
    </w:p>
    <w:p w:rsidR="00000000" w:rsidRDefault="000315FA">
      <w:pPr>
        <w:pStyle w:val="FORMATTEXT"/>
        <w:ind w:firstLine="568"/>
        <w:jc w:val="both"/>
      </w:pPr>
    </w:p>
    <w:p w:rsidR="00000000" w:rsidRDefault="000315FA">
      <w:pPr>
        <w:pStyle w:val="FORMATTEXT"/>
        <w:ind w:firstLine="568"/>
        <w:jc w:val="both"/>
      </w:pPr>
      <w:r>
        <w:t>Личные интервью менее популярны из-за связанных с ними затрат и трудности организации встреч с производственными потребителями. Наиболее часто используемыми методами являются опрос</w:t>
      </w:r>
      <w:r>
        <w:t>ы по телефону и самостоятельно заполняемые анкеты, присылаемые по почте.</w:t>
      </w:r>
    </w:p>
    <w:p w:rsidR="00000000" w:rsidRDefault="000315FA">
      <w:pPr>
        <w:pStyle w:val="FORMATTEXT"/>
        <w:ind w:firstLine="568"/>
        <w:jc w:val="both"/>
      </w:pPr>
    </w:p>
    <w:p w:rsidR="00000000" w:rsidRDefault="000315FA">
      <w:pPr>
        <w:pStyle w:val="FORMATTEXT"/>
        <w:ind w:firstLine="568"/>
        <w:jc w:val="both"/>
      </w:pPr>
      <w:r>
        <w:rPr>
          <w:b/>
          <w:bCs/>
        </w:rPr>
        <w:t>С.2.4 Сравнение методов исследования</w:t>
      </w:r>
    </w:p>
    <w:p w:rsidR="00000000" w:rsidRDefault="000315FA">
      <w:pPr>
        <w:pStyle w:val="FORMATTEXT"/>
        <w:ind w:firstLine="568"/>
        <w:jc w:val="both"/>
      </w:pPr>
    </w:p>
    <w:p w:rsidR="00000000" w:rsidRDefault="000315FA">
      <w:pPr>
        <w:pStyle w:val="FORMATTEXT"/>
        <w:ind w:firstLine="568"/>
        <w:jc w:val="both"/>
      </w:pPr>
      <w:r>
        <w:t>В таблице С.1 обобщены преимущества и ограничения различных методов исследования.</w:t>
      </w:r>
    </w:p>
    <w:p w:rsidR="00000000" w:rsidRDefault="000315FA">
      <w:pPr>
        <w:pStyle w:val="FORMATTEXT"/>
        <w:ind w:firstLine="568"/>
        <w:jc w:val="both"/>
      </w:pPr>
    </w:p>
    <w:p w:rsidR="00000000" w:rsidRDefault="000315FA">
      <w:pPr>
        <w:pStyle w:val="FORMATTEXT"/>
        <w:jc w:val="both"/>
      </w:pPr>
      <w:r>
        <w:t>Таблица С.1 - Сравнение методов исследования</w:t>
      </w:r>
    </w:p>
    <w:tbl>
      <w:tblPr>
        <w:tblW w:w="0" w:type="auto"/>
        <w:tblInd w:w="28" w:type="dxa"/>
        <w:tblLayout w:type="fixed"/>
        <w:tblCellMar>
          <w:left w:w="90" w:type="dxa"/>
          <w:right w:w="90" w:type="dxa"/>
        </w:tblCellMar>
        <w:tblLook w:val="0000" w:firstRow="0" w:lastRow="0" w:firstColumn="0" w:lastColumn="0" w:noHBand="0" w:noVBand="0"/>
      </w:tblPr>
      <w:tblGrid>
        <w:gridCol w:w="1920"/>
        <w:gridCol w:w="3600"/>
        <w:gridCol w:w="3480"/>
      </w:tblGrid>
      <w:tr w:rsidR="00000000">
        <w:tblPrEx>
          <w:tblCellMar>
            <w:top w:w="0" w:type="dxa"/>
            <w:bottom w:w="0" w:type="dxa"/>
          </w:tblCellMar>
        </w:tblPrEx>
        <w:tc>
          <w:tcPr>
            <w:tcW w:w="1920" w:type="dxa"/>
            <w:tcBorders>
              <w:top w:val="nil"/>
              <w:left w:val="nil"/>
              <w:bottom w:val="nil"/>
              <w:right w:val="nil"/>
            </w:tcBorders>
            <w:tcMar>
              <w:top w:w="114" w:type="dxa"/>
              <w:left w:w="28" w:type="dxa"/>
              <w:bottom w:w="114" w:type="dxa"/>
              <w:right w:w="28" w:type="dxa"/>
            </w:tcMar>
          </w:tcPr>
          <w:p w:rsidR="00000000" w:rsidRDefault="000315FA">
            <w:pPr>
              <w:widowControl w:val="0"/>
              <w:autoSpaceDE w:val="0"/>
              <w:autoSpaceDN w:val="0"/>
              <w:adjustRightInd w:val="0"/>
              <w:spacing w:after="0" w:line="240" w:lineRule="auto"/>
              <w:rPr>
                <w:rFonts w:ascii="Arial, sans-serif" w:hAnsi="Arial, sans-serif"/>
                <w:sz w:val="24"/>
                <w:szCs w:val="24"/>
              </w:rPr>
            </w:pPr>
          </w:p>
        </w:tc>
        <w:tc>
          <w:tcPr>
            <w:tcW w:w="3600" w:type="dxa"/>
            <w:tcBorders>
              <w:top w:val="nil"/>
              <w:left w:val="nil"/>
              <w:bottom w:val="nil"/>
              <w:right w:val="nil"/>
            </w:tcBorders>
            <w:tcMar>
              <w:top w:w="114" w:type="dxa"/>
              <w:left w:w="28" w:type="dxa"/>
              <w:bottom w:w="114" w:type="dxa"/>
              <w:right w:w="28" w:type="dxa"/>
            </w:tcMar>
          </w:tcPr>
          <w:p w:rsidR="00000000" w:rsidRDefault="000315FA">
            <w:pPr>
              <w:widowControl w:val="0"/>
              <w:autoSpaceDE w:val="0"/>
              <w:autoSpaceDN w:val="0"/>
              <w:adjustRightInd w:val="0"/>
              <w:spacing w:after="0" w:line="240" w:lineRule="auto"/>
              <w:rPr>
                <w:rFonts w:ascii="Arial, sans-serif" w:hAnsi="Arial, sans-serif"/>
                <w:sz w:val="24"/>
                <w:szCs w:val="24"/>
              </w:rPr>
            </w:pPr>
          </w:p>
        </w:tc>
        <w:tc>
          <w:tcPr>
            <w:tcW w:w="3480" w:type="dxa"/>
            <w:tcBorders>
              <w:top w:val="nil"/>
              <w:left w:val="nil"/>
              <w:bottom w:val="nil"/>
              <w:right w:val="nil"/>
            </w:tcBorders>
            <w:tcMar>
              <w:top w:w="114" w:type="dxa"/>
              <w:left w:w="28" w:type="dxa"/>
              <w:bottom w:w="114" w:type="dxa"/>
              <w:right w:w="28" w:type="dxa"/>
            </w:tcMar>
          </w:tcPr>
          <w:p w:rsidR="00000000" w:rsidRDefault="000315FA">
            <w:pPr>
              <w:widowControl w:val="0"/>
              <w:autoSpaceDE w:val="0"/>
              <w:autoSpaceDN w:val="0"/>
              <w:adjustRightInd w:val="0"/>
              <w:spacing w:after="0" w:line="240" w:lineRule="auto"/>
              <w:rPr>
                <w:rFonts w:ascii="Arial, sans-serif" w:hAnsi="Arial, sans-serif"/>
                <w:sz w:val="24"/>
                <w:szCs w:val="24"/>
              </w:rPr>
            </w:pPr>
          </w:p>
        </w:tc>
      </w:tr>
      <w:tr w:rsidR="00000000">
        <w:tblPrEx>
          <w:tblCellMar>
            <w:top w:w="0" w:type="dxa"/>
            <w:bottom w:w="0" w:type="dxa"/>
          </w:tblCellMar>
        </w:tblPrEx>
        <w:tc>
          <w:tcPr>
            <w:tcW w:w="19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center"/>
              <w:rPr>
                <w:sz w:val="18"/>
                <w:szCs w:val="18"/>
              </w:rPr>
            </w:pPr>
            <w:r>
              <w:rPr>
                <w:sz w:val="18"/>
                <w:szCs w:val="18"/>
              </w:rPr>
              <w:t>Метод</w:t>
            </w:r>
          </w:p>
        </w:tc>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center"/>
              <w:rPr>
                <w:sz w:val="18"/>
                <w:szCs w:val="18"/>
              </w:rPr>
            </w:pPr>
            <w:r>
              <w:rPr>
                <w:sz w:val="18"/>
                <w:szCs w:val="18"/>
              </w:rPr>
              <w:t>Преиму</w:t>
            </w:r>
            <w:r>
              <w:rPr>
                <w:sz w:val="18"/>
                <w:szCs w:val="18"/>
              </w:rPr>
              <w:t>щества</w:t>
            </w:r>
          </w:p>
        </w:tc>
        <w:tc>
          <w:tcPr>
            <w:tcW w:w="34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center"/>
              <w:rPr>
                <w:sz w:val="18"/>
                <w:szCs w:val="18"/>
              </w:rPr>
            </w:pPr>
            <w:r>
              <w:rPr>
                <w:sz w:val="18"/>
                <w:szCs w:val="18"/>
              </w:rPr>
              <w:t>Ограничения</w:t>
            </w:r>
          </w:p>
        </w:tc>
      </w:tr>
      <w:tr w:rsidR="00000000">
        <w:tblPrEx>
          <w:tblCellMar>
            <w:top w:w="0" w:type="dxa"/>
            <w:bottom w:w="0" w:type="dxa"/>
          </w:tblCellMar>
        </w:tblPrEx>
        <w:tc>
          <w:tcPr>
            <w:tcW w:w="19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Личные интервью</w:t>
            </w:r>
          </w:p>
        </w:tc>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 Контакт и личное внимание</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Возможность задать более сложные и целенаправленные вопросы</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Гибкость в проведении интервью</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Безотлагательное получение информации</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Возможность проверить информацию</w:t>
            </w:r>
          </w:p>
        </w:tc>
        <w:tc>
          <w:tcPr>
            <w:tcW w:w="34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 Требует больше в</w:t>
            </w:r>
            <w:r>
              <w:rPr>
                <w:sz w:val="18"/>
                <w:szCs w:val="18"/>
              </w:rPr>
              <w:t>ремени, более медленный процесс</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Более дорогостоящий процесс, особенно если собеседники географически разобщены</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Риск возможного искажения фактов со стороны опрашивающего</w:t>
            </w:r>
          </w:p>
        </w:tc>
      </w:tr>
      <w:tr w:rsidR="00000000">
        <w:tblPrEx>
          <w:tblCellMar>
            <w:top w:w="0" w:type="dxa"/>
            <w:bottom w:w="0" w:type="dxa"/>
          </w:tblCellMar>
        </w:tblPrEx>
        <w:tc>
          <w:tcPr>
            <w:tcW w:w="19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Интервью по телефону</w:t>
            </w:r>
          </w:p>
        </w:tc>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 Менее дорогостоящий, нежели личные беседы</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Гибкость</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xml:space="preserve">- </w:t>
            </w:r>
            <w:r>
              <w:rPr>
                <w:sz w:val="18"/>
                <w:szCs w:val="18"/>
              </w:rPr>
              <w:t>Возможность проверить информацию</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Быстрота проведения</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Безотлагательное получение информации</w:t>
            </w:r>
          </w:p>
        </w:tc>
        <w:tc>
          <w:tcPr>
            <w:tcW w:w="34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 Нельзя фиксировать невербальные ответы (нет визуального контакта)</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Риск искажения фактов со стороны опрашивающего</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Информация ограничена относительной не</w:t>
            </w:r>
            <w:r>
              <w:rPr>
                <w:sz w:val="18"/>
                <w:szCs w:val="18"/>
              </w:rPr>
              <w:t>продолжительностью беседы (20-25 мин)</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Нежелание потребителей участвовать в интервью</w:t>
            </w:r>
          </w:p>
        </w:tc>
      </w:tr>
      <w:tr w:rsidR="00000000">
        <w:tblPrEx>
          <w:tblCellMar>
            <w:top w:w="0" w:type="dxa"/>
            <w:bottom w:w="0" w:type="dxa"/>
          </w:tblCellMar>
        </w:tblPrEx>
        <w:tc>
          <w:tcPr>
            <w:tcW w:w="19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Дискуссионные группы</w:t>
            </w:r>
          </w:p>
        </w:tc>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 Меньшие затраты по сравнению с личными интервью</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Частично структурированные вопросы</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Спонтанные ответы, вызываемые коллективным подходом</w:t>
            </w:r>
          </w:p>
        </w:tc>
        <w:tc>
          <w:tcPr>
            <w:tcW w:w="34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 Тр</w:t>
            </w:r>
            <w:r>
              <w:rPr>
                <w:sz w:val="18"/>
                <w:szCs w:val="18"/>
              </w:rPr>
              <w:t>ебуются опытный координатор и соответствующее оборудование</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Результат зависит от знакомства участников с данной методикой</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Возникают трудности, если потребители разбросаны по большой территории</w:t>
            </w:r>
          </w:p>
        </w:tc>
      </w:tr>
      <w:tr w:rsidR="00000000">
        <w:tblPrEx>
          <w:tblCellMar>
            <w:top w:w="0" w:type="dxa"/>
            <w:bottom w:w="0" w:type="dxa"/>
          </w:tblCellMar>
        </w:tblPrEx>
        <w:tc>
          <w:tcPr>
            <w:tcW w:w="19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Корреспондентское обследование</w:t>
            </w:r>
          </w:p>
        </w:tc>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 Низкие затраты</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Возмож</w:t>
            </w:r>
            <w:r>
              <w:rPr>
                <w:sz w:val="18"/>
                <w:szCs w:val="18"/>
              </w:rPr>
              <w:t>ен охват географически удаленной группы респондентов</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Отсутствует искажение фактов со стороны опрашивающего</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Высокий уровень унификации</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Относительная простота проведения</w:t>
            </w:r>
          </w:p>
        </w:tc>
        <w:tc>
          <w:tcPr>
            <w:tcW w:w="34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 Процент ответивших может оказаться незначительным</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Самостоятельный выбор ре</w:t>
            </w:r>
            <w:r>
              <w:rPr>
                <w:sz w:val="18"/>
                <w:szCs w:val="18"/>
              </w:rPr>
              <w:t>спондентов может привести к получению искаженной выборки, которая не отражает исследуемую совокупность</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Возможны трудности с пониманием нечетко сформулированных вопросов</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xml:space="preserve">- Отсутствие контроля поведения при </w:t>
            </w:r>
            <w:r>
              <w:rPr>
                <w:sz w:val="18"/>
                <w:szCs w:val="18"/>
              </w:rPr>
              <w:lastRenderedPageBreak/>
              <w:t>заполнении анкет</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Требуется больше времени дл</w:t>
            </w:r>
            <w:r>
              <w:rPr>
                <w:sz w:val="18"/>
                <w:szCs w:val="18"/>
              </w:rPr>
              <w:t>я сбора данных</w:t>
            </w:r>
          </w:p>
        </w:tc>
      </w:tr>
      <w:tr w:rsidR="00000000">
        <w:tblPrEx>
          <w:tblCellMar>
            <w:top w:w="0" w:type="dxa"/>
            <w:bottom w:w="0" w:type="dxa"/>
          </w:tblCellMar>
        </w:tblPrEx>
        <w:tc>
          <w:tcPr>
            <w:tcW w:w="192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lastRenderedPageBreak/>
              <w:t>Обследование в онлайновом режиме (через Интернет)</w:t>
            </w:r>
          </w:p>
        </w:tc>
        <w:tc>
          <w:tcPr>
            <w:tcW w:w="3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 Низкие затраты</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Заранее подготовленные вопросы</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Отсутствует искажение фактов со стороны опрашивающего</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Высокий уровень унификации/сопоставимости</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Быстрая реализация</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Простота оце</w:t>
            </w:r>
            <w:r>
              <w:rPr>
                <w:sz w:val="18"/>
                <w:szCs w:val="18"/>
              </w:rPr>
              <w:t>нивания</w:t>
            </w:r>
          </w:p>
        </w:tc>
        <w:tc>
          <w:tcPr>
            <w:tcW w:w="34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 Низкий процент ответивших</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Отсутствие контроля поведения при заполнении анкет</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Задержки с получением данных</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 Высокая вероятность прерывания анкетирования в случае нечетко сформулированных вопросов</w:t>
            </w:r>
          </w:p>
          <w:p w:rsidR="00000000" w:rsidRDefault="000315FA">
            <w:pPr>
              <w:pStyle w:val="FORMATTEXT"/>
              <w:jc w:val="both"/>
              <w:rPr>
                <w:sz w:val="18"/>
                <w:szCs w:val="18"/>
              </w:rPr>
            </w:pPr>
            <w:r>
              <w:rPr>
                <w:sz w:val="18"/>
                <w:szCs w:val="18"/>
              </w:rPr>
              <w:t>- Предполагает наличие у потребителей обору</w:t>
            </w:r>
            <w:r>
              <w:rPr>
                <w:sz w:val="18"/>
                <w:szCs w:val="18"/>
              </w:rPr>
              <w:t>дования и их знакомство с методикой</w:t>
            </w:r>
          </w:p>
        </w:tc>
      </w:tr>
    </w:tbl>
    <w:p w:rsidR="00000000" w:rsidRDefault="000315FA">
      <w:pPr>
        <w:widowControl w:val="0"/>
        <w:autoSpaceDE w:val="0"/>
        <w:autoSpaceDN w:val="0"/>
        <w:adjustRightInd w:val="0"/>
        <w:spacing w:after="0" w:line="240" w:lineRule="auto"/>
        <w:rPr>
          <w:rFonts w:ascii="Arial, sans-serif" w:hAnsi="Arial, sans-serif"/>
          <w:sz w:val="24"/>
          <w:szCs w:val="24"/>
        </w:rPr>
      </w:pPr>
    </w:p>
    <w:p w:rsidR="00000000" w:rsidRDefault="000315FA">
      <w:pPr>
        <w:pStyle w:val="FORMATTEXT"/>
        <w:ind w:firstLine="568"/>
        <w:jc w:val="both"/>
      </w:pPr>
      <w:r>
        <w:t>Преимущества и ограничения, приведенные в таблице, предполагают, что сбор данных осуществляется самой организацией. В случае перепоручения данной деятельности некоторые замечания могут оказаться неприменимыми.</w:t>
      </w:r>
    </w:p>
    <w:p w:rsidR="00000000" w:rsidRDefault="000315FA">
      <w:pPr>
        <w:pStyle w:val="FORMATTEXT"/>
        <w:ind w:firstLine="568"/>
        <w:jc w:val="both"/>
      </w:pPr>
    </w:p>
    <w:p w:rsidR="00000000" w:rsidRDefault="000315FA">
      <w:pPr>
        <w:pStyle w:val="FORMATTEXT"/>
        <w:ind w:firstLine="568"/>
        <w:jc w:val="both"/>
      </w:pPr>
      <w:r>
        <w:t>Если до</w:t>
      </w:r>
      <w:r>
        <w:t>ля ответивших при обследовании окажется низкой, организация должна рассмотреть другие способы получения или подтверждения информации.</w:t>
      </w:r>
    </w:p>
    <w:p w:rsidR="00000000" w:rsidRDefault="000315FA">
      <w:pPr>
        <w:pStyle w:val="FORMATTEXT"/>
        <w:ind w:firstLine="568"/>
        <w:jc w:val="both"/>
      </w:pPr>
    </w:p>
    <w:p w:rsidR="00000000" w:rsidRDefault="000315FA">
      <w:pPr>
        <w:pStyle w:val="FORMATTEXT"/>
        <w:ind w:firstLine="568"/>
        <w:jc w:val="both"/>
      </w:pPr>
      <w:r>
        <w:rPr>
          <w:b/>
          <w:bCs/>
        </w:rPr>
        <w:t>С.3 Объем выборки и метод выборочного контроля</w:t>
      </w:r>
    </w:p>
    <w:p w:rsidR="00000000" w:rsidRDefault="000315FA">
      <w:pPr>
        <w:pStyle w:val="FORMATTEXT"/>
        <w:ind w:firstLine="568"/>
        <w:jc w:val="both"/>
      </w:pPr>
    </w:p>
    <w:p w:rsidR="00000000" w:rsidRDefault="000315FA">
      <w:pPr>
        <w:pStyle w:val="FORMATTEXT"/>
        <w:ind w:firstLine="568"/>
        <w:jc w:val="both"/>
      </w:pPr>
      <w:r>
        <w:rPr>
          <w:b/>
          <w:bCs/>
        </w:rPr>
        <w:t>С.3.1 Объем выборки</w:t>
      </w:r>
    </w:p>
    <w:p w:rsidR="00000000" w:rsidRDefault="000315FA">
      <w:pPr>
        <w:pStyle w:val="FORMATTEXT"/>
        <w:ind w:firstLine="568"/>
        <w:jc w:val="both"/>
      </w:pPr>
    </w:p>
    <w:p w:rsidR="00000000" w:rsidRDefault="000315FA">
      <w:pPr>
        <w:pStyle w:val="FORMATTEXT"/>
        <w:ind w:firstLine="568"/>
        <w:jc w:val="both"/>
      </w:pPr>
      <w:r>
        <w:t xml:space="preserve">Объем выборки должен определяться статистически для </w:t>
      </w:r>
      <w:r>
        <w:t>обеспечения конкретного уровня достоверности результатов с допустимым пределом погрешности.</w:t>
      </w:r>
    </w:p>
    <w:p w:rsidR="00000000" w:rsidRDefault="000315FA">
      <w:pPr>
        <w:pStyle w:val="FORMATTEXT"/>
        <w:ind w:firstLine="568"/>
        <w:jc w:val="both"/>
      </w:pPr>
    </w:p>
    <w:p w:rsidR="00000000" w:rsidRDefault="000315FA">
      <w:pPr>
        <w:pStyle w:val="FORMATTEXT"/>
        <w:ind w:firstLine="568"/>
        <w:jc w:val="both"/>
      </w:pPr>
      <w:r>
        <w:rPr>
          <w:b/>
          <w:bCs/>
          <w:i/>
          <w:iCs/>
        </w:rPr>
        <w:t>Пример - Если организация не имеет предварительной информации и желает оценить процент потребителей, которые одобряют какую-либо характеристику продукции при довер</w:t>
      </w:r>
      <w:r>
        <w:rPr>
          <w:b/>
          <w:bCs/>
          <w:i/>
          <w:iCs/>
        </w:rPr>
        <w:t>ительном уровне 90% и допустимой погрешности 2%, то требуемый объем выборки будет составлять 1,702 (при условии, что совокупность будет по крайней мере в пять раз больше).</w:t>
      </w:r>
    </w:p>
    <w:p w:rsidR="00000000" w:rsidRDefault="000315FA">
      <w:pPr>
        <w:pStyle w:val="FORMATTEXT"/>
        <w:ind w:firstLine="568"/>
        <w:jc w:val="both"/>
      </w:pPr>
    </w:p>
    <w:p w:rsidR="00000000" w:rsidRDefault="000315FA">
      <w:pPr>
        <w:pStyle w:val="FORMATTEXT"/>
        <w:ind w:firstLine="568"/>
        <w:jc w:val="both"/>
      </w:pPr>
      <w:r>
        <w:t>Статистически рассчитываемый объем выборки может быть больше объема, который органи</w:t>
      </w:r>
      <w:r>
        <w:t>зация в состоянии обеспечить. На практике устанавливаемый объем выборки, как правило, представляет собой компромисс между заданной точностью и доверительным уровнем и стоимостью или трудностью проведения выборочного контроля.</w:t>
      </w:r>
    </w:p>
    <w:p w:rsidR="00000000" w:rsidRDefault="000315FA">
      <w:pPr>
        <w:pStyle w:val="FORMATTEXT"/>
        <w:ind w:firstLine="568"/>
        <w:jc w:val="both"/>
      </w:pPr>
    </w:p>
    <w:p w:rsidR="00000000" w:rsidRDefault="000315FA">
      <w:pPr>
        <w:pStyle w:val="FORMATTEXT"/>
        <w:ind w:firstLine="568"/>
        <w:jc w:val="both"/>
      </w:pPr>
      <w:r>
        <w:t>В случае качественных обследо</w:t>
      </w:r>
      <w:r>
        <w:t>ваний объем выборки будет, как правило, небольшим и основанным на деловой оценке.</w:t>
      </w:r>
    </w:p>
    <w:p w:rsidR="00000000" w:rsidRDefault="000315FA">
      <w:pPr>
        <w:pStyle w:val="FORMATTEXT"/>
        <w:ind w:firstLine="568"/>
        <w:jc w:val="both"/>
      </w:pPr>
    </w:p>
    <w:p w:rsidR="00000000" w:rsidRDefault="000315FA">
      <w:pPr>
        <w:pStyle w:val="FORMATTEXT"/>
        <w:ind w:firstLine="568"/>
        <w:jc w:val="both"/>
      </w:pPr>
      <w:r>
        <w:t>Если число потребителей относительно мало, как в случае межкорпоративных отношений, то может обследоваться вся совокупность. В таких случаях могут выбираться по нескольку че</w:t>
      </w:r>
      <w:r>
        <w:t>ловек от каждой организации.</w:t>
      </w:r>
    </w:p>
    <w:p w:rsidR="00000000" w:rsidRDefault="000315FA">
      <w:pPr>
        <w:pStyle w:val="FORMATTEXT"/>
        <w:ind w:firstLine="568"/>
        <w:jc w:val="both"/>
      </w:pPr>
    </w:p>
    <w:p w:rsidR="00000000" w:rsidRDefault="000315FA">
      <w:pPr>
        <w:pStyle w:val="FORMATTEXT"/>
        <w:ind w:firstLine="568"/>
        <w:jc w:val="both"/>
      </w:pPr>
      <w:r>
        <w:rPr>
          <w:b/>
          <w:bCs/>
        </w:rPr>
        <w:t>С.3.2 Метод выборочного контроля</w:t>
      </w:r>
    </w:p>
    <w:p w:rsidR="00000000" w:rsidRDefault="000315FA">
      <w:pPr>
        <w:pStyle w:val="FORMATTEXT"/>
        <w:ind w:firstLine="568"/>
        <w:jc w:val="both"/>
      </w:pPr>
    </w:p>
    <w:p w:rsidR="00000000" w:rsidRDefault="000315FA">
      <w:pPr>
        <w:pStyle w:val="FORMATTEXT"/>
        <w:ind w:firstLine="568"/>
        <w:jc w:val="both"/>
      </w:pPr>
      <w:r>
        <w:t>Организации также требуется определить, как должна производиться выборка, чтобы обеспечить репрезентативность полученных результатов для данной совокупности потребителей.</w:t>
      </w:r>
    </w:p>
    <w:p w:rsidR="00000000" w:rsidRDefault="000315FA">
      <w:pPr>
        <w:pStyle w:val="FORMATTEXT"/>
        <w:ind w:firstLine="568"/>
        <w:jc w:val="both"/>
      </w:pPr>
    </w:p>
    <w:p w:rsidR="00000000" w:rsidRDefault="000315FA">
      <w:pPr>
        <w:pStyle w:val="FORMATTEXT"/>
        <w:ind w:firstLine="568"/>
        <w:jc w:val="both"/>
      </w:pPr>
      <w:r>
        <w:t>Один из подходов сос</w:t>
      </w:r>
      <w:r>
        <w:t>тоит в отборе потребителей по принципу "случайной выборки", т.е. равная вероятность выбора того или иного потребителя из совокупности. Такой подход может использоваться при относительно однородной совокупности или при отсутствии или наличии ограниченной ин</w:t>
      </w:r>
      <w:r>
        <w:t>формации о составе совокупности.</w:t>
      </w:r>
    </w:p>
    <w:p w:rsidR="00000000" w:rsidRDefault="000315FA">
      <w:pPr>
        <w:pStyle w:val="FORMATTEXT"/>
        <w:ind w:firstLine="568"/>
        <w:jc w:val="both"/>
      </w:pPr>
    </w:p>
    <w:p w:rsidR="00000000" w:rsidRDefault="000315FA">
      <w:pPr>
        <w:pStyle w:val="FORMATTEXT"/>
        <w:ind w:firstLine="568"/>
        <w:jc w:val="both"/>
      </w:pPr>
      <w:r>
        <w:t>Другой подход состоит в использовании "послойной выборки", когда потребителей объединяют по различным категориям (или "слоям") в соответствии с определенными критериями, например местоположение, знание или условия использо</w:t>
      </w:r>
      <w:r>
        <w:t xml:space="preserve">вания продукции, отношение (терпимое или </w:t>
      </w:r>
      <w:r>
        <w:lastRenderedPageBreak/>
        <w:t>недовольное), пол/возраст потребителей и их потенциальная ценность для организации. Затем из каждого слоя совокупности берут пропорциональную выборку для получения информации о каждом слое.</w:t>
      </w:r>
    </w:p>
    <w:p w:rsidR="00000000" w:rsidRDefault="000315FA">
      <w:pPr>
        <w:pStyle w:val="FORMATTEXT"/>
        <w:ind w:firstLine="568"/>
        <w:jc w:val="both"/>
      </w:pPr>
    </w:p>
    <w:p w:rsidR="00000000" w:rsidRDefault="000315FA">
      <w:pPr>
        <w:pStyle w:val="FORMATTEXT"/>
        <w:ind w:firstLine="568"/>
        <w:jc w:val="both"/>
      </w:pPr>
      <w:r>
        <w:rPr>
          <w:b/>
          <w:bCs/>
        </w:rPr>
        <w:t>С.4 Разработка анкеты дл</w:t>
      </w:r>
      <w:r>
        <w:rPr>
          <w:b/>
          <w:bCs/>
        </w:rPr>
        <w:t>я изучения удовлетворенности</w:t>
      </w:r>
      <w:r>
        <w:rPr>
          <w:b/>
          <w:bCs/>
        </w:rPr>
        <w:t xml:space="preserve"> потребителей</w:t>
      </w:r>
    </w:p>
    <w:p w:rsidR="00000000" w:rsidRDefault="000315FA">
      <w:pPr>
        <w:pStyle w:val="FORMATTEXT"/>
        <w:ind w:firstLine="568"/>
        <w:jc w:val="both"/>
      </w:pPr>
    </w:p>
    <w:p w:rsidR="00000000" w:rsidRDefault="000315FA">
      <w:pPr>
        <w:pStyle w:val="FORMATTEXT"/>
        <w:ind w:firstLine="568"/>
        <w:jc w:val="both"/>
      </w:pPr>
      <w:r>
        <w:rPr>
          <w:b/>
          <w:bCs/>
        </w:rPr>
        <w:t>С.4.1 Определение вопросов</w:t>
      </w:r>
    </w:p>
    <w:p w:rsidR="00000000" w:rsidRDefault="000315FA">
      <w:pPr>
        <w:pStyle w:val="FORMATTEXT"/>
        <w:ind w:firstLine="568"/>
        <w:jc w:val="both"/>
      </w:pPr>
    </w:p>
    <w:p w:rsidR="00000000" w:rsidRDefault="000315FA">
      <w:pPr>
        <w:pStyle w:val="FORMATTEXT"/>
        <w:ind w:firstLine="568"/>
        <w:jc w:val="both"/>
      </w:pPr>
      <w:r>
        <w:rPr>
          <w:b/>
          <w:bCs/>
        </w:rPr>
        <w:t>С.4.1.1 Общие положения</w:t>
      </w:r>
    </w:p>
    <w:p w:rsidR="00000000" w:rsidRDefault="000315FA">
      <w:pPr>
        <w:pStyle w:val="FORMATTEXT"/>
        <w:ind w:firstLine="568"/>
        <w:jc w:val="both"/>
      </w:pPr>
    </w:p>
    <w:p w:rsidR="00000000" w:rsidRDefault="000315FA">
      <w:pPr>
        <w:pStyle w:val="FORMATTEXT"/>
        <w:ind w:firstLine="568"/>
        <w:jc w:val="both"/>
      </w:pPr>
      <w:r>
        <w:t>Построение и содержание вопросов зависят от условий и цели в каждом конкретном случае, однако, как правило, применимы ниже приведенные этапы и рекомендации.</w:t>
      </w:r>
    </w:p>
    <w:p w:rsidR="00000000" w:rsidRDefault="000315FA">
      <w:pPr>
        <w:pStyle w:val="FORMATTEXT"/>
        <w:ind w:firstLine="568"/>
        <w:jc w:val="both"/>
      </w:pPr>
    </w:p>
    <w:p w:rsidR="00000000" w:rsidRDefault="000315FA">
      <w:pPr>
        <w:pStyle w:val="FORMATTEXT"/>
        <w:ind w:firstLine="568"/>
        <w:jc w:val="both"/>
      </w:pPr>
      <w:r>
        <w:rPr>
          <w:b/>
          <w:bCs/>
        </w:rPr>
        <w:t>С</w:t>
      </w:r>
      <w:r>
        <w:rPr>
          <w:b/>
          <w:bCs/>
        </w:rPr>
        <w:t>.4.1.2 Определение требуемой информации</w:t>
      </w:r>
    </w:p>
    <w:p w:rsidR="00000000" w:rsidRDefault="000315FA">
      <w:pPr>
        <w:pStyle w:val="FORMATTEXT"/>
        <w:ind w:firstLine="568"/>
        <w:jc w:val="both"/>
      </w:pPr>
    </w:p>
    <w:p w:rsidR="00000000" w:rsidRDefault="000315FA">
      <w:pPr>
        <w:pStyle w:val="FORMATTEXT"/>
        <w:ind w:firstLine="568"/>
        <w:jc w:val="both"/>
      </w:pPr>
      <w:r>
        <w:t>Организация должна стремиться к тому, чтобы искомая информация полностью охватывала все компоненты изучаемой проблемы. Помимо традиционных характеристик качества, поставки и цены могут существовать другие характерис</w:t>
      </w:r>
      <w:r>
        <w:t>тики, важные для потребителей, например обмен информацией или поведение организации, или позиция организации по вопросам общественной значимости. Должны также приниматься во внимание демографические показатели и другие соответствующие характеристики целево</w:t>
      </w:r>
      <w:r>
        <w:t>й группы.</w:t>
      </w:r>
    </w:p>
    <w:p w:rsidR="00000000" w:rsidRDefault="000315FA">
      <w:pPr>
        <w:pStyle w:val="FORMATTEXT"/>
        <w:ind w:firstLine="568"/>
        <w:jc w:val="both"/>
      </w:pPr>
    </w:p>
    <w:p w:rsidR="00000000" w:rsidRDefault="000315FA">
      <w:pPr>
        <w:pStyle w:val="FORMATTEXT"/>
        <w:ind w:firstLine="568"/>
        <w:jc w:val="both"/>
      </w:pPr>
      <w:r>
        <w:rPr>
          <w:b/>
          <w:bCs/>
        </w:rPr>
        <w:t>С.4.1.3 Выбор метода сбора информации</w:t>
      </w:r>
    </w:p>
    <w:p w:rsidR="00000000" w:rsidRDefault="000315FA">
      <w:pPr>
        <w:pStyle w:val="FORMATTEXT"/>
        <w:ind w:firstLine="568"/>
        <w:jc w:val="both"/>
      </w:pPr>
    </w:p>
    <w:p w:rsidR="00000000" w:rsidRDefault="000315FA">
      <w:pPr>
        <w:pStyle w:val="FORMATTEXT"/>
        <w:ind w:firstLine="568"/>
        <w:jc w:val="both"/>
      </w:pPr>
      <w:r>
        <w:t>Метод, выбираемый организацией для сбора информации, зависит от способов установления контакта с целевой группой и от типа требуемой информации. В свою очередь, метод определяет порядок получения необходимо</w:t>
      </w:r>
      <w:r>
        <w:t>й информации.</w:t>
      </w:r>
    </w:p>
    <w:p w:rsidR="00000000" w:rsidRDefault="000315FA">
      <w:pPr>
        <w:pStyle w:val="FORMATTEXT"/>
        <w:ind w:firstLine="568"/>
        <w:jc w:val="both"/>
      </w:pPr>
    </w:p>
    <w:p w:rsidR="00000000" w:rsidRDefault="000315FA">
      <w:pPr>
        <w:pStyle w:val="FORMATTEXT"/>
        <w:ind w:firstLine="568"/>
        <w:jc w:val="both"/>
      </w:pPr>
      <w:r>
        <w:rPr>
          <w:b/>
          <w:bCs/>
        </w:rPr>
        <w:t>С.4.1.4 Определение содержания отдельных вопросов</w:t>
      </w:r>
    </w:p>
    <w:p w:rsidR="00000000" w:rsidRDefault="000315FA">
      <w:pPr>
        <w:pStyle w:val="FORMATTEXT"/>
        <w:ind w:firstLine="568"/>
        <w:jc w:val="both"/>
      </w:pPr>
    </w:p>
    <w:p w:rsidR="00000000" w:rsidRDefault="000315FA">
      <w:pPr>
        <w:pStyle w:val="FORMATTEXT"/>
        <w:ind w:firstLine="568"/>
        <w:jc w:val="both"/>
      </w:pPr>
      <w:r>
        <w:t>Организация должна формулировать отдельные вопросы таким образом, чтобы обеспечить их правильное понимание респондентами и получить требуемую информацию.</w:t>
      </w:r>
    </w:p>
    <w:p w:rsidR="00000000" w:rsidRDefault="000315FA">
      <w:pPr>
        <w:pStyle w:val="FORMATTEXT"/>
        <w:ind w:firstLine="568"/>
        <w:jc w:val="both"/>
      </w:pPr>
    </w:p>
    <w:p w:rsidR="00000000" w:rsidRDefault="000315FA">
      <w:pPr>
        <w:pStyle w:val="FORMATTEXT"/>
        <w:ind w:firstLine="568"/>
        <w:jc w:val="both"/>
      </w:pPr>
      <w:r>
        <w:t>Также рекомендуется использовать за</w:t>
      </w:r>
      <w:r>
        <w:t>мечания и предложения потребителей при формулировании вопросов, чтобы избежать двусмысленных или путаных ответов потребителей.</w:t>
      </w:r>
    </w:p>
    <w:p w:rsidR="00000000" w:rsidRDefault="000315FA">
      <w:pPr>
        <w:pStyle w:val="FORMATTEXT"/>
        <w:ind w:firstLine="568"/>
        <w:jc w:val="both"/>
      </w:pPr>
    </w:p>
    <w:p w:rsidR="00000000" w:rsidRDefault="000315FA">
      <w:pPr>
        <w:pStyle w:val="FORMATTEXT"/>
        <w:ind w:firstLine="568"/>
        <w:jc w:val="both"/>
      </w:pPr>
      <w:r>
        <w:rPr>
          <w:b/>
          <w:bCs/>
        </w:rPr>
        <w:t>С.4.1.5 Оценивание респондентов</w:t>
      </w:r>
    </w:p>
    <w:p w:rsidR="00000000" w:rsidRDefault="000315FA">
      <w:pPr>
        <w:pStyle w:val="FORMATTEXT"/>
        <w:ind w:firstLine="568"/>
        <w:jc w:val="both"/>
      </w:pPr>
    </w:p>
    <w:p w:rsidR="00000000" w:rsidRDefault="000315FA">
      <w:pPr>
        <w:pStyle w:val="FORMATTEXT"/>
        <w:ind w:firstLine="568"/>
        <w:jc w:val="both"/>
      </w:pPr>
      <w:r>
        <w:t>При разработке методики опроса следует принимать во внимание, насколько хорошо респондент умеет</w:t>
      </w:r>
      <w:r>
        <w:t xml:space="preserve"> выражать свои мысли, насколько хорошо он информирован или насколько хорошо он знаком с продукцией. Организация должна минимизировать усилия, требуемые от респондента, и обеспечивать приемлемость и легитимность поиска информации.</w:t>
      </w:r>
    </w:p>
    <w:p w:rsidR="00000000" w:rsidRDefault="000315FA">
      <w:pPr>
        <w:pStyle w:val="FORMATTEXT"/>
        <w:ind w:firstLine="568"/>
        <w:jc w:val="both"/>
      </w:pPr>
    </w:p>
    <w:p w:rsidR="00000000" w:rsidRDefault="000315FA">
      <w:pPr>
        <w:pStyle w:val="FORMATTEXT"/>
        <w:ind w:firstLine="568"/>
        <w:jc w:val="both"/>
      </w:pPr>
      <w:r>
        <w:rPr>
          <w:b/>
          <w:bCs/>
        </w:rPr>
        <w:t>С.4.1.6 Выбор формулировк</w:t>
      </w:r>
      <w:r>
        <w:rPr>
          <w:b/>
          <w:bCs/>
        </w:rPr>
        <w:t>и вопросов</w:t>
      </w:r>
    </w:p>
    <w:p w:rsidR="00000000" w:rsidRDefault="000315FA">
      <w:pPr>
        <w:pStyle w:val="FORMATTEXT"/>
        <w:ind w:firstLine="568"/>
        <w:jc w:val="both"/>
      </w:pPr>
    </w:p>
    <w:p w:rsidR="00000000" w:rsidRDefault="000315FA">
      <w:pPr>
        <w:pStyle w:val="FORMATTEXT"/>
        <w:ind w:firstLine="568"/>
        <w:jc w:val="both"/>
      </w:pPr>
      <w:r>
        <w:t>Организация должна:</w:t>
      </w:r>
    </w:p>
    <w:p w:rsidR="00000000" w:rsidRDefault="000315FA">
      <w:pPr>
        <w:pStyle w:val="FORMATTEXT"/>
        <w:ind w:firstLine="568"/>
        <w:jc w:val="both"/>
      </w:pPr>
    </w:p>
    <w:p w:rsidR="00000000" w:rsidRDefault="000315FA">
      <w:pPr>
        <w:pStyle w:val="FORMATTEXT"/>
        <w:ind w:firstLine="568"/>
        <w:jc w:val="both"/>
      </w:pPr>
      <w:r>
        <w:t>- четко определить проблему: кто, что, когда, где, почему и как;</w:t>
      </w:r>
    </w:p>
    <w:p w:rsidR="00000000" w:rsidRDefault="000315FA">
      <w:pPr>
        <w:pStyle w:val="FORMATTEXT"/>
        <w:ind w:firstLine="568"/>
        <w:jc w:val="both"/>
      </w:pPr>
    </w:p>
    <w:p w:rsidR="00000000" w:rsidRDefault="000315FA">
      <w:pPr>
        <w:pStyle w:val="FORMATTEXT"/>
        <w:ind w:firstLine="568"/>
        <w:jc w:val="both"/>
      </w:pPr>
      <w:r>
        <w:t>- пользоваться простым языком, т.е. использовать слова, отвечающие словарному запасу респондентов;</w:t>
      </w:r>
    </w:p>
    <w:p w:rsidR="00000000" w:rsidRDefault="000315FA">
      <w:pPr>
        <w:pStyle w:val="FORMATTEXT"/>
        <w:ind w:firstLine="568"/>
        <w:jc w:val="both"/>
      </w:pPr>
    </w:p>
    <w:p w:rsidR="00000000" w:rsidRDefault="000315FA">
      <w:pPr>
        <w:pStyle w:val="FORMATTEXT"/>
        <w:ind w:firstLine="568"/>
        <w:jc w:val="both"/>
      </w:pPr>
      <w:r>
        <w:t>- избегать двусмысленных терминов (например, "эпизодическ</w:t>
      </w:r>
      <w:r>
        <w:t>ий" или "профессиональный");</w:t>
      </w:r>
    </w:p>
    <w:p w:rsidR="00000000" w:rsidRDefault="000315FA">
      <w:pPr>
        <w:pStyle w:val="FORMATTEXT"/>
        <w:ind w:firstLine="568"/>
        <w:jc w:val="both"/>
      </w:pPr>
    </w:p>
    <w:p w:rsidR="00000000" w:rsidRDefault="000315FA">
      <w:pPr>
        <w:pStyle w:val="FORMATTEXT"/>
        <w:ind w:firstLine="568"/>
        <w:jc w:val="both"/>
      </w:pPr>
      <w:r>
        <w:t>- избегать использования формулировок, которые могут дать подсказку респонденту или оказать давление на респондента.</w:t>
      </w:r>
    </w:p>
    <w:p w:rsidR="00000000" w:rsidRDefault="000315FA">
      <w:pPr>
        <w:pStyle w:val="FORMATTEXT"/>
        <w:ind w:firstLine="568"/>
        <w:jc w:val="both"/>
      </w:pPr>
    </w:p>
    <w:p w:rsidR="00000000" w:rsidRDefault="000315FA">
      <w:pPr>
        <w:pStyle w:val="FORMATTEXT"/>
        <w:ind w:firstLine="568"/>
        <w:jc w:val="both"/>
      </w:pPr>
      <w:r>
        <w:rPr>
          <w:b/>
          <w:bCs/>
        </w:rPr>
        <w:t>С.4.2 Разработка анкеты</w:t>
      </w:r>
    </w:p>
    <w:p w:rsidR="00000000" w:rsidRDefault="000315FA">
      <w:pPr>
        <w:pStyle w:val="FORMATTEXT"/>
        <w:ind w:firstLine="568"/>
        <w:jc w:val="both"/>
      </w:pPr>
    </w:p>
    <w:p w:rsidR="00000000" w:rsidRDefault="000315FA">
      <w:pPr>
        <w:pStyle w:val="FORMATTEXT"/>
        <w:ind w:firstLine="568"/>
        <w:jc w:val="both"/>
      </w:pPr>
      <w:r>
        <w:rPr>
          <w:b/>
          <w:bCs/>
        </w:rPr>
        <w:t>С.4.2.1 Общие положения</w:t>
      </w:r>
    </w:p>
    <w:p w:rsidR="00000000" w:rsidRDefault="000315FA">
      <w:pPr>
        <w:pStyle w:val="FORMATTEXT"/>
        <w:ind w:firstLine="568"/>
        <w:jc w:val="both"/>
      </w:pPr>
    </w:p>
    <w:p w:rsidR="00000000" w:rsidRDefault="000315FA">
      <w:pPr>
        <w:pStyle w:val="FORMATTEXT"/>
        <w:ind w:firstLine="568"/>
        <w:jc w:val="both"/>
      </w:pPr>
      <w:r>
        <w:t>Анкета должна начинаться с четких инструкций по использова</w:t>
      </w:r>
      <w:r>
        <w:t xml:space="preserve">нию. В случае необходимости в ней должны содержаться рекомендации относительно того, как подходить к количественным и (или) </w:t>
      </w:r>
      <w:r>
        <w:lastRenderedPageBreak/>
        <w:t>качественным вопросам.</w:t>
      </w:r>
    </w:p>
    <w:p w:rsidR="00000000" w:rsidRDefault="000315FA">
      <w:pPr>
        <w:pStyle w:val="FORMATTEXT"/>
        <w:ind w:firstLine="568"/>
        <w:jc w:val="both"/>
      </w:pPr>
    </w:p>
    <w:p w:rsidR="00000000" w:rsidRDefault="000315FA">
      <w:pPr>
        <w:pStyle w:val="FORMATTEXT"/>
        <w:ind w:firstLine="568"/>
        <w:jc w:val="both"/>
      </w:pPr>
      <w:r>
        <w:t>При разработке анкеты следующие предложения могут помочь при сборе требуемой информации.</w:t>
      </w:r>
    </w:p>
    <w:p w:rsidR="00000000" w:rsidRDefault="000315FA">
      <w:pPr>
        <w:pStyle w:val="FORMATTEXT"/>
        <w:ind w:firstLine="568"/>
        <w:jc w:val="both"/>
      </w:pPr>
    </w:p>
    <w:p w:rsidR="00000000" w:rsidRDefault="000315FA">
      <w:pPr>
        <w:pStyle w:val="FORMATTEXT"/>
        <w:ind w:firstLine="568"/>
        <w:jc w:val="both"/>
      </w:pPr>
      <w:r>
        <w:rPr>
          <w:b/>
          <w:bCs/>
        </w:rPr>
        <w:t>С.4.2.2 Выбор стру</w:t>
      </w:r>
      <w:r>
        <w:rPr>
          <w:b/>
          <w:bCs/>
        </w:rPr>
        <w:t>ктуры вопросов</w:t>
      </w:r>
    </w:p>
    <w:p w:rsidR="00000000" w:rsidRDefault="000315FA">
      <w:pPr>
        <w:pStyle w:val="FORMATTEXT"/>
        <w:ind w:firstLine="568"/>
        <w:jc w:val="both"/>
      </w:pPr>
    </w:p>
    <w:p w:rsidR="00000000" w:rsidRDefault="000315FA">
      <w:pPr>
        <w:pStyle w:val="FORMATTEXT"/>
        <w:ind w:firstLine="568"/>
        <w:jc w:val="both"/>
      </w:pPr>
      <w:r>
        <w:t>Организация должна по возможности располагать вопросы в логической последовательности и использовать более одного вопроса, чтобы облегчить задачу респондента в том случае, если существует несколько вариантов ответа.</w:t>
      </w:r>
    </w:p>
    <w:p w:rsidR="00000000" w:rsidRDefault="000315FA">
      <w:pPr>
        <w:pStyle w:val="FORMATTEXT"/>
        <w:ind w:firstLine="568"/>
        <w:jc w:val="both"/>
      </w:pPr>
    </w:p>
    <w:p w:rsidR="00000000" w:rsidRDefault="000315FA">
      <w:pPr>
        <w:pStyle w:val="FORMATTEXT"/>
        <w:ind w:firstLine="568"/>
        <w:jc w:val="both"/>
      </w:pPr>
      <w:r>
        <w:t>Вопросы должны задавать</w:t>
      </w:r>
      <w:r>
        <w:t>ся начиная с общих и переходя к более конкретным. Аналогичным образом в первую очередь следует получить базовую информацию, а затем задавать относительно трудные, деликатные или сложные вопросы.</w:t>
      </w:r>
    </w:p>
    <w:p w:rsidR="00000000" w:rsidRDefault="000315FA">
      <w:pPr>
        <w:pStyle w:val="FORMATTEXT"/>
        <w:ind w:firstLine="568"/>
        <w:jc w:val="both"/>
      </w:pPr>
    </w:p>
    <w:p w:rsidR="00000000" w:rsidRDefault="000315FA">
      <w:pPr>
        <w:pStyle w:val="FORMATTEXT"/>
        <w:ind w:firstLine="568"/>
        <w:jc w:val="both"/>
      </w:pPr>
      <w:r>
        <w:rPr>
          <w:b/>
          <w:bCs/>
        </w:rPr>
        <w:t>С.4.2.3 Определение формы и общего вида анкеты</w:t>
      </w:r>
    </w:p>
    <w:p w:rsidR="00000000" w:rsidRDefault="000315FA">
      <w:pPr>
        <w:pStyle w:val="FORMATTEXT"/>
        <w:ind w:firstLine="568"/>
        <w:jc w:val="both"/>
      </w:pPr>
    </w:p>
    <w:p w:rsidR="00000000" w:rsidRDefault="000315FA">
      <w:pPr>
        <w:pStyle w:val="FORMATTEXT"/>
        <w:ind w:firstLine="568"/>
        <w:jc w:val="both"/>
      </w:pPr>
      <w:r>
        <w:t>Анкета не до</w:t>
      </w:r>
      <w:r>
        <w:t>лжна представлять трудности для респондентов, например, она должна содержать расположенные в логическом порядке и пронумерованные вопросы в каждом разделе и четкие указания или инструкции. Общий вид анкеты также должен облегчать анализ собранных данных, на</w:t>
      </w:r>
      <w:r>
        <w:t>пример могут использоваться графы для ответов.</w:t>
      </w:r>
    </w:p>
    <w:p w:rsidR="00000000" w:rsidRDefault="000315FA">
      <w:pPr>
        <w:pStyle w:val="FORMATTEXT"/>
        <w:ind w:firstLine="568"/>
        <w:jc w:val="both"/>
      </w:pPr>
    </w:p>
    <w:p w:rsidR="00000000" w:rsidRDefault="000315FA">
      <w:pPr>
        <w:pStyle w:val="FORMATTEXT"/>
        <w:ind w:firstLine="568"/>
        <w:jc w:val="both"/>
      </w:pPr>
      <w:r>
        <w:rPr>
          <w:b/>
          <w:bCs/>
        </w:rPr>
        <w:t>С.4.2.4 Определение шкалы балльных оценок</w:t>
      </w:r>
    </w:p>
    <w:p w:rsidR="00000000" w:rsidRDefault="000315FA">
      <w:pPr>
        <w:pStyle w:val="FORMATTEXT"/>
        <w:ind w:firstLine="568"/>
        <w:jc w:val="both"/>
      </w:pPr>
    </w:p>
    <w:p w:rsidR="00000000" w:rsidRDefault="000315FA">
      <w:pPr>
        <w:pStyle w:val="FORMATTEXT"/>
        <w:ind w:firstLine="568"/>
        <w:jc w:val="both"/>
      </w:pPr>
      <w:r>
        <w:t>Выбор шкалы балльных оценок зависит от типа необходимой информации и должен быть четко определен. При оценивании позиции часто используется 5-балльная шкала для множ</w:t>
      </w:r>
      <w:r>
        <w:t>ества различных категорий.</w:t>
      </w:r>
    </w:p>
    <w:p w:rsidR="00000000" w:rsidRDefault="000315FA">
      <w:pPr>
        <w:pStyle w:val="FORMATTEXT"/>
        <w:ind w:firstLine="568"/>
        <w:jc w:val="both"/>
      </w:pPr>
    </w:p>
    <w:p w:rsidR="00000000" w:rsidRDefault="000315FA">
      <w:pPr>
        <w:pStyle w:val="FORMATTEXT"/>
        <w:ind w:firstLine="568"/>
        <w:jc w:val="both"/>
      </w:pPr>
      <w:r>
        <w:rPr>
          <w:b/>
          <w:bCs/>
          <w:i/>
          <w:iCs/>
        </w:rPr>
        <w:t>Пример 1 - "Полностью согласен", "Согласен", "Равнодушен", "Не согласен", "Категорически не согласен".</w:t>
      </w:r>
    </w:p>
    <w:p w:rsidR="00000000" w:rsidRDefault="000315FA">
      <w:pPr>
        <w:pStyle w:val="FORMATTEXT"/>
        <w:ind w:firstLine="568"/>
        <w:jc w:val="both"/>
      </w:pPr>
    </w:p>
    <w:p w:rsidR="00000000" w:rsidRDefault="000315FA">
      <w:pPr>
        <w:pStyle w:val="FORMATTEXT"/>
        <w:ind w:firstLine="568"/>
        <w:jc w:val="both"/>
      </w:pPr>
      <w:r>
        <w:t>В тех случаях, когда требуется большая дифференциация, может использоваться более укрупненная (например, 10-балльная) шкала.</w:t>
      </w:r>
    </w:p>
    <w:p w:rsidR="00000000" w:rsidRDefault="000315FA">
      <w:pPr>
        <w:pStyle w:val="FORMATTEXT"/>
        <w:ind w:firstLine="568"/>
        <w:jc w:val="both"/>
      </w:pPr>
    </w:p>
    <w:p w:rsidR="00000000" w:rsidRDefault="000315FA">
      <w:pPr>
        <w:pStyle w:val="FORMATTEXT"/>
        <w:ind w:firstLine="568"/>
        <w:jc w:val="both"/>
      </w:pPr>
      <w:r>
        <w:t>Если требуется заставить респондента занять определенную позицию и избежать нейтральных ответов, шкала может быть построена на четном количестве баллов (например, 4 или 6).</w:t>
      </w:r>
    </w:p>
    <w:p w:rsidR="00000000" w:rsidRDefault="000315FA">
      <w:pPr>
        <w:pStyle w:val="FORMATTEXT"/>
        <w:ind w:firstLine="568"/>
        <w:jc w:val="both"/>
      </w:pPr>
    </w:p>
    <w:p w:rsidR="00000000" w:rsidRDefault="000315FA">
      <w:pPr>
        <w:pStyle w:val="FORMATTEXT"/>
        <w:ind w:firstLine="568"/>
        <w:jc w:val="both"/>
      </w:pPr>
      <w:r>
        <w:rPr>
          <w:b/>
          <w:bCs/>
          <w:i/>
          <w:iCs/>
        </w:rPr>
        <w:t xml:space="preserve">Пример 2 - "Весьма удовлетворен", "Удовлетворен", "Не удовлетворен", "Полностью </w:t>
      </w:r>
      <w:r>
        <w:rPr>
          <w:b/>
          <w:bCs/>
          <w:i/>
          <w:iCs/>
        </w:rPr>
        <w:t>не удовлетворен".</w:t>
      </w:r>
    </w:p>
    <w:p w:rsidR="00000000" w:rsidRDefault="000315FA">
      <w:pPr>
        <w:pStyle w:val="FORMATTEXT"/>
        <w:ind w:firstLine="568"/>
        <w:jc w:val="both"/>
      </w:pPr>
    </w:p>
    <w:p w:rsidR="00000000" w:rsidRDefault="000315FA">
      <w:pPr>
        <w:pStyle w:val="FORMATTEXT"/>
        <w:ind w:firstLine="568"/>
        <w:jc w:val="both"/>
      </w:pPr>
      <w:r>
        <w:rPr>
          <w:b/>
          <w:bCs/>
        </w:rPr>
        <w:t>С.4.2.5 Подтверждение путем "предварительного тестирования"</w:t>
      </w:r>
    </w:p>
    <w:p w:rsidR="00000000" w:rsidRDefault="000315FA">
      <w:pPr>
        <w:pStyle w:val="FORMATTEXT"/>
        <w:ind w:firstLine="568"/>
        <w:jc w:val="both"/>
      </w:pPr>
    </w:p>
    <w:p w:rsidR="00000000" w:rsidRDefault="000315FA">
      <w:pPr>
        <w:pStyle w:val="FORMATTEXT"/>
        <w:ind w:firstLine="568"/>
        <w:jc w:val="both"/>
      </w:pPr>
      <w:r>
        <w:t>"Предварительное тестирование" - это обследование, проводимое на небольшой, но представительной совокупности респондентов, для оценки сильных и слабых сторон анкеты. Это настоя</w:t>
      </w:r>
      <w:r>
        <w:t>тельно рекомендуемая практика, несмотря на то, что она может оказаться неосуществимой, если количество респондентов ограничено.</w:t>
      </w:r>
    </w:p>
    <w:p w:rsidR="00000000" w:rsidRDefault="000315FA">
      <w:pPr>
        <w:pStyle w:val="FORMATTEXT"/>
        <w:ind w:firstLine="568"/>
        <w:jc w:val="both"/>
      </w:pPr>
    </w:p>
    <w:p w:rsidR="00000000" w:rsidRDefault="000315FA">
      <w:pPr>
        <w:pStyle w:val="FORMATTEXT"/>
        <w:ind w:firstLine="568"/>
        <w:jc w:val="both"/>
      </w:pPr>
      <w:r>
        <w:t>По мере возможности должны тестироваться все ключевые аспекты анкеты с использованием одних и тех же методов (например, почты и</w:t>
      </w:r>
      <w:r>
        <w:t>ли телефона), как и при реальном обследовании. Такое "предварительное тестирование" следует повторять при каждом существенном пересмотре анкеты.</w:t>
      </w:r>
    </w:p>
    <w:p w:rsidR="00000000" w:rsidRDefault="000315FA">
      <w:pPr>
        <w:pStyle w:val="FORMATTEXT"/>
        <w:ind w:firstLine="568"/>
        <w:jc w:val="both"/>
      </w:pPr>
    </w:p>
    <w:p w:rsidR="00000000" w:rsidRDefault="000315FA">
      <w:pPr>
        <w:pStyle w:val="FORMATTEXT"/>
        <w:ind w:firstLine="568"/>
        <w:jc w:val="both"/>
      </w:pPr>
      <w:r>
        <w:t xml:space="preserve">Результаты "предварительного тестирования" должны быть проанализированы для оценивания методики обследования, </w:t>
      </w:r>
      <w:r>
        <w:t>его объема и четкости, а также реакции респондентов, и, если необходимо, в методику проведения обследования должны быть внесены соответствующие поправки. Например, если установлено, что анкета слишком длинная, ее можно разделить на небольшие анкеты, ответы</w:t>
      </w:r>
      <w:r>
        <w:t xml:space="preserve"> на вопросы которых потребуют меньше времени.</w:t>
      </w:r>
    </w:p>
    <w:p w:rsidR="00000000" w:rsidRDefault="000315FA">
      <w:pPr>
        <w:pStyle w:val="FORMATTEXT"/>
        <w:ind w:firstLine="568"/>
        <w:jc w:val="both"/>
      </w:pPr>
    </w:p>
    <w:p w:rsidR="00000000" w:rsidRDefault="000315FA">
      <w:pPr>
        <w:pStyle w:val="FORMATTEXT"/>
        <w:jc w:val="center"/>
      </w:pPr>
      <w:r>
        <w:t>Приложение D</w:t>
      </w:r>
    </w:p>
    <w:p w:rsidR="00000000" w:rsidRDefault="000315FA">
      <w:pPr>
        <w:pStyle w:val="FORMATTEXT"/>
        <w:jc w:val="center"/>
      </w:pPr>
      <w:r>
        <w:t>(рекомендуемое)</w:t>
      </w:r>
    </w:p>
    <w:p w:rsidR="00000000" w:rsidRDefault="000315FA">
      <w:pPr>
        <w:pStyle w:val="HEADERTEXT"/>
        <w:rPr>
          <w:b/>
          <w:bCs/>
        </w:rPr>
      </w:pPr>
    </w:p>
    <w:p w:rsidR="00000000" w:rsidRDefault="000315FA">
      <w:pPr>
        <w:pStyle w:val="HEADERTEXT"/>
        <w:jc w:val="center"/>
        <w:rPr>
          <w:b/>
          <w:bCs/>
        </w:rPr>
      </w:pPr>
      <w:r>
        <w:rPr>
          <w:b/>
          <w:bCs/>
        </w:rPr>
        <w:t xml:space="preserve"> Анализ данных об удовлетворенности</w:t>
      </w:r>
      <w:r>
        <w:rPr>
          <w:b/>
          <w:bCs/>
        </w:rPr>
        <w:t xml:space="preserve"> потребителей</w:t>
      </w:r>
    </w:p>
    <w:p w:rsidR="00000000" w:rsidRDefault="000315FA">
      <w:pPr>
        <w:pStyle w:val="FORMATTEXT"/>
        <w:ind w:firstLine="568"/>
        <w:jc w:val="both"/>
      </w:pPr>
      <w:r>
        <w:rPr>
          <w:b/>
          <w:bCs/>
        </w:rPr>
        <w:t>D.1 Общие положения</w:t>
      </w:r>
    </w:p>
    <w:p w:rsidR="00000000" w:rsidRDefault="000315FA">
      <w:pPr>
        <w:pStyle w:val="FORMATTEXT"/>
        <w:ind w:firstLine="568"/>
        <w:jc w:val="both"/>
      </w:pPr>
    </w:p>
    <w:p w:rsidR="00000000" w:rsidRDefault="000315FA">
      <w:pPr>
        <w:pStyle w:val="FORMATTEXT"/>
        <w:ind w:firstLine="568"/>
        <w:jc w:val="both"/>
      </w:pPr>
      <w:r>
        <w:lastRenderedPageBreak/>
        <w:t>В настоящем приложении содержатся дополнительная информация и рекомендации относительно анализа данных об удо</w:t>
      </w:r>
      <w:r>
        <w:t>влетворенности</w:t>
      </w:r>
      <w:r>
        <w:t xml:space="preserve"> потребителей в соответствии с 7.4.</w:t>
      </w:r>
    </w:p>
    <w:p w:rsidR="00000000" w:rsidRDefault="000315FA">
      <w:pPr>
        <w:pStyle w:val="FORMATTEXT"/>
        <w:ind w:firstLine="568"/>
        <w:jc w:val="both"/>
      </w:pPr>
    </w:p>
    <w:p w:rsidR="00000000" w:rsidRDefault="000315FA">
      <w:pPr>
        <w:pStyle w:val="FORMATTEXT"/>
        <w:ind w:firstLine="568"/>
        <w:jc w:val="both"/>
      </w:pPr>
      <w:r>
        <w:rPr>
          <w:b/>
          <w:bCs/>
        </w:rPr>
        <w:t>D.2 Подготовка данных для анализа</w:t>
      </w:r>
    </w:p>
    <w:p w:rsidR="00000000" w:rsidRDefault="000315FA">
      <w:pPr>
        <w:pStyle w:val="FORMATTEXT"/>
        <w:ind w:firstLine="568"/>
        <w:jc w:val="both"/>
      </w:pPr>
    </w:p>
    <w:p w:rsidR="00000000" w:rsidRDefault="000315FA">
      <w:pPr>
        <w:pStyle w:val="FORMATTEXT"/>
        <w:ind w:firstLine="568"/>
        <w:jc w:val="both"/>
      </w:pPr>
      <w:r>
        <w:rPr>
          <w:b/>
          <w:bCs/>
        </w:rPr>
        <w:t>D.2.1 Проверка достоверности данных</w:t>
      </w:r>
    </w:p>
    <w:p w:rsidR="00000000" w:rsidRDefault="000315FA">
      <w:pPr>
        <w:pStyle w:val="FORMATTEXT"/>
        <w:ind w:firstLine="568"/>
        <w:jc w:val="both"/>
      </w:pPr>
    </w:p>
    <w:p w:rsidR="00000000" w:rsidRDefault="000315FA">
      <w:pPr>
        <w:pStyle w:val="FORMATTEXT"/>
        <w:ind w:firstLine="568"/>
        <w:jc w:val="both"/>
      </w:pPr>
      <w:r>
        <w:t>Организация должна проверять достоверность собранных данных, например, путем проверки следующих аспектов:</w:t>
      </w:r>
    </w:p>
    <w:p w:rsidR="00000000" w:rsidRDefault="000315FA">
      <w:pPr>
        <w:pStyle w:val="FORMATTEXT"/>
        <w:ind w:firstLine="568"/>
        <w:jc w:val="both"/>
      </w:pPr>
    </w:p>
    <w:p w:rsidR="00000000" w:rsidRDefault="000315FA">
      <w:pPr>
        <w:pStyle w:val="FORMATTEXT"/>
        <w:ind w:firstLine="568"/>
        <w:jc w:val="both"/>
      </w:pPr>
      <w:r>
        <w:t xml:space="preserve">- погрешностей или ошибок </w:t>
      </w:r>
      <w:r>
        <w:t>в данных: может потребоваться их исправление или устранение во избежание вводящих в заблуждение выводов;</w:t>
      </w:r>
    </w:p>
    <w:p w:rsidR="00000000" w:rsidRDefault="000315FA">
      <w:pPr>
        <w:pStyle w:val="FORMATTEXT"/>
        <w:ind w:firstLine="568"/>
        <w:jc w:val="both"/>
      </w:pPr>
    </w:p>
    <w:p w:rsidR="00000000" w:rsidRDefault="000315FA">
      <w:pPr>
        <w:pStyle w:val="FORMATTEXT"/>
        <w:ind w:firstLine="568"/>
        <w:jc w:val="both"/>
      </w:pPr>
      <w:r>
        <w:t>- полноты данных: важно проверять полноту данных, полученных от потребителей, и принимать решение относительно порядка обработки неполных ответов;</w:t>
      </w:r>
    </w:p>
    <w:p w:rsidR="00000000" w:rsidRDefault="000315FA">
      <w:pPr>
        <w:pStyle w:val="FORMATTEXT"/>
        <w:ind w:firstLine="568"/>
        <w:jc w:val="both"/>
      </w:pPr>
    </w:p>
    <w:p w:rsidR="00000000" w:rsidRDefault="000315FA">
      <w:pPr>
        <w:pStyle w:val="FORMATTEXT"/>
        <w:ind w:firstLine="568"/>
        <w:jc w:val="both"/>
      </w:pPr>
      <w:r>
        <w:t xml:space="preserve">- </w:t>
      </w:r>
      <w:r>
        <w:t>точности данных: при использовании методов выборочного контроля рекомендуется проверять совместимость объема выборки и методики выборочного контроля с доверительным уровнем и допустимым пределом погрешности, которые могут оговариваться.</w:t>
      </w:r>
    </w:p>
    <w:p w:rsidR="00000000" w:rsidRDefault="000315FA">
      <w:pPr>
        <w:pStyle w:val="FORMATTEXT"/>
        <w:ind w:firstLine="568"/>
        <w:jc w:val="both"/>
      </w:pPr>
    </w:p>
    <w:p w:rsidR="00000000" w:rsidRDefault="000315FA">
      <w:pPr>
        <w:pStyle w:val="FORMATTEXT"/>
        <w:ind w:firstLine="568"/>
        <w:jc w:val="both"/>
      </w:pPr>
      <w:r>
        <w:rPr>
          <w:b/>
          <w:bCs/>
        </w:rPr>
        <w:t>D.2.2 Классификаци</w:t>
      </w:r>
      <w:r>
        <w:rPr>
          <w:b/>
          <w:bCs/>
        </w:rPr>
        <w:t>я данных</w:t>
      </w:r>
    </w:p>
    <w:p w:rsidR="00000000" w:rsidRDefault="000315FA">
      <w:pPr>
        <w:pStyle w:val="FORMATTEXT"/>
        <w:ind w:firstLine="568"/>
        <w:jc w:val="both"/>
      </w:pPr>
    </w:p>
    <w:p w:rsidR="00000000" w:rsidRDefault="000315FA">
      <w:pPr>
        <w:pStyle w:val="FORMATTEXT"/>
        <w:ind w:firstLine="568"/>
        <w:jc w:val="both"/>
      </w:pPr>
      <w:r>
        <w:t>Собранные данные, где это применимо, должны быть подготовлены для анализа путем:</w:t>
      </w:r>
    </w:p>
    <w:p w:rsidR="00000000" w:rsidRDefault="000315FA">
      <w:pPr>
        <w:pStyle w:val="FORMATTEXT"/>
        <w:ind w:firstLine="568"/>
        <w:jc w:val="both"/>
      </w:pPr>
    </w:p>
    <w:p w:rsidR="00000000" w:rsidRDefault="000315FA">
      <w:pPr>
        <w:pStyle w:val="FORMATTEXT"/>
        <w:ind w:firstLine="568"/>
        <w:jc w:val="both"/>
      </w:pPr>
      <w:r>
        <w:t>- кодирования неокончательных ответов и распределения их по категориям;</w:t>
      </w:r>
    </w:p>
    <w:p w:rsidR="00000000" w:rsidRDefault="000315FA">
      <w:pPr>
        <w:pStyle w:val="FORMATTEXT"/>
        <w:ind w:firstLine="568"/>
        <w:jc w:val="both"/>
      </w:pPr>
    </w:p>
    <w:p w:rsidR="00000000" w:rsidRDefault="000315FA">
      <w:pPr>
        <w:pStyle w:val="FORMATTEXT"/>
        <w:ind w:firstLine="568"/>
        <w:jc w:val="both"/>
      </w:pPr>
      <w:r>
        <w:t>- кодирования ответов и распределения их по группам или сегментам респондентов.</w:t>
      </w:r>
    </w:p>
    <w:p w:rsidR="00000000" w:rsidRDefault="000315FA">
      <w:pPr>
        <w:pStyle w:val="FORMATTEXT"/>
        <w:ind w:firstLine="568"/>
        <w:jc w:val="both"/>
      </w:pPr>
    </w:p>
    <w:p w:rsidR="00000000" w:rsidRDefault="000315FA">
      <w:pPr>
        <w:pStyle w:val="FORMATTEXT"/>
        <w:ind w:firstLine="568"/>
        <w:jc w:val="both"/>
      </w:pPr>
      <w:r>
        <w:rPr>
          <w:b/>
          <w:bCs/>
        </w:rPr>
        <w:t>D.3 Опреде</w:t>
      </w:r>
      <w:r>
        <w:rPr>
          <w:b/>
          <w:bCs/>
        </w:rPr>
        <w:t>ление методики анализа</w:t>
      </w:r>
    </w:p>
    <w:p w:rsidR="00000000" w:rsidRDefault="000315FA">
      <w:pPr>
        <w:pStyle w:val="FORMATTEXT"/>
        <w:ind w:firstLine="568"/>
        <w:jc w:val="both"/>
      </w:pPr>
    </w:p>
    <w:p w:rsidR="00000000" w:rsidRDefault="000315FA">
      <w:pPr>
        <w:pStyle w:val="FORMATTEXT"/>
        <w:ind w:firstLine="568"/>
        <w:jc w:val="both"/>
      </w:pPr>
      <w:r>
        <w:rPr>
          <w:b/>
          <w:bCs/>
        </w:rPr>
        <w:t>D.3.1 Общие положения</w:t>
      </w:r>
    </w:p>
    <w:p w:rsidR="00000000" w:rsidRDefault="000315FA">
      <w:pPr>
        <w:pStyle w:val="FORMATTEXT"/>
        <w:ind w:firstLine="568"/>
        <w:jc w:val="both"/>
      </w:pPr>
    </w:p>
    <w:p w:rsidR="00000000" w:rsidRDefault="000315FA">
      <w:pPr>
        <w:pStyle w:val="FORMATTEXT"/>
        <w:ind w:firstLine="568"/>
        <w:jc w:val="both"/>
      </w:pPr>
      <w:r>
        <w:t>Организация должна выбирать методику анализа в зависимости от собираемых данных и поставленной цели. В ИСО/ТО 10017:2003 и ИСО/ТО 13425:2006 содержатся рекомендации по использованию некоторых статистических ме</w:t>
      </w:r>
      <w:r>
        <w:t>тодов, приведенных ниже.</w:t>
      </w:r>
    </w:p>
    <w:p w:rsidR="00000000" w:rsidRDefault="000315FA">
      <w:pPr>
        <w:pStyle w:val="FORMATTEXT"/>
        <w:ind w:firstLine="568"/>
        <w:jc w:val="both"/>
      </w:pPr>
    </w:p>
    <w:p w:rsidR="00000000" w:rsidRDefault="000315FA">
      <w:pPr>
        <w:pStyle w:val="FORMATTEXT"/>
        <w:ind w:firstLine="568"/>
        <w:jc w:val="both"/>
      </w:pPr>
      <w:r>
        <w:rPr>
          <w:b/>
          <w:bCs/>
        </w:rPr>
        <w:t>D.3.2 Прямой анализ</w:t>
      </w:r>
    </w:p>
    <w:p w:rsidR="00000000" w:rsidRDefault="000315FA">
      <w:pPr>
        <w:pStyle w:val="FORMATTEXT"/>
        <w:ind w:firstLine="568"/>
        <w:jc w:val="both"/>
      </w:pPr>
    </w:p>
    <w:p w:rsidR="00000000" w:rsidRDefault="000315FA">
      <w:pPr>
        <w:pStyle w:val="FORMATTEXT"/>
        <w:ind w:firstLine="568"/>
        <w:jc w:val="both"/>
      </w:pPr>
      <w:r>
        <w:t>Цель настоящего анализа состоит в описании или оценивании ответов респондентов на конкретные вопросы. В таблице D.1 представлены некоторые широко используемые методы анализа и их цели.</w:t>
      </w:r>
    </w:p>
    <w:p w:rsidR="00000000" w:rsidRDefault="000315FA">
      <w:pPr>
        <w:pStyle w:val="FORMATTEXT"/>
        <w:ind w:firstLine="568"/>
        <w:jc w:val="both"/>
      </w:pPr>
    </w:p>
    <w:p w:rsidR="00000000" w:rsidRDefault="000315FA">
      <w:pPr>
        <w:pStyle w:val="FORMATTEXT"/>
        <w:jc w:val="both"/>
      </w:pPr>
      <w:r>
        <w:t>Таблица D.1 - Методы пр</w:t>
      </w:r>
      <w:r>
        <w:t>ямого анализа</w:t>
      </w:r>
    </w:p>
    <w:tbl>
      <w:tblPr>
        <w:tblW w:w="0" w:type="auto"/>
        <w:tblInd w:w="28" w:type="dxa"/>
        <w:tblLayout w:type="fixed"/>
        <w:tblCellMar>
          <w:left w:w="90" w:type="dxa"/>
          <w:right w:w="90" w:type="dxa"/>
        </w:tblCellMar>
        <w:tblLook w:val="0000" w:firstRow="0" w:lastRow="0" w:firstColumn="0" w:lastColumn="0" w:noHBand="0" w:noVBand="0"/>
      </w:tblPr>
      <w:tblGrid>
        <w:gridCol w:w="1875"/>
        <w:gridCol w:w="3360"/>
        <w:gridCol w:w="3705"/>
      </w:tblGrid>
      <w:tr w:rsidR="00000000">
        <w:tblPrEx>
          <w:tblCellMar>
            <w:top w:w="0" w:type="dxa"/>
            <w:bottom w:w="0" w:type="dxa"/>
          </w:tblCellMar>
        </w:tblPrEx>
        <w:tc>
          <w:tcPr>
            <w:tcW w:w="1875" w:type="dxa"/>
            <w:tcBorders>
              <w:top w:val="nil"/>
              <w:left w:val="nil"/>
              <w:bottom w:val="nil"/>
              <w:right w:val="nil"/>
            </w:tcBorders>
            <w:tcMar>
              <w:top w:w="114" w:type="dxa"/>
              <w:left w:w="28" w:type="dxa"/>
              <w:bottom w:w="114" w:type="dxa"/>
              <w:right w:w="28" w:type="dxa"/>
            </w:tcMar>
          </w:tcPr>
          <w:p w:rsidR="00000000" w:rsidRDefault="000315FA">
            <w:pPr>
              <w:widowControl w:val="0"/>
              <w:autoSpaceDE w:val="0"/>
              <w:autoSpaceDN w:val="0"/>
              <w:adjustRightInd w:val="0"/>
              <w:spacing w:after="0" w:line="240" w:lineRule="auto"/>
              <w:rPr>
                <w:rFonts w:ascii="Arial, sans-serif" w:hAnsi="Arial, sans-serif"/>
                <w:sz w:val="24"/>
                <w:szCs w:val="24"/>
              </w:rPr>
            </w:pPr>
          </w:p>
        </w:tc>
        <w:tc>
          <w:tcPr>
            <w:tcW w:w="3360" w:type="dxa"/>
            <w:tcBorders>
              <w:top w:val="nil"/>
              <w:left w:val="nil"/>
              <w:bottom w:val="nil"/>
              <w:right w:val="nil"/>
            </w:tcBorders>
            <w:tcMar>
              <w:top w:w="114" w:type="dxa"/>
              <w:left w:w="28" w:type="dxa"/>
              <w:bottom w:w="114" w:type="dxa"/>
              <w:right w:w="28" w:type="dxa"/>
            </w:tcMar>
          </w:tcPr>
          <w:p w:rsidR="00000000" w:rsidRDefault="000315FA">
            <w:pPr>
              <w:widowControl w:val="0"/>
              <w:autoSpaceDE w:val="0"/>
              <w:autoSpaceDN w:val="0"/>
              <w:adjustRightInd w:val="0"/>
              <w:spacing w:after="0" w:line="240" w:lineRule="auto"/>
              <w:rPr>
                <w:rFonts w:ascii="Arial, sans-serif" w:hAnsi="Arial, sans-serif"/>
                <w:sz w:val="24"/>
                <w:szCs w:val="24"/>
              </w:rPr>
            </w:pPr>
          </w:p>
        </w:tc>
        <w:tc>
          <w:tcPr>
            <w:tcW w:w="3705" w:type="dxa"/>
            <w:tcBorders>
              <w:top w:val="nil"/>
              <w:left w:val="nil"/>
              <w:bottom w:val="nil"/>
              <w:right w:val="nil"/>
            </w:tcBorders>
            <w:tcMar>
              <w:top w:w="114" w:type="dxa"/>
              <w:left w:w="28" w:type="dxa"/>
              <w:bottom w:w="114" w:type="dxa"/>
              <w:right w:w="28" w:type="dxa"/>
            </w:tcMar>
          </w:tcPr>
          <w:p w:rsidR="00000000" w:rsidRDefault="000315FA">
            <w:pPr>
              <w:widowControl w:val="0"/>
              <w:autoSpaceDE w:val="0"/>
              <w:autoSpaceDN w:val="0"/>
              <w:adjustRightInd w:val="0"/>
              <w:spacing w:after="0" w:line="240" w:lineRule="auto"/>
              <w:rPr>
                <w:rFonts w:ascii="Arial, sans-serif" w:hAnsi="Arial, sans-serif"/>
                <w:sz w:val="24"/>
                <w:szCs w:val="24"/>
              </w:rPr>
            </w:pPr>
          </w:p>
        </w:tc>
      </w:tr>
      <w:tr w:rsidR="00000000">
        <w:tblPrEx>
          <w:tblCellMar>
            <w:top w:w="0" w:type="dxa"/>
            <w:bottom w:w="0" w:type="dxa"/>
          </w:tblCellMar>
        </w:tblPrEx>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center"/>
              <w:rPr>
                <w:sz w:val="18"/>
                <w:szCs w:val="18"/>
              </w:rPr>
            </w:pPr>
            <w:r>
              <w:rPr>
                <w:sz w:val="18"/>
                <w:szCs w:val="18"/>
              </w:rPr>
              <w:t>Метод</w:t>
            </w:r>
          </w:p>
        </w:tc>
        <w:tc>
          <w:tcPr>
            <w:tcW w:w="33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center"/>
              <w:rPr>
                <w:sz w:val="18"/>
                <w:szCs w:val="18"/>
              </w:rPr>
            </w:pPr>
            <w:r>
              <w:rPr>
                <w:sz w:val="18"/>
                <w:szCs w:val="18"/>
              </w:rPr>
              <w:t>Цель</w:t>
            </w:r>
          </w:p>
        </w:tc>
        <w:tc>
          <w:tcPr>
            <w:tcW w:w="3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center"/>
              <w:rPr>
                <w:sz w:val="18"/>
                <w:szCs w:val="18"/>
              </w:rPr>
            </w:pPr>
            <w:r>
              <w:rPr>
                <w:sz w:val="18"/>
                <w:szCs w:val="18"/>
              </w:rPr>
              <w:t>Примеры</w:t>
            </w:r>
          </w:p>
        </w:tc>
      </w:tr>
      <w:tr w:rsidR="00000000">
        <w:tblPrEx>
          <w:tblCellMar>
            <w:top w:w="0" w:type="dxa"/>
            <w:bottom w:w="0" w:type="dxa"/>
          </w:tblCellMar>
        </w:tblPrEx>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Метод средних значений</w:t>
            </w:r>
          </w:p>
        </w:tc>
        <w:tc>
          <w:tcPr>
            <w:tcW w:w="33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Определение среднего ответа</w:t>
            </w:r>
          </w:p>
        </w:tc>
        <w:tc>
          <w:tcPr>
            <w:tcW w:w="3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При использовании 10-балльной шкалы, если ответы получили 4, 5, 7, 7 и 9 баллов, то средним ответом будет 6,4</w:t>
            </w:r>
          </w:p>
        </w:tc>
      </w:tr>
      <w:tr w:rsidR="00000000">
        <w:tblPrEx>
          <w:tblCellMar>
            <w:top w:w="0" w:type="dxa"/>
            <w:bottom w:w="0" w:type="dxa"/>
          </w:tblCellMar>
        </w:tblPrEx>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Метод медиан</w:t>
            </w:r>
          </w:p>
        </w:tc>
        <w:tc>
          <w:tcPr>
            <w:tcW w:w="33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Установление срединного ответа</w:t>
            </w:r>
          </w:p>
        </w:tc>
        <w:tc>
          <w:tcPr>
            <w:tcW w:w="3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Если все отв</w:t>
            </w:r>
            <w:r>
              <w:rPr>
                <w:sz w:val="18"/>
                <w:szCs w:val="18"/>
              </w:rPr>
              <w:t>еты перечислены по порядку номеров, медианой является срединный ответ. В вышеприведенном примере медианой будет 7.</w:t>
            </w:r>
          </w:p>
          <w:p w:rsidR="00000000" w:rsidRDefault="000315FA">
            <w:pPr>
              <w:pStyle w:val="FORMATTEXT"/>
              <w:jc w:val="both"/>
              <w:rPr>
                <w:sz w:val="18"/>
                <w:szCs w:val="18"/>
              </w:rPr>
            </w:pPr>
          </w:p>
          <w:p w:rsidR="00000000" w:rsidRDefault="000315FA">
            <w:pPr>
              <w:pStyle w:val="FORMATTEXT"/>
              <w:jc w:val="both"/>
              <w:rPr>
                <w:sz w:val="18"/>
                <w:szCs w:val="18"/>
              </w:rPr>
            </w:pPr>
            <w:r>
              <w:rPr>
                <w:sz w:val="18"/>
                <w:szCs w:val="18"/>
              </w:rPr>
              <w:t>Примечание - Для четного количества ответов медианой будет среднее значение двух срединных ответов</w:t>
            </w:r>
          </w:p>
        </w:tc>
      </w:tr>
      <w:tr w:rsidR="00000000">
        <w:tblPrEx>
          <w:tblCellMar>
            <w:top w:w="0" w:type="dxa"/>
            <w:bottom w:w="0" w:type="dxa"/>
          </w:tblCellMar>
        </w:tblPrEx>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Метод размахов</w:t>
            </w:r>
          </w:p>
        </w:tc>
        <w:tc>
          <w:tcPr>
            <w:tcW w:w="33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Определение интервала меж</w:t>
            </w:r>
            <w:r>
              <w:rPr>
                <w:sz w:val="18"/>
                <w:szCs w:val="18"/>
              </w:rPr>
              <w:t>ду наименьшим и наибольшим значениями</w:t>
            </w:r>
          </w:p>
        </w:tc>
        <w:tc>
          <w:tcPr>
            <w:tcW w:w="3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Возраст участников заседания колеблется от 20 до 65 лет</w:t>
            </w:r>
          </w:p>
        </w:tc>
      </w:tr>
      <w:tr w:rsidR="00000000">
        <w:tblPrEx>
          <w:tblCellMar>
            <w:top w:w="0" w:type="dxa"/>
            <w:bottom w:w="0" w:type="dxa"/>
          </w:tblCellMar>
        </w:tblPrEx>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lastRenderedPageBreak/>
              <w:t>Метод среднего квадратического отклонения</w:t>
            </w:r>
          </w:p>
        </w:tc>
        <w:tc>
          <w:tcPr>
            <w:tcW w:w="33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Определение степени изменчивости данных</w:t>
            </w:r>
          </w:p>
        </w:tc>
        <w:tc>
          <w:tcPr>
            <w:tcW w:w="3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Суточные колебания температуры в пустыне Сахара больше, чем в Барселоне</w:t>
            </w:r>
          </w:p>
        </w:tc>
      </w:tr>
      <w:tr w:rsidR="00000000">
        <w:tblPrEx>
          <w:tblCellMar>
            <w:top w:w="0" w:type="dxa"/>
            <w:bottom w:w="0" w:type="dxa"/>
          </w:tblCellMar>
        </w:tblPrEx>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 xml:space="preserve">Метод </w:t>
            </w:r>
            <w:r>
              <w:rPr>
                <w:sz w:val="18"/>
                <w:szCs w:val="18"/>
              </w:rPr>
              <w:t>перекрестного сведения таблиц</w:t>
            </w:r>
          </w:p>
        </w:tc>
        <w:tc>
          <w:tcPr>
            <w:tcW w:w="33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Общее распределение ответов по какому-либо другому параметру, представляющему интерес</w:t>
            </w:r>
          </w:p>
        </w:tc>
        <w:tc>
          <w:tcPr>
            <w:tcW w:w="3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B61696">
            <w:pPr>
              <w:pStyle w:val="FORMATTEXT"/>
              <w:jc w:val="both"/>
              <w:rPr>
                <w:sz w:val="18"/>
                <w:szCs w:val="18"/>
              </w:rPr>
            </w:pPr>
            <w:r>
              <w:rPr>
                <w:sz w:val="18"/>
                <w:szCs w:val="18"/>
              </w:rPr>
              <w:t>Удовлетворённость</w:t>
            </w:r>
            <w:r w:rsidR="000315FA">
              <w:rPr>
                <w:sz w:val="18"/>
                <w:szCs w:val="18"/>
              </w:rPr>
              <w:t xml:space="preserve"> 78% лондонских респондентов в целом оценивается в 9 или 10 баллов по сравнению с 60% парижских респондентов</w:t>
            </w:r>
          </w:p>
        </w:tc>
      </w:tr>
      <w:tr w:rsidR="00000000">
        <w:tblPrEx>
          <w:tblCellMar>
            <w:top w:w="0" w:type="dxa"/>
            <w:bottom w:w="0" w:type="dxa"/>
          </w:tblCellMar>
        </w:tblPrEx>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Анализ Парето</w:t>
            </w:r>
          </w:p>
        </w:tc>
        <w:tc>
          <w:tcPr>
            <w:tcW w:w="33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Распределение данных по категориям для установления первоочередности проблем</w:t>
            </w:r>
          </w:p>
        </w:tc>
        <w:tc>
          <w:tcPr>
            <w:tcW w:w="3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С точки зрения качества продукции замечено, что в основе большинства проблем (80%) лежит незначительное количество основных причин (20%)</w:t>
            </w:r>
          </w:p>
        </w:tc>
      </w:tr>
      <w:tr w:rsidR="00000000">
        <w:tblPrEx>
          <w:tblCellMar>
            <w:top w:w="0" w:type="dxa"/>
            <w:bottom w:w="0" w:type="dxa"/>
          </w:tblCellMar>
        </w:tblPrEx>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Анализ тенденций</w:t>
            </w:r>
          </w:p>
        </w:tc>
        <w:tc>
          <w:tcPr>
            <w:tcW w:w="33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Выявление направления (</w:t>
            </w:r>
            <w:r>
              <w:rPr>
                <w:sz w:val="18"/>
                <w:szCs w:val="18"/>
              </w:rPr>
              <w:t>например, улучшение, ухудшение)</w:t>
            </w:r>
          </w:p>
        </w:tc>
        <w:tc>
          <w:tcPr>
            <w:tcW w:w="3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Количество претензий ежегодно возрастает на 5%</w:t>
            </w:r>
          </w:p>
        </w:tc>
      </w:tr>
      <w:tr w:rsidR="00000000">
        <w:tblPrEx>
          <w:tblCellMar>
            <w:top w:w="0" w:type="dxa"/>
            <w:bottom w:w="0" w:type="dxa"/>
          </w:tblCellMar>
        </w:tblPrEx>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Статистические контрольные карты</w:t>
            </w:r>
          </w:p>
        </w:tc>
        <w:tc>
          <w:tcPr>
            <w:tcW w:w="33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Мониторинг показателей деятельности и выявление статистически значимых (т.е. неслучайных) изменений</w:t>
            </w:r>
          </w:p>
        </w:tc>
        <w:tc>
          <w:tcPr>
            <w:tcW w:w="3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Частота возникновения несоответствий в парт</w:t>
            </w:r>
            <w:r>
              <w:rPr>
                <w:sz w:val="18"/>
                <w:szCs w:val="18"/>
              </w:rPr>
              <w:t>иях, поставленных в последнем квартале, была выше, чем ожидалось</w:t>
            </w:r>
          </w:p>
        </w:tc>
      </w:tr>
      <w:tr w:rsidR="00000000">
        <w:tblPrEx>
          <w:tblCellMar>
            <w:top w:w="0" w:type="dxa"/>
            <w:bottom w:w="0" w:type="dxa"/>
          </w:tblCellMar>
        </w:tblPrEx>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Критерий Стьюдента</w:t>
            </w:r>
          </w:p>
        </w:tc>
        <w:tc>
          <w:tcPr>
            <w:tcW w:w="33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Исследование двух независимых групп на предмет статистически значимых различий</w:t>
            </w:r>
          </w:p>
        </w:tc>
        <w:tc>
          <w:tcPr>
            <w:tcW w:w="3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Лондонские респонденты значительно более удовлетворены в целом, чем парижские респонденты</w:t>
            </w:r>
          </w:p>
        </w:tc>
      </w:tr>
      <w:tr w:rsidR="00000000">
        <w:tblPrEx>
          <w:tblCellMar>
            <w:top w:w="0" w:type="dxa"/>
            <w:bottom w:w="0" w:type="dxa"/>
          </w:tblCellMar>
        </w:tblPrEx>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Д</w:t>
            </w:r>
            <w:r>
              <w:rPr>
                <w:sz w:val="18"/>
                <w:szCs w:val="18"/>
              </w:rPr>
              <w:t>исперсионный анализ</w:t>
            </w:r>
          </w:p>
        </w:tc>
        <w:tc>
          <w:tcPr>
            <w:tcW w:w="33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Исследование трех или более независимых групп на предмет статистически значимых различий</w:t>
            </w:r>
          </w:p>
        </w:tc>
        <w:tc>
          <w:tcPr>
            <w:tcW w:w="3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Степень удовлетворенности</w:t>
            </w:r>
            <w:r>
              <w:rPr>
                <w:sz w:val="18"/>
                <w:szCs w:val="18"/>
              </w:rPr>
              <w:t xml:space="preserve"> лондонских, парижских и берлинских респондентов в целом существенно отличается друг от друга</w:t>
            </w:r>
          </w:p>
        </w:tc>
      </w:tr>
    </w:tbl>
    <w:p w:rsidR="00000000" w:rsidRDefault="000315FA">
      <w:pPr>
        <w:widowControl w:val="0"/>
        <w:autoSpaceDE w:val="0"/>
        <w:autoSpaceDN w:val="0"/>
        <w:adjustRightInd w:val="0"/>
        <w:spacing w:after="0" w:line="240" w:lineRule="auto"/>
        <w:rPr>
          <w:rFonts w:ascii="Arial, sans-serif" w:hAnsi="Arial, sans-serif"/>
          <w:sz w:val="24"/>
          <w:szCs w:val="24"/>
        </w:rPr>
      </w:pPr>
    </w:p>
    <w:p w:rsidR="00000000" w:rsidRDefault="000315FA">
      <w:pPr>
        <w:pStyle w:val="FORMATTEXT"/>
        <w:ind w:firstLine="568"/>
        <w:jc w:val="both"/>
      </w:pPr>
      <w:r>
        <w:rPr>
          <w:b/>
          <w:bCs/>
        </w:rPr>
        <w:t>D.3.3 Косвенный анализ</w:t>
      </w:r>
    </w:p>
    <w:p w:rsidR="00000000" w:rsidRDefault="000315FA">
      <w:pPr>
        <w:pStyle w:val="FORMATTEXT"/>
        <w:ind w:firstLine="568"/>
        <w:jc w:val="both"/>
      </w:pPr>
    </w:p>
    <w:p w:rsidR="00000000" w:rsidRDefault="000315FA">
      <w:pPr>
        <w:pStyle w:val="FORMATTEXT"/>
        <w:ind w:firstLine="568"/>
        <w:jc w:val="both"/>
      </w:pPr>
      <w:r>
        <w:t>Це</w:t>
      </w:r>
      <w:r>
        <w:t xml:space="preserve">лью настоящего анализа является выявление факторов, оказывающих значительное влияние на </w:t>
      </w:r>
      <w:r w:rsidR="00B61696">
        <w:t>удовлетворённость</w:t>
      </w:r>
      <w:r>
        <w:t>, и их зависимости между собой. В таблице D.2 представлены некоторые широко используемые методы анализа и их цели.</w:t>
      </w:r>
    </w:p>
    <w:p w:rsidR="00000000" w:rsidRDefault="000315FA">
      <w:pPr>
        <w:pStyle w:val="FORMATTEXT"/>
        <w:ind w:firstLine="568"/>
        <w:jc w:val="both"/>
      </w:pPr>
    </w:p>
    <w:p w:rsidR="00000000" w:rsidRDefault="000315FA">
      <w:pPr>
        <w:pStyle w:val="FORMATTEXT"/>
        <w:jc w:val="both"/>
      </w:pPr>
      <w:r>
        <w:t>Таблица D.2 - Методы косвенного ана</w:t>
      </w:r>
      <w:r>
        <w:t>лиза</w:t>
      </w:r>
    </w:p>
    <w:tbl>
      <w:tblPr>
        <w:tblW w:w="0" w:type="auto"/>
        <w:tblInd w:w="28" w:type="dxa"/>
        <w:tblLayout w:type="fixed"/>
        <w:tblCellMar>
          <w:left w:w="90" w:type="dxa"/>
          <w:right w:w="90" w:type="dxa"/>
        </w:tblCellMar>
        <w:tblLook w:val="0000" w:firstRow="0" w:lastRow="0" w:firstColumn="0" w:lastColumn="0" w:noHBand="0" w:noVBand="0"/>
      </w:tblPr>
      <w:tblGrid>
        <w:gridCol w:w="1875"/>
        <w:gridCol w:w="3375"/>
        <w:gridCol w:w="3705"/>
      </w:tblGrid>
      <w:tr w:rsidR="00000000">
        <w:tblPrEx>
          <w:tblCellMar>
            <w:top w:w="0" w:type="dxa"/>
            <w:bottom w:w="0" w:type="dxa"/>
          </w:tblCellMar>
        </w:tblPrEx>
        <w:tc>
          <w:tcPr>
            <w:tcW w:w="1875" w:type="dxa"/>
            <w:tcBorders>
              <w:top w:val="nil"/>
              <w:left w:val="nil"/>
              <w:bottom w:val="nil"/>
              <w:right w:val="nil"/>
            </w:tcBorders>
            <w:tcMar>
              <w:top w:w="114" w:type="dxa"/>
              <w:left w:w="28" w:type="dxa"/>
              <w:bottom w:w="114" w:type="dxa"/>
              <w:right w:w="28" w:type="dxa"/>
            </w:tcMar>
          </w:tcPr>
          <w:p w:rsidR="00000000" w:rsidRDefault="000315FA">
            <w:pPr>
              <w:widowControl w:val="0"/>
              <w:autoSpaceDE w:val="0"/>
              <w:autoSpaceDN w:val="0"/>
              <w:adjustRightInd w:val="0"/>
              <w:spacing w:after="0" w:line="240" w:lineRule="auto"/>
              <w:rPr>
                <w:rFonts w:ascii="Arial, sans-serif" w:hAnsi="Arial, sans-serif"/>
                <w:sz w:val="24"/>
                <w:szCs w:val="24"/>
              </w:rPr>
            </w:pPr>
          </w:p>
        </w:tc>
        <w:tc>
          <w:tcPr>
            <w:tcW w:w="3375" w:type="dxa"/>
            <w:tcBorders>
              <w:top w:val="nil"/>
              <w:left w:val="nil"/>
              <w:bottom w:val="nil"/>
              <w:right w:val="nil"/>
            </w:tcBorders>
            <w:tcMar>
              <w:top w:w="114" w:type="dxa"/>
              <w:left w:w="28" w:type="dxa"/>
              <w:bottom w:w="114" w:type="dxa"/>
              <w:right w:w="28" w:type="dxa"/>
            </w:tcMar>
          </w:tcPr>
          <w:p w:rsidR="00000000" w:rsidRDefault="000315FA">
            <w:pPr>
              <w:widowControl w:val="0"/>
              <w:autoSpaceDE w:val="0"/>
              <w:autoSpaceDN w:val="0"/>
              <w:adjustRightInd w:val="0"/>
              <w:spacing w:after="0" w:line="240" w:lineRule="auto"/>
              <w:rPr>
                <w:rFonts w:ascii="Arial, sans-serif" w:hAnsi="Arial, sans-serif"/>
                <w:sz w:val="24"/>
                <w:szCs w:val="24"/>
              </w:rPr>
            </w:pPr>
          </w:p>
        </w:tc>
        <w:tc>
          <w:tcPr>
            <w:tcW w:w="3705" w:type="dxa"/>
            <w:tcBorders>
              <w:top w:val="nil"/>
              <w:left w:val="nil"/>
              <w:bottom w:val="nil"/>
              <w:right w:val="nil"/>
            </w:tcBorders>
            <w:tcMar>
              <w:top w:w="114" w:type="dxa"/>
              <w:left w:w="28" w:type="dxa"/>
              <w:bottom w:w="114" w:type="dxa"/>
              <w:right w:w="28" w:type="dxa"/>
            </w:tcMar>
          </w:tcPr>
          <w:p w:rsidR="00000000" w:rsidRDefault="000315FA">
            <w:pPr>
              <w:widowControl w:val="0"/>
              <w:autoSpaceDE w:val="0"/>
              <w:autoSpaceDN w:val="0"/>
              <w:adjustRightInd w:val="0"/>
              <w:spacing w:after="0" w:line="240" w:lineRule="auto"/>
              <w:rPr>
                <w:rFonts w:ascii="Arial, sans-serif" w:hAnsi="Arial, sans-serif"/>
                <w:sz w:val="24"/>
                <w:szCs w:val="24"/>
              </w:rPr>
            </w:pPr>
          </w:p>
        </w:tc>
      </w:tr>
      <w:tr w:rsidR="00000000">
        <w:tblPrEx>
          <w:tblCellMar>
            <w:top w:w="0" w:type="dxa"/>
            <w:bottom w:w="0" w:type="dxa"/>
          </w:tblCellMar>
        </w:tblPrEx>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center"/>
              <w:rPr>
                <w:sz w:val="18"/>
                <w:szCs w:val="18"/>
              </w:rPr>
            </w:pPr>
            <w:r>
              <w:rPr>
                <w:sz w:val="18"/>
                <w:szCs w:val="18"/>
              </w:rPr>
              <w:t>Метод</w:t>
            </w:r>
          </w:p>
        </w:tc>
        <w:tc>
          <w:tcPr>
            <w:tcW w:w="33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center"/>
              <w:rPr>
                <w:sz w:val="18"/>
                <w:szCs w:val="18"/>
              </w:rPr>
            </w:pPr>
            <w:r>
              <w:rPr>
                <w:sz w:val="18"/>
                <w:szCs w:val="18"/>
              </w:rPr>
              <w:t>Цель</w:t>
            </w:r>
          </w:p>
        </w:tc>
        <w:tc>
          <w:tcPr>
            <w:tcW w:w="3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center"/>
              <w:rPr>
                <w:sz w:val="18"/>
                <w:szCs w:val="18"/>
              </w:rPr>
            </w:pPr>
            <w:r>
              <w:rPr>
                <w:sz w:val="18"/>
                <w:szCs w:val="18"/>
              </w:rPr>
              <w:t>Примеры</w:t>
            </w:r>
          </w:p>
        </w:tc>
      </w:tr>
      <w:tr w:rsidR="00000000">
        <w:tblPrEx>
          <w:tblCellMar>
            <w:top w:w="0" w:type="dxa"/>
            <w:bottom w:w="0" w:type="dxa"/>
          </w:tblCellMar>
        </w:tblPrEx>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Анализ взвешенных данных</w:t>
            </w:r>
          </w:p>
        </w:tc>
        <w:tc>
          <w:tcPr>
            <w:tcW w:w="33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Определение средневзвешенного ответа</w:t>
            </w:r>
          </w:p>
        </w:tc>
        <w:tc>
          <w:tcPr>
            <w:tcW w:w="3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Средняя оценка удовлетворенности</w:t>
            </w:r>
            <w:r>
              <w:rPr>
                <w:sz w:val="18"/>
                <w:szCs w:val="18"/>
              </w:rPr>
              <w:t xml:space="preserve"> в целом составляет 7 баллов с учетом разных типов потребителей и их относительной значимости</w:t>
            </w:r>
          </w:p>
        </w:tc>
      </w:tr>
      <w:tr w:rsidR="00000000">
        <w:tblPrEx>
          <w:tblCellMar>
            <w:top w:w="0" w:type="dxa"/>
            <w:bottom w:w="0" w:type="dxa"/>
          </w:tblCellMar>
        </w:tblPrEx>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Корреляция</w:t>
            </w:r>
          </w:p>
        </w:tc>
        <w:tc>
          <w:tcPr>
            <w:tcW w:w="33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 xml:space="preserve">Определение того, могут ли </w:t>
            </w:r>
            <w:r>
              <w:rPr>
                <w:sz w:val="18"/>
                <w:szCs w:val="18"/>
              </w:rPr>
              <w:t>ответы на один вопрос быть использованы для прогнозирования ответа на другой вопрос, и измерение степени зависимости между параметрами</w:t>
            </w:r>
          </w:p>
        </w:tc>
        <w:tc>
          <w:tcPr>
            <w:tcW w:w="3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 xml:space="preserve">Среди различных аспектов производственной среды </w:t>
            </w:r>
            <w:r w:rsidR="00B61696">
              <w:rPr>
                <w:sz w:val="18"/>
                <w:szCs w:val="18"/>
              </w:rPr>
              <w:t>удовлетворённость</w:t>
            </w:r>
            <w:r>
              <w:rPr>
                <w:sz w:val="18"/>
                <w:szCs w:val="18"/>
              </w:rPr>
              <w:t xml:space="preserve"> "чистотой" считается наилучшим средством прогнозировани</w:t>
            </w:r>
            <w:r>
              <w:rPr>
                <w:sz w:val="18"/>
                <w:szCs w:val="18"/>
              </w:rPr>
              <w:t>я удовлетворенности</w:t>
            </w:r>
            <w:r>
              <w:rPr>
                <w:sz w:val="18"/>
                <w:szCs w:val="18"/>
              </w:rPr>
              <w:t xml:space="preserve"> в целом, т.е. респонденты, удовлетворенные "чистотой", проявляют тенденцию к удовлетворенности</w:t>
            </w:r>
            <w:r>
              <w:rPr>
                <w:sz w:val="18"/>
                <w:szCs w:val="18"/>
              </w:rPr>
              <w:t xml:space="preserve"> в целом, а респонденты, неудовлетворенные "чистотой", проявляют тенденцию к общей неудовлетворенности</w:t>
            </w:r>
          </w:p>
        </w:tc>
      </w:tr>
      <w:tr w:rsidR="00000000">
        <w:tblPrEx>
          <w:tblCellMar>
            <w:top w:w="0" w:type="dxa"/>
            <w:bottom w:w="0" w:type="dxa"/>
          </w:tblCellMar>
        </w:tblPrEx>
        <w:tc>
          <w:tcPr>
            <w:tcW w:w="18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Регрессия</w:t>
            </w:r>
          </w:p>
        </w:tc>
        <w:tc>
          <w:tcPr>
            <w:tcW w:w="337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Анализ зависимости между дву</w:t>
            </w:r>
            <w:r>
              <w:rPr>
                <w:sz w:val="18"/>
                <w:szCs w:val="18"/>
              </w:rPr>
              <w:t>мя или более параметрами и измерение воздействия одного или более параметров на конкретный ответ</w:t>
            </w:r>
          </w:p>
        </w:tc>
        <w:tc>
          <w:tcPr>
            <w:tcW w:w="3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По мере снижения степени удовлетворенности</w:t>
            </w:r>
            <w:r>
              <w:rPr>
                <w:sz w:val="18"/>
                <w:szCs w:val="18"/>
              </w:rPr>
              <w:t xml:space="preserve"> "чистотой" снижается степень удовлетворенности</w:t>
            </w:r>
            <w:r>
              <w:rPr>
                <w:sz w:val="18"/>
                <w:szCs w:val="18"/>
              </w:rPr>
              <w:t xml:space="preserve"> в целом</w:t>
            </w:r>
          </w:p>
        </w:tc>
      </w:tr>
    </w:tbl>
    <w:p w:rsidR="00000000" w:rsidRDefault="000315FA">
      <w:pPr>
        <w:widowControl w:val="0"/>
        <w:autoSpaceDE w:val="0"/>
        <w:autoSpaceDN w:val="0"/>
        <w:adjustRightInd w:val="0"/>
        <w:spacing w:after="0" w:line="240" w:lineRule="auto"/>
        <w:rPr>
          <w:rFonts w:ascii="Arial, sans-serif" w:hAnsi="Arial, sans-serif"/>
          <w:sz w:val="24"/>
          <w:szCs w:val="24"/>
        </w:rPr>
      </w:pPr>
    </w:p>
    <w:p w:rsidR="00000000" w:rsidRDefault="000315FA">
      <w:pPr>
        <w:pStyle w:val="FORMATTEXT"/>
        <w:ind w:firstLine="568"/>
        <w:jc w:val="both"/>
      </w:pPr>
      <w:r>
        <w:rPr>
          <w:b/>
          <w:bCs/>
        </w:rPr>
        <w:t>D.4 Проведение анализа</w:t>
      </w:r>
    </w:p>
    <w:p w:rsidR="00000000" w:rsidRDefault="000315FA">
      <w:pPr>
        <w:pStyle w:val="FORMATTEXT"/>
        <w:ind w:firstLine="568"/>
        <w:jc w:val="both"/>
      </w:pPr>
    </w:p>
    <w:p w:rsidR="00000000" w:rsidRDefault="000315FA">
      <w:pPr>
        <w:pStyle w:val="FORMATTEXT"/>
        <w:ind w:firstLine="568"/>
        <w:jc w:val="both"/>
      </w:pPr>
      <w:r>
        <w:rPr>
          <w:b/>
          <w:bCs/>
        </w:rPr>
        <w:t>D.4.1 Общие положения</w:t>
      </w:r>
    </w:p>
    <w:p w:rsidR="00000000" w:rsidRDefault="000315FA">
      <w:pPr>
        <w:pStyle w:val="FORMATTEXT"/>
        <w:ind w:firstLine="568"/>
        <w:jc w:val="both"/>
      </w:pPr>
    </w:p>
    <w:p w:rsidR="00000000" w:rsidRDefault="000315FA">
      <w:pPr>
        <w:pStyle w:val="FORMATTEXT"/>
        <w:ind w:firstLine="568"/>
        <w:jc w:val="both"/>
      </w:pPr>
      <w:r>
        <w:t>Результаты а</w:t>
      </w:r>
      <w:r>
        <w:t>нализа должны систематически обрабатываться в соответствии с выбранным методом анализа.</w:t>
      </w:r>
    </w:p>
    <w:p w:rsidR="00000000" w:rsidRDefault="000315FA">
      <w:pPr>
        <w:pStyle w:val="FORMATTEXT"/>
        <w:ind w:firstLine="568"/>
        <w:jc w:val="both"/>
      </w:pPr>
    </w:p>
    <w:p w:rsidR="00000000" w:rsidRDefault="000315FA">
      <w:pPr>
        <w:pStyle w:val="FORMATTEXT"/>
        <w:ind w:firstLine="568"/>
        <w:jc w:val="both"/>
      </w:pPr>
      <w:r>
        <w:rPr>
          <w:b/>
          <w:bCs/>
        </w:rPr>
        <w:t>D.4.2 Расслоение данных</w:t>
      </w:r>
    </w:p>
    <w:p w:rsidR="00000000" w:rsidRDefault="000315FA">
      <w:pPr>
        <w:pStyle w:val="FORMATTEXT"/>
        <w:ind w:firstLine="568"/>
        <w:jc w:val="both"/>
      </w:pPr>
    </w:p>
    <w:p w:rsidR="00000000" w:rsidRDefault="000315FA">
      <w:pPr>
        <w:pStyle w:val="FORMATTEXT"/>
        <w:ind w:firstLine="568"/>
        <w:jc w:val="both"/>
      </w:pPr>
      <w:r>
        <w:t>До проведения анализа данные могут быть классифицированы по определенным слоям или категориям. Это помогает выявить полезную информацию, такую</w:t>
      </w:r>
      <w:r>
        <w:t xml:space="preserve"> как различные степени удовлетворенности</w:t>
      </w:r>
      <w:r>
        <w:t xml:space="preserve"> потребителей, например, посредством анализа повторных потребителей в сравнении с разовыми потребителями, пола покупателя, возраста покупателя, местонахождения потребителя или по характеристикам продукции, таким как </w:t>
      </w:r>
      <w:r>
        <w:t>цена и особенности.</w:t>
      </w:r>
    </w:p>
    <w:p w:rsidR="00000000" w:rsidRDefault="000315FA">
      <w:pPr>
        <w:pStyle w:val="FORMATTEXT"/>
        <w:ind w:firstLine="568"/>
        <w:jc w:val="both"/>
      </w:pPr>
    </w:p>
    <w:p w:rsidR="00000000" w:rsidRDefault="000315FA">
      <w:pPr>
        <w:pStyle w:val="FORMATTEXT"/>
        <w:ind w:firstLine="568"/>
        <w:jc w:val="both"/>
      </w:pPr>
      <w:r>
        <w:rPr>
          <w:b/>
          <w:bCs/>
        </w:rPr>
        <w:t>D.4.3 Установление приоритетов</w:t>
      </w:r>
    </w:p>
    <w:p w:rsidR="00000000" w:rsidRDefault="000315FA">
      <w:pPr>
        <w:pStyle w:val="FORMATTEXT"/>
        <w:ind w:firstLine="568"/>
        <w:jc w:val="both"/>
      </w:pPr>
    </w:p>
    <w:p w:rsidR="00000000" w:rsidRDefault="000315FA">
      <w:pPr>
        <w:pStyle w:val="FORMATTEXT"/>
        <w:ind w:firstLine="568"/>
        <w:jc w:val="both"/>
      </w:pPr>
      <w:r>
        <w:t xml:space="preserve">Организация может определять и выделять характеристики продукции, улучшение которых оказывает более существенное воздействие на </w:t>
      </w:r>
      <w:r w:rsidR="00B61696">
        <w:t>удовлетворённость</w:t>
      </w:r>
      <w:r>
        <w:t>. Поэтому необходимо знать степень значимости, которую пот</w:t>
      </w:r>
      <w:r>
        <w:t xml:space="preserve">ребитель придает конкретным характеристикам, и влияние, которое эти характеристики оказывают на </w:t>
      </w:r>
      <w:r w:rsidR="00B61696">
        <w:t>удовлетворённость</w:t>
      </w:r>
      <w:r>
        <w:t xml:space="preserve"> в целом (см. В.4).</w:t>
      </w:r>
    </w:p>
    <w:p w:rsidR="00000000" w:rsidRDefault="000315FA">
      <w:pPr>
        <w:pStyle w:val="FORMATTEXT"/>
        <w:ind w:firstLine="568"/>
        <w:jc w:val="both"/>
      </w:pPr>
    </w:p>
    <w:p w:rsidR="00000000" w:rsidRDefault="000315FA">
      <w:pPr>
        <w:pStyle w:val="FORMATTEXT"/>
        <w:ind w:firstLine="568"/>
        <w:jc w:val="both"/>
      </w:pPr>
      <w:r>
        <w:t xml:space="preserve">- </w:t>
      </w:r>
      <w:r>
        <w:rPr>
          <w:b/>
          <w:bCs/>
        </w:rPr>
        <w:t>Характеристикам инфраструктуры</w:t>
      </w:r>
      <w:r>
        <w:t xml:space="preserve"> потребители придают небольшое значение; в случае их улучшения они будут оказывать незначи</w:t>
      </w:r>
      <w:r>
        <w:t xml:space="preserve">тельное влияние на </w:t>
      </w:r>
      <w:r w:rsidR="00B61696">
        <w:t>удовлетворённость</w:t>
      </w:r>
      <w:r>
        <w:t xml:space="preserve"> в целом. Организация может рассмотреть возможность исключения или сокращения вложений в эти характеристики для снижения затрат или предложения большей ценности потребителю.</w:t>
      </w:r>
    </w:p>
    <w:p w:rsidR="00000000" w:rsidRDefault="000315FA">
      <w:pPr>
        <w:pStyle w:val="FORMATTEXT"/>
        <w:ind w:firstLine="568"/>
        <w:jc w:val="both"/>
      </w:pPr>
    </w:p>
    <w:p w:rsidR="00000000" w:rsidRDefault="000315FA">
      <w:pPr>
        <w:pStyle w:val="FORMATTEXT"/>
        <w:ind w:firstLine="568"/>
        <w:jc w:val="both"/>
      </w:pPr>
      <w:r>
        <w:t xml:space="preserve">- </w:t>
      </w:r>
      <w:r>
        <w:rPr>
          <w:b/>
          <w:bCs/>
        </w:rPr>
        <w:t>Подразумеваемые требования</w:t>
      </w:r>
      <w:r>
        <w:t xml:space="preserve"> касаются характе</w:t>
      </w:r>
      <w:r>
        <w:t xml:space="preserve">ристик, которые важны для потребителей, но которые после достижения определенного уровня оказывают относительно незначительное влияние на </w:t>
      </w:r>
      <w:r w:rsidR="00B61696">
        <w:t>удовлетворённость</w:t>
      </w:r>
      <w:r>
        <w:t>. Как и в случае с характеристиками инфраструктуры, организация может рассмотреть возможность сокраще</w:t>
      </w:r>
      <w:r>
        <w:t xml:space="preserve">ния или исключения вложений в подразумеваемые требования. Однако показатели подразумеваемых требований не должны опускаться ниже допустимого уровня, поскольку это может оказать негативное влияние на </w:t>
      </w:r>
      <w:r w:rsidR="00B61696">
        <w:t>удовлетворённость</w:t>
      </w:r>
      <w:r>
        <w:t xml:space="preserve"> в целом.</w:t>
      </w:r>
    </w:p>
    <w:p w:rsidR="00000000" w:rsidRDefault="000315FA">
      <w:pPr>
        <w:pStyle w:val="FORMATTEXT"/>
        <w:ind w:firstLine="568"/>
        <w:jc w:val="both"/>
      </w:pPr>
    </w:p>
    <w:p w:rsidR="00000000" w:rsidRDefault="000315FA">
      <w:pPr>
        <w:pStyle w:val="FORMATTEXT"/>
        <w:ind w:firstLine="568"/>
        <w:jc w:val="both"/>
      </w:pPr>
      <w:r>
        <w:t xml:space="preserve">- </w:t>
      </w:r>
      <w:r>
        <w:rPr>
          <w:b/>
          <w:bCs/>
        </w:rPr>
        <w:t>Установленные требования</w:t>
      </w:r>
      <w:r>
        <w:t xml:space="preserve"> пр</w:t>
      </w:r>
      <w:r>
        <w:t xml:space="preserve">едставляют собой характеристики, важные для потребителей и оказывающие существенное влияние на </w:t>
      </w:r>
      <w:r w:rsidR="00B61696">
        <w:t>удовлетворённость</w:t>
      </w:r>
      <w:r>
        <w:t xml:space="preserve"> в целом. Они требуют особого внимания. Уровень качества установленных требований должен поддерживаться или повышаться, если это экономически це</w:t>
      </w:r>
      <w:r>
        <w:t>лесообразно.</w:t>
      </w:r>
    </w:p>
    <w:p w:rsidR="00000000" w:rsidRDefault="000315FA">
      <w:pPr>
        <w:pStyle w:val="FORMATTEXT"/>
        <w:ind w:firstLine="568"/>
        <w:jc w:val="both"/>
      </w:pPr>
    </w:p>
    <w:p w:rsidR="00000000" w:rsidRDefault="000315FA">
      <w:pPr>
        <w:pStyle w:val="FORMATTEXT"/>
        <w:ind w:firstLine="568"/>
        <w:jc w:val="both"/>
      </w:pPr>
      <w:r>
        <w:t xml:space="preserve">- </w:t>
      </w:r>
      <w:r>
        <w:rPr>
          <w:b/>
          <w:bCs/>
        </w:rPr>
        <w:t>Скрытые возможности</w:t>
      </w:r>
      <w:r>
        <w:t xml:space="preserve"> - это характеристики, которые не осознаются потребителями или не считаются ими важными на текущем этапе, но которые в случае их правильного использования могут значительно повысить степень удовлетворенности</w:t>
      </w:r>
      <w:r>
        <w:t xml:space="preserve"> в целом. Таки</w:t>
      </w:r>
      <w:r>
        <w:t>е характеристики обеспечивают наибольшую возможность повышения удовлетворенности</w:t>
      </w:r>
      <w:r>
        <w:t>.</w:t>
      </w:r>
    </w:p>
    <w:p w:rsidR="00000000" w:rsidRDefault="000315FA">
      <w:pPr>
        <w:pStyle w:val="FORMATTEXT"/>
        <w:ind w:firstLine="568"/>
        <w:jc w:val="both"/>
      </w:pPr>
    </w:p>
    <w:p w:rsidR="00000000" w:rsidRDefault="000315FA">
      <w:pPr>
        <w:pStyle w:val="FORMATTEXT"/>
        <w:ind w:firstLine="568"/>
        <w:jc w:val="both"/>
      </w:pPr>
      <w:r>
        <w:t>Для определения приоритетности мер по улучшению можно сгруппировать различные характеристики по четырем зонам, как показано на рисунке D.1.</w:t>
      </w:r>
    </w:p>
    <w:p w:rsidR="00000000" w:rsidRDefault="000315FA">
      <w:pPr>
        <w:pStyle w:val="FORMATTEXT"/>
        <w:ind w:firstLine="568"/>
        <w:jc w:val="both"/>
      </w:pPr>
    </w:p>
    <w:p w:rsidR="00000000" w:rsidRDefault="00BA3EEC">
      <w:pPr>
        <w:pStyle w:val="TOPLEVELTEXT"/>
        <w:jc w:val="center"/>
      </w:pPr>
      <w:r>
        <w:rPr>
          <w:noProof/>
          <w:position w:val="-61"/>
        </w:rPr>
        <w:drawing>
          <wp:inline distT="0" distB="0" distL="0" distR="0">
            <wp:extent cx="2057400" cy="1562100"/>
            <wp:effectExtent l="0" t="0" r="0"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57400" cy="1562100"/>
                    </a:xfrm>
                    <a:prstGeom prst="rect">
                      <a:avLst/>
                    </a:prstGeom>
                    <a:noFill/>
                    <a:ln>
                      <a:noFill/>
                    </a:ln>
                  </pic:spPr>
                </pic:pic>
              </a:graphicData>
            </a:graphic>
          </wp:inline>
        </w:drawing>
      </w:r>
    </w:p>
    <w:p w:rsidR="00000000" w:rsidRDefault="000315FA">
      <w:pPr>
        <w:pStyle w:val="FORMATTEXT"/>
        <w:jc w:val="center"/>
      </w:pPr>
    </w:p>
    <w:p w:rsidR="00000000" w:rsidRDefault="000315FA">
      <w:pPr>
        <w:pStyle w:val="FORMATTEXT"/>
        <w:jc w:val="center"/>
      </w:pPr>
      <w:r>
        <w:rPr>
          <w:b/>
          <w:bCs/>
        </w:rPr>
        <w:t>Условные обозначения:</w:t>
      </w:r>
    </w:p>
    <w:p w:rsidR="00000000" w:rsidRDefault="000315FA">
      <w:pPr>
        <w:pStyle w:val="FORMATTEXT"/>
        <w:jc w:val="center"/>
      </w:pPr>
    </w:p>
    <w:p w:rsidR="00000000" w:rsidRDefault="00BA3EEC">
      <w:pPr>
        <w:pStyle w:val="FORMATTEXT"/>
        <w:jc w:val="center"/>
      </w:pPr>
      <w:r>
        <w:rPr>
          <w:noProof/>
          <w:position w:val="-6"/>
        </w:rPr>
        <w:drawing>
          <wp:inline distT="0" distB="0" distL="0" distR="0">
            <wp:extent cx="180975" cy="161925"/>
            <wp:effectExtent l="0" t="0" r="9525" b="9525"/>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000315FA">
        <w:t>- степень значимости;</w:t>
      </w:r>
    </w:p>
    <w:p w:rsidR="00000000" w:rsidRDefault="000315FA">
      <w:pPr>
        <w:pStyle w:val="FORMATTEXT"/>
        <w:jc w:val="center"/>
      </w:pPr>
    </w:p>
    <w:p w:rsidR="00000000" w:rsidRDefault="00BA3EEC">
      <w:pPr>
        <w:pStyle w:val="FORMATTEXT"/>
        <w:jc w:val="center"/>
      </w:pPr>
      <w:r>
        <w:rPr>
          <w:noProof/>
          <w:position w:val="-6"/>
        </w:rPr>
        <w:drawing>
          <wp:inline distT="0" distB="0" distL="0" distR="0">
            <wp:extent cx="142875" cy="161925"/>
            <wp:effectExtent l="0" t="0" r="9525" b="9525"/>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000315FA">
        <w:t>- степень удовлетворенности</w:t>
      </w:r>
    </w:p>
    <w:p w:rsidR="00000000" w:rsidRDefault="000315FA">
      <w:pPr>
        <w:pStyle w:val="FORMATTEXT"/>
        <w:jc w:val="center"/>
      </w:pPr>
    </w:p>
    <w:p w:rsidR="00000000" w:rsidRDefault="000315FA">
      <w:pPr>
        <w:pStyle w:val="FORMATTEXT"/>
        <w:jc w:val="center"/>
      </w:pPr>
      <w:r>
        <w:t>Рисунок D.1 - Классификация характеристик</w:t>
      </w:r>
    </w:p>
    <w:p w:rsidR="00000000" w:rsidRDefault="000315FA">
      <w:pPr>
        <w:pStyle w:val="FORMATTEXT"/>
        <w:jc w:val="center"/>
      </w:pPr>
    </w:p>
    <w:p w:rsidR="00000000" w:rsidRDefault="000315FA">
      <w:pPr>
        <w:pStyle w:val="FORMATTEXT"/>
        <w:ind w:firstLine="568"/>
        <w:jc w:val="both"/>
      </w:pPr>
      <w:r>
        <w:t xml:space="preserve">Характеристики в зонах 3 и 4 оказывают наибольшее потенциальное влияние на </w:t>
      </w:r>
      <w:r w:rsidR="00B61696">
        <w:t>удовлетворённость</w:t>
      </w:r>
      <w:r>
        <w:t xml:space="preserve"> в целом. Такая информация может помочь организации в определении приоритетности мер, ведущих к повышению 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rPr>
          <w:b/>
          <w:bCs/>
        </w:rPr>
        <w:t>D.5 Подтверждение результатов анализа</w:t>
      </w:r>
    </w:p>
    <w:p w:rsidR="00000000" w:rsidRDefault="000315FA">
      <w:pPr>
        <w:pStyle w:val="FORMATTEXT"/>
        <w:ind w:firstLine="568"/>
        <w:jc w:val="both"/>
      </w:pPr>
    </w:p>
    <w:p w:rsidR="00000000" w:rsidRDefault="000315FA">
      <w:pPr>
        <w:pStyle w:val="FORMATTEXT"/>
        <w:ind w:firstLine="568"/>
        <w:jc w:val="both"/>
      </w:pPr>
      <w:r>
        <w:t>Обоснованность выводов, сделанных по результатам анализа удовлетворенности</w:t>
      </w:r>
      <w:r>
        <w:t xml:space="preserve"> по</w:t>
      </w:r>
      <w:r>
        <w:t>требителей, может быть подтверждена путем проверки (помимо прочих) нижеперечисленных аспектов.</w:t>
      </w:r>
    </w:p>
    <w:p w:rsidR="00000000" w:rsidRDefault="000315FA">
      <w:pPr>
        <w:pStyle w:val="FORMATTEXT"/>
        <w:ind w:firstLine="568"/>
        <w:jc w:val="both"/>
      </w:pPr>
    </w:p>
    <w:p w:rsidR="00000000" w:rsidRDefault="000315FA">
      <w:pPr>
        <w:pStyle w:val="FORMATTEXT"/>
        <w:ind w:firstLine="568"/>
        <w:jc w:val="both"/>
      </w:pPr>
      <w:r>
        <w:t xml:space="preserve">a) </w:t>
      </w:r>
      <w:r>
        <w:rPr>
          <w:b/>
          <w:bCs/>
        </w:rPr>
        <w:t>Сегментация:</w:t>
      </w:r>
      <w:r>
        <w:t xml:space="preserve"> наличие большого количества вариантов ответов может объясняться непостоянством качества поставляемой продукции. Однако если другие измерения ука</w:t>
      </w:r>
      <w:r>
        <w:t>зывают на стабильность качества продукции, изменчивость ответов может свидетельствовать о низкой степени сегментации потребителей.</w:t>
      </w:r>
    </w:p>
    <w:p w:rsidR="00000000" w:rsidRDefault="000315FA">
      <w:pPr>
        <w:pStyle w:val="FORMATTEXT"/>
        <w:ind w:firstLine="568"/>
        <w:jc w:val="both"/>
      </w:pPr>
    </w:p>
    <w:p w:rsidR="00000000" w:rsidRDefault="000315FA">
      <w:pPr>
        <w:pStyle w:val="FORMATTEXT"/>
        <w:ind w:firstLine="568"/>
        <w:jc w:val="both"/>
      </w:pPr>
      <w:r>
        <w:t xml:space="preserve">b) </w:t>
      </w:r>
      <w:r>
        <w:rPr>
          <w:b/>
          <w:bCs/>
        </w:rPr>
        <w:t>Значимость характеристик:</w:t>
      </w:r>
      <w:r>
        <w:t xml:space="preserve"> одной из целей анализа является выявление характеристик, которые могут оказывать существенное в</w:t>
      </w:r>
      <w:r>
        <w:t xml:space="preserve">лияние на </w:t>
      </w:r>
      <w:r w:rsidR="00B61696">
        <w:t>удовлетворённость</w:t>
      </w:r>
      <w:r>
        <w:t xml:space="preserve"> потребителей, а также их значимости, что позволит организации акцентировать внимание на ключевых характеристиках при принятии мер по совершенствованию. Если анализ показывает, что, по всей видимости, не были учтены характеристик</w:t>
      </w:r>
      <w:r>
        <w:t xml:space="preserve">и, оказывающие существенное влияние на </w:t>
      </w:r>
      <w:r w:rsidR="00B61696">
        <w:t>удовлетворённость</w:t>
      </w:r>
      <w:r>
        <w:t xml:space="preserve"> потребителей, то их можно будет выявить с помощью соответствующих исследований (например, в рамках фокус-групп или путем постановки вопросов, допускающих разные ответы). Воздействие таких характерист</w:t>
      </w:r>
      <w:r>
        <w:t xml:space="preserve">ик на </w:t>
      </w:r>
      <w:r w:rsidR="00B61696">
        <w:t>удовлетворённость</w:t>
      </w:r>
      <w:r>
        <w:t xml:space="preserve"> потребителей должно оцениваться в ходе следующего цикла измерений. Отдельные характеристики, влияющие на </w:t>
      </w:r>
      <w:r w:rsidR="00B61696">
        <w:t>удовлетворённость</w:t>
      </w:r>
      <w:r>
        <w:t xml:space="preserve"> в целом, и их относительная значимость могут меняться со временем.</w:t>
      </w:r>
    </w:p>
    <w:p w:rsidR="00000000" w:rsidRDefault="000315FA">
      <w:pPr>
        <w:pStyle w:val="FORMATTEXT"/>
        <w:ind w:firstLine="568"/>
        <w:jc w:val="both"/>
      </w:pPr>
    </w:p>
    <w:p w:rsidR="00000000" w:rsidRDefault="000315FA">
      <w:pPr>
        <w:pStyle w:val="FORMATTEXT"/>
        <w:ind w:firstLine="568"/>
        <w:jc w:val="both"/>
      </w:pPr>
      <w:r>
        <w:t xml:space="preserve">с) </w:t>
      </w:r>
      <w:r>
        <w:rPr>
          <w:b/>
          <w:bCs/>
        </w:rPr>
        <w:t>Постоянство результатов:</w:t>
      </w:r>
      <w:r>
        <w:t xml:space="preserve"> тенденция, пр</w:t>
      </w:r>
      <w:r>
        <w:t>исущая измерениям удовлетворенности</w:t>
      </w:r>
      <w:r>
        <w:t xml:space="preserve"> потребителей, не должна противоречить другим показателям, которые отражают </w:t>
      </w:r>
      <w:r w:rsidR="00B61696">
        <w:t>удовлетворённость</w:t>
      </w:r>
      <w:r>
        <w:t>, например повторным покупкам или доле рынка. Если позитивной тенденции в удовлетворенности</w:t>
      </w:r>
      <w:r>
        <w:t xml:space="preserve"> противоречит негативная тенденция (н</w:t>
      </w:r>
      <w:r>
        <w:t>апример, в объеме продаж), то это может объясняться несколькими причинами, например:</w:t>
      </w:r>
    </w:p>
    <w:p w:rsidR="00000000" w:rsidRDefault="000315FA">
      <w:pPr>
        <w:pStyle w:val="FORMATTEXT"/>
        <w:ind w:firstLine="568"/>
        <w:jc w:val="both"/>
      </w:pPr>
    </w:p>
    <w:p w:rsidR="00000000" w:rsidRDefault="000315FA">
      <w:pPr>
        <w:pStyle w:val="FORMATTEXT"/>
        <w:ind w:firstLine="568"/>
        <w:jc w:val="both"/>
      </w:pPr>
      <w:r>
        <w:t>- мнения обследуемых людей не разделяют те люди, которые принимают решение о покупке;</w:t>
      </w:r>
    </w:p>
    <w:p w:rsidR="00000000" w:rsidRDefault="000315FA">
      <w:pPr>
        <w:pStyle w:val="FORMATTEXT"/>
        <w:ind w:firstLine="568"/>
        <w:jc w:val="both"/>
      </w:pPr>
    </w:p>
    <w:p w:rsidR="00000000" w:rsidRDefault="000315FA">
      <w:pPr>
        <w:pStyle w:val="FORMATTEXT"/>
        <w:ind w:firstLine="568"/>
        <w:jc w:val="both"/>
      </w:pPr>
      <w:r>
        <w:t>- росту удовлетворенности</w:t>
      </w:r>
      <w:r>
        <w:t xml:space="preserve"> потребителей способствовала продукция конкурентов;</w:t>
      </w:r>
    </w:p>
    <w:p w:rsidR="00000000" w:rsidRDefault="000315FA">
      <w:pPr>
        <w:pStyle w:val="FORMATTEXT"/>
        <w:ind w:firstLine="568"/>
        <w:jc w:val="both"/>
      </w:pPr>
    </w:p>
    <w:p w:rsidR="00000000" w:rsidRDefault="000315FA">
      <w:pPr>
        <w:pStyle w:val="FORMATTEXT"/>
        <w:ind w:firstLine="568"/>
        <w:jc w:val="both"/>
      </w:pPr>
      <w:r>
        <w:t>- раз</w:t>
      </w:r>
      <w:r>
        <w:t>ница в ценах перевешивает улучшения в других характеристиках.</w:t>
      </w:r>
    </w:p>
    <w:p w:rsidR="00000000" w:rsidRDefault="000315FA">
      <w:pPr>
        <w:pStyle w:val="FORMATTEXT"/>
        <w:ind w:firstLine="568"/>
        <w:jc w:val="both"/>
      </w:pPr>
    </w:p>
    <w:p w:rsidR="00000000" w:rsidRDefault="000315FA">
      <w:pPr>
        <w:pStyle w:val="FORMATTEXT"/>
        <w:ind w:firstLine="568"/>
        <w:jc w:val="both"/>
      </w:pPr>
      <w:r>
        <w:rPr>
          <w:b/>
          <w:bCs/>
        </w:rPr>
        <w:t>D.6 Отчет об анализе</w:t>
      </w:r>
    </w:p>
    <w:p w:rsidR="00000000" w:rsidRDefault="000315FA">
      <w:pPr>
        <w:pStyle w:val="FORMATTEXT"/>
        <w:ind w:firstLine="568"/>
        <w:jc w:val="both"/>
      </w:pPr>
    </w:p>
    <w:p w:rsidR="00000000" w:rsidRDefault="000315FA">
      <w:pPr>
        <w:pStyle w:val="FORMATTEXT"/>
        <w:ind w:firstLine="568"/>
        <w:jc w:val="both"/>
      </w:pPr>
      <w:r>
        <w:rPr>
          <w:b/>
          <w:bCs/>
        </w:rPr>
        <w:t>D.6.1 Общие положения</w:t>
      </w:r>
    </w:p>
    <w:p w:rsidR="00000000" w:rsidRDefault="000315FA">
      <w:pPr>
        <w:pStyle w:val="FORMATTEXT"/>
        <w:ind w:firstLine="568"/>
        <w:jc w:val="both"/>
      </w:pPr>
    </w:p>
    <w:p w:rsidR="00000000" w:rsidRDefault="000315FA">
      <w:pPr>
        <w:pStyle w:val="FORMATTEXT"/>
        <w:ind w:firstLine="568"/>
        <w:jc w:val="both"/>
      </w:pPr>
      <w:r>
        <w:t>Помимо представления отчета об удовлетворенности</w:t>
      </w:r>
      <w:r>
        <w:t xml:space="preserve"> потребителей в целом и тенденции ее развития, организация должна представить отчет о соответствующи</w:t>
      </w:r>
      <w:r>
        <w:t>х характеристиках и причинах, а также о составляющих и условиях удовлетворенности</w:t>
      </w:r>
      <w:r>
        <w:t xml:space="preserve"> или неудовлетворенности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rPr>
          <w:b/>
          <w:bCs/>
        </w:rPr>
        <w:t>D.6.2 Представление результатов</w:t>
      </w:r>
    </w:p>
    <w:p w:rsidR="00000000" w:rsidRDefault="000315FA">
      <w:pPr>
        <w:pStyle w:val="FORMATTEXT"/>
        <w:ind w:firstLine="568"/>
        <w:jc w:val="both"/>
      </w:pPr>
    </w:p>
    <w:p w:rsidR="00000000" w:rsidRDefault="000315FA">
      <w:pPr>
        <w:pStyle w:val="FORMATTEXT"/>
        <w:ind w:firstLine="568"/>
        <w:jc w:val="both"/>
      </w:pPr>
      <w:r>
        <w:t>Организация должна представлять результаты анализов с учетом потребностей целевой аудитории. Не рекоме</w:t>
      </w:r>
      <w:r>
        <w:t>ндуется идентифицировать конкретных потребителей. Если предполагается их идентификация, необходимо получить согласие опрашиваемых потребителей. Кроме того, такая идентификация должна соответствовать действующим требованиям, регламентам и политике конфиденц</w:t>
      </w:r>
      <w:r>
        <w:t>иальности организации.</w:t>
      </w:r>
    </w:p>
    <w:p w:rsidR="00000000" w:rsidRDefault="000315FA">
      <w:pPr>
        <w:pStyle w:val="FORMATTEXT"/>
        <w:ind w:firstLine="568"/>
        <w:jc w:val="both"/>
      </w:pPr>
    </w:p>
    <w:p w:rsidR="00000000" w:rsidRDefault="000315FA">
      <w:pPr>
        <w:pStyle w:val="FORMATTEXT"/>
        <w:ind w:firstLine="568"/>
        <w:jc w:val="both"/>
      </w:pPr>
      <w:r>
        <w:t>Эффективным способом представления информации являются графические изображения, что следует принимать во внимание при представлении в приложениях полученных результатов вместе с дополнительными данными.</w:t>
      </w:r>
    </w:p>
    <w:p w:rsidR="00000000" w:rsidRDefault="000315FA">
      <w:pPr>
        <w:pStyle w:val="FORMATTEXT"/>
        <w:ind w:firstLine="568"/>
        <w:jc w:val="both"/>
      </w:pPr>
    </w:p>
    <w:p w:rsidR="00000000" w:rsidRDefault="000315FA">
      <w:pPr>
        <w:pStyle w:val="FORMATTEXT"/>
        <w:ind w:firstLine="568"/>
        <w:jc w:val="both"/>
      </w:pPr>
      <w:r>
        <w:t>Индекс удовлетворенности</w:t>
      </w:r>
      <w:r>
        <w:t xml:space="preserve"> пот</w:t>
      </w:r>
      <w:r>
        <w:t xml:space="preserve">ребителей может служить результативным средством мониторинга, документирования и прослеживания деятельности организации или ее конкретных </w:t>
      </w:r>
      <w:r>
        <w:lastRenderedPageBreak/>
        <w:t>аспектов, касающихся удовлетворенности</w:t>
      </w:r>
      <w:r>
        <w:t xml:space="preserve"> потребителей. Он может быть элементом "индикаторной панели" организации, показы</w:t>
      </w:r>
      <w:r>
        <w:t>вающей результаты ее деятельности, а также компонентом системы поощрения сотрудников организации.</w:t>
      </w:r>
    </w:p>
    <w:p w:rsidR="00000000" w:rsidRDefault="000315FA">
      <w:pPr>
        <w:pStyle w:val="FORMATTEXT"/>
        <w:ind w:firstLine="568"/>
        <w:jc w:val="both"/>
      </w:pPr>
    </w:p>
    <w:p w:rsidR="00000000" w:rsidRDefault="000315FA">
      <w:pPr>
        <w:pStyle w:val="FORMATTEXT"/>
        <w:ind w:firstLine="568"/>
        <w:jc w:val="both"/>
      </w:pPr>
      <w:r>
        <w:rPr>
          <w:b/>
          <w:bCs/>
        </w:rPr>
        <w:t>D.6.3 Формулирование выводов и предложений</w:t>
      </w:r>
    </w:p>
    <w:p w:rsidR="00000000" w:rsidRDefault="000315FA">
      <w:pPr>
        <w:pStyle w:val="FORMATTEXT"/>
        <w:ind w:firstLine="568"/>
        <w:jc w:val="both"/>
      </w:pPr>
    </w:p>
    <w:p w:rsidR="00000000" w:rsidRDefault="000315FA">
      <w:pPr>
        <w:pStyle w:val="FORMATTEXT"/>
        <w:ind w:firstLine="568"/>
        <w:jc w:val="both"/>
      </w:pPr>
      <w:r>
        <w:t>При выявлении проблемных участков или предложений конкретных мер организация должна в первую очередь устанавливат</w:t>
      </w:r>
      <w:r>
        <w:t>ь причины неудовлетворенности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Организация также должна стремиться к осознанию причин расхождения между качеством продукции, ожидаемым потребителем, и качеством поставляемой продукции в восприятии потребителя (как показано на примере концепту</w:t>
      </w:r>
      <w:r>
        <w:t>альной модели на рисунке А.1) и должна принимать меры для его сокращения.</w:t>
      </w:r>
    </w:p>
    <w:p w:rsidR="00000000" w:rsidRDefault="000315FA">
      <w:pPr>
        <w:pStyle w:val="FORMATTEXT"/>
        <w:ind w:firstLine="568"/>
        <w:jc w:val="both"/>
      </w:pPr>
    </w:p>
    <w:p w:rsidR="00000000" w:rsidRDefault="000315FA">
      <w:pPr>
        <w:pStyle w:val="FORMATTEXT"/>
        <w:jc w:val="center"/>
      </w:pPr>
      <w:r>
        <w:t>Приложение Е</w:t>
      </w:r>
    </w:p>
    <w:p w:rsidR="00000000" w:rsidRDefault="000315FA">
      <w:pPr>
        <w:pStyle w:val="FORMATTEXT"/>
        <w:jc w:val="center"/>
      </w:pPr>
      <w:r>
        <w:t>(рекомендуемое)</w:t>
      </w:r>
    </w:p>
    <w:p w:rsidR="00000000" w:rsidRDefault="000315FA">
      <w:pPr>
        <w:pStyle w:val="HEADERTEXT"/>
        <w:rPr>
          <w:b/>
          <w:bCs/>
        </w:rPr>
      </w:pPr>
    </w:p>
    <w:p w:rsidR="00000000" w:rsidRDefault="000315FA">
      <w:pPr>
        <w:pStyle w:val="HEADERTEXT"/>
        <w:jc w:val="center"/>
        <w:rPr>
          <w:b/>
          <w:bCs/>
        </w:rPr>
      </w:pPr>
      <w:r>
        <w:rPr>
          <w:b/>
          <w:bCs/>
        </w:rPr>
        <w:t xml:space="preserve"> Использование информации об удовлетворенности</w:t>
      </w:r>
      <w:r>
        <w:rPr>
          <w:b/>
          <w:bCs/>
        </w:rPr>
        <w:t xml:space="preserve"> потребителей</w:t>
      </w:r>
    </w:p>
    <w:p w:rsidR="00000000" w:rsidRDefault="000315FA">
      <w:pPr>
        <w:pStyle w:val="FORMATTEXT"/>
        <w:ind w:firstLine="568"/>
        <w:jc w:val="both"/>
      </w:pPr>
      <w:r>
        <w:rPr>
          <w:b/>
          <w:bCs/>
        </w:rPr>
        <w:t>Е.1 Общие положения</w:t>
      </w:r>
    </w:p>
    <w:p w:rsidR="00000000" w:rsidRDefault="000315FA">
      <w:pPr>
        <w:pStyle w:val="FORMATTEXT"/>
        <w:ind w:firstLine="568"/>
        <w:jc w:val="both"/>
      </w:pPr>
    </w:p>
    <w:p w:rsidR="00000000" w:rsidRDefault="000315FA">
      <w:pPr>
        <w:pStyle w:val="FORMATTEXT"/>
        <w:ind w:firstLine="568"/>
        <w:jc w:val="both"/>
      </w:pPr>
      <w:r>
        <w:t>В настоящем приложении содержатся рекомендации на основе примеров того</w:t>
      </w:r>
      <w:r>
        <w:t>, как информация об удовлетворенности</w:t>
      </w:r>
      <w:r>
        <w:t xml:space="preserve"> потребителей может использоваться для стимулирования улучшений в продукции или процессах организации в соответствии с 7.5.</w:t>
      </w:r>
    </w:p>
    <w:p w:rsidR="00000000" w:rsidRDefault="000315FA">
      <w:pPr>
        <w:pStyle w:val="FORMATTEXT"/>
        <w:ind w:firstLine="568"/>
        <w:jc w:val="both"/>
      </w:pPr>
    </w:p>
    <w:p w:rsidR="00000000" w:rsidRDefault="000315FA">
      <w:pPr>
        <w:pStyle w:val="FORMATTEXT"/>
        <w:ind w:firstLine="568"/>
        <w:jc w:val="both"/>
      </w:pPr>
      <w:r>
        <w:rPr>
          <w:b/>
          <w:bCs/>
        </w:rPr>
        <w:t>Е.2 Передача информации об удовлетворенности</w:t>
      </w:r>
      <w:r>
        <w:rPr>
          <w:b/>
          <w:bCs/>
        </w:rPr>
        <w:t xml:space="preserve"> потребителей в соответствующие функциональные под</w:t>
      </w:r>
      <w:r>
        <w:rPr>
          <w:b/>
          <w:bCs/>
        </w:rPr>
        <w:t>разделения</w:t>
      </w:r>
    </w:p>
    <w:p w:rsidR="00000000" w:rsidRDefault="000315FA">
      <w:pPr>
        <w:pStyle w:val="FORMATTEXT"/>
        <w:ind w:firstLine="568"/>
        <w:jc w:val="both"/>
      </w:pPr>
    </w:p>
    <w:p w:rsidR="00000000" w:rsidRDefault="000315FA">
      <w:pPr>
        <w:pStyle w:val="FORMATTEXT"/>
        <w:ind w:firstLine="568"/>
        <w:jc w:val="both"/>
      </w:pPr>
      <w:r>
        <w:t>Анализ удовлетворенности</w:t>
      </w:r>
      <w:r>
        <w:t xml:space="preserve"> потребителей может обеспечить понимание факторов, влияющих на </w:t>
      </w:r>
      <w:r w:rsidR="00B61696">
        <w:t>удовлетворённость</w:t>
      </w:r>
      <w:r>
        <w:t xml:space="preserve">. Такая информация должна анализироваться высшим руководством и направляться в соответствующие функциональные подразделения организации для </w:t>
      </w:r>
      <w:r>
        <w:t>принятия мер по улучшению.</w:t>
      </w:r>
    </w:p>
    <w:p w:rsidR="00000000" w:rsidRDefault="000315FA">
      <w:pPr>
        <w:pStyle w:val="FORMATTEXT"/>
        <w:ind w:firstLine="568"/>
        <w:jc w:val="both"/>
      </w:pPr>
    </w:p>
    <w:p w:rsidR="00000000" w:rsidRDefault="000315FA">
      <w:pPr>
        <w:pStyle w:val="FORMATTEXT"/>
        <w:ind w:firstLine="568"/>
        <w:jc w:val="both"/>
      </w:pPr>
      <w:r>
        <w:t>Выбор функционального подразделения, в которое должна направляться информация, зависит от характера информации, как показано в нижеприведенных примерах.</w:t>
      </w:r>
    </w:p>
    <w:p w:rsidR="00000000" w:rsidRDefault="000315FA">
      <w:pPr>
        <w:pStyle w:val="FORMATTEXT"/>
        <w:ind w:firstLine="568"/>
        <w:jc w:val="both"/>
      </w:pPr>
    </w:p>
    <w:p w:rsidR="00000000" w:rsidRDefault="000315FA">
      <w:pPr>
        <w:pStyle w:val="FORMATTEXT"/>
        <w:ind w:firstLine="568"/>
        <w:jc w:val="both"/>
      </w:pPr>
      <w:r>
        <w:rPr>
          <w:b/>
          <w:bCs/>
          <w:i/>
          <w:iCs/>
        </w:rPr>
        <w:t>Пример 1 - Информация может быть направлена в конструкторский или маркетин</w:t>
      </w:r>
      <w:r>
        <w:rPr>
          <w:b/>
          <w:bCs/>
          <w:i/>
          <w:iCs/>
        </w:rPr>
        <w:t>говый отдел, если данные указывают на не</w:t>
      </w:r>
      <w:r w:rsidR="00B61696">
        <w:rPr>
          <w:b/>
          <w:bCs/>
          <w:i/>
          <w:iCs/>
        </w:rPr>
        <w:t>удовлетворённость</w:t>
      </w:r>
      <w:r>
        <w:rPr>
          <w:b/>
          <w:bCs/>
          <w:i/>
          <w:iCs/>
        </w:rPr>
        <w:t xml:space="preserve"> потребителей свойствами продукции или если данные свойства не ценятся потребителями.</w:t>
      </w:r>
    </w:p>
    <w:p w:rsidR="00000000" w:rsidRDefault="000315FA">
      <w:pPr>
        <w:pStyle w:val="FORMATTEXT"/>
        <w:ind w:firstLine="568"/>
        <w:jc w:val="both"/>
      </w:pPr>
    </w:p>
    <w:p w:rsidR="00000000" w:rsidRDefault="000315FA">
      <w:pPr>
        <w:pStyle w:val="FORMATTEXT"/>
        <w:ind w:firstLine="568"/>
        <w:jc w:val="both"/>
      </w:pPr>
      <w:r>
        <w:rPr>
          <w:b/>
          <w:bCs/>
          <w:i/>
          <w:iCs/>
        </w:rPr>
        <w:t>Пример 2 - Информация может быть направлена в отдел снабжения или технический отдел, если данные свидетельствуют</w:t>
      </w:r>
      <w:r>
        <w:rPr>
          <w:b/>
          <w:bCs/>
          <w:i/>
          <w:iCs/>
        </w:rPr>
        <w:t xml:space="preserve"> о том, что не</w:t>
      </w:r>
      <w:r w:rsidR="00B61696">
        <w:rPr>
          <w:b/>
          <w:bCs/>
          <w:i/>
          <w:iCs/>
        </w:rPr>
        <w:t>удовлетворённость</w:t>
      </w:r>
      <w:r>
        <w:rPr>
          <w:b/>
          <w:bCs/>
          <w:i/>
          <w:iCs/>
        </w:rPr>
        <w:t xml:space="preserve"> потребителей связана с качеством или функциональными характеристиками закупаемых компонентов.</w:t>
      </w:r>
    </w:p>
    <w:p w:rsidR="00000000" w:rsidRDefault="000315FA">
      <w:pPr>
        <w:pStyle w:val="FORMATTEXT"/>
        <w:ind w:firstLine="568"/>
        <w:jc w:val="both"/>
      </w:pPr>
    </w:p>
    <w:p w:rsidR="00000000" w:rsidRDefault="000315FA">
      <w:pPr>
        <w:pStyle w:val="FORMATTEXT"/>
        <w:ind w:firstLine="568"/>
        <w:jc w:val="both"/>
      </w:pPr>
      <w:r>
        <w:rPr>
          <w:b/>
          <w:bCs/>
          <w:i/>
          <w:iCs/>
        </w:rPr>
        <w:t>Пример 3 - Информация может быть направлена в производственное подразделение, если полученные данные указывают на не</w:t>
      </w:r>
      <w:r w:rsidR="00B61696">
        <w:rPr>
          <w:b/>
          <w:bCs/>
          <w:i/>
          <w:iCs/>
        </w:rPr>
        <w:t>удовлетворённость</w:t>
      </w:r>
      <w:r>
        <w:rPr>
          <w:b/>
          <w:bCs/>
          <w:i/>
          <w:iCs/>
        </w:rPr>
        <w:t xml:space="preserve"> потребителей качеством поставляемой продукции.</w:t>
      </w:r>
    </w:p>
    <w:p w:rsidR="00000000" w:rsidRDefault="000315FA">
      <w:pPr>
        <w:pStyle w:val="FORMATTEXT"/>
        <w:ind w:firstLine="568"/>
        <w:jc w:val="both"/>
      </w:pPr>
    </w:p>
    <w:p w:rsidR="00000000" w:rsidRDefault="000315FA">
      <w:pPr>
        <w:pStyle w:val="FORMATTEXT"/>
        <w:ind w:firstLine="568"/>
        <w:jc w:val="both"/>
      </w:pPr>
      <w:r>
        <w:rPr>
          <w:b/>
          <w:bCs/>
          <w:i/>
          <w:iCs/>
        </w:rPr>
        <w:t>Пример 4 - Информация может быть направлена на участок упаковки продукции, если не</w:t>
      </w:r>
      <w:r w:rsidR="00B61696">
        <w:rPr>
          <w:b/>
          <w:bCs/>
          <w:i/>
          <w:iCs/>
        </w:rPr>
        <w:t>удовлетворённость</w:t>
      </w:r>
      <w:r>
        <w:rPr>
          <w:b/>
          <w:bCs/>
          <w:i/>
          <w:iCs/>
        </w:rPr>
        <w:t xml:space="preserve"> связана с проблемами упаковки.</w:t>
      </w:r>
    </w:p>
    <w:p w:rsidR="00000000" w:rsidRDefault="000315FA">
      <w:pPr>
        <w:pStyle w:val="FORMATTEXT"/>
        <w:ind w:firstLine="568"/>
        <w:jc w:val="both"/>
      </w:pPr>
    </w:p>
    <w:p w:rsidR="00000000" w:rsidRDefault="000315FA">
      <w:pPr>
        <w:pStyle w:val="FORMATTEXT"/>
        <w:ind w:firstLine="568"/>
        <w:jc w:val="both"/>
      </w:pPr>
      <w:r>
        <w:rPr>
          <w:b/>
          <w:bCs/>
          <w:i/>
          <w:iCs/>
        </w:rPr>
        <w:t xml:space="preserve">Пример 5 - Информация может быть направлена в планово-производственный </w:t>
      </w:r>
      <w:r>
        <w:rPr>
          <w:b/>
          <w:bCs/>
          <w:i/>
          <w:iCs/>
        </w:rPr>
        <w:t>отдел, если полученные данные указывают на не</w:t>
      </w:r>
      <w:r w:rsidR="00B61696">
        <w:rPr>
          <w:b/>
          <w:bCs/>
          <w:i/>
          <w:iCs/>
        </w:rPr>
        <w:t>удовлетворённость</w:t>
      </w:r>
      <w:r>
        <w:rPr>
          <w:b/>
          <w:bCs/>
          <w:i/>
          <w:iCs/>
        </w:rPr>
        <w:t xml:space="preserve"> сроками поставки.</w:t>
      </w:r>
    </w:p>
    <w:p w:rsidR="00000000" w:rsidRDefault="000315FA">
      <w:pPr>
        <w:pStyle w:val="FORMATTEXT"/>
        <w:ind w:firstLine="568"/>
        <w:jc w:val="both"/>
      </w:pPr>
    </w:p>
    <w:p w:rsidR="00000000" w:rsidRDefault="000315FA">
      <w:pPr>
        <w:pStyle w:val="FORMATTEXT"/>
        <w:ind w:firstLine="568"/>
        <w:jc w:val="both"/>
      </w:pPr>
      <w:r>
        <w:rPr>
          <w:b/>
          <w:bCs/>
          <w:i/>
          <w:iCs/>
        </w:rPr>
        <w:t>Пример 6 - Информация может быть направлена в отдел сбыта и другие соответствующие подразделения, если полученные данные свидетельствуют о неудовлетворенности</w:t>
      </w:r>
      <w:r>
        <w:rPr>
          <w:b/>
          <w:bCs/>
          <w:i/>
          <w:iCs/>
        </w:rPr>
        <w:t xml:space="preserve"> работой или отн</w:t>
      </w:r>
      <w:r>
        <w:rPr>
          <w:b/>
          <w:bCs/>
          <w:i/>
          <w:iCs/>
        </w:rPr>
        <w:t>ошением сотрудников организации, находящихся в непосредственном или косвенном контакте с потребителями, что указывает на необходимость улучшения качества подготовки персонала.</w:t>
      </w:r>
    </w:p>
    <w:p w:rsidR="00000000" w:rsidRDefault="000315FA">
      <w:pPr>
        <w:pStyle w:val="FORMATTEXT"/>
        <w:ind w:firstLine="568"/>
        <w:jc w:val="both"/>
      </w:pPr>
    </w:p>
    <w:p w:rsidR="00000000" w:rsidRDefault="000315FA">
      <w:pPr>
        <w:pStyle w:val="FORMATTEXT"/>
        <w:ind w:firstLine="568"/>
        <w:jc w:val="both"/>
      </w:pPr>
      <w:r>
        <w:rPr>
          <w:b/>
          <w:bCs/>
          <w:i/>
          <w:iCs/>
        </w:rPr>
        <w:t xml:space="preserve">Пример 7 - Информация может быть направлена в отдел информационных технологий, </w:t>
      </w:r>
      <w:r>
        <w:rPr>
          <w:b/>
          <w:bCs/>
          <w:i/>
          <w:iCs/>
        </w:rPr>
        <w:t>если потребители выражают недовольство представленной информацией, например, при торговле через Интернет.</w:t>
      </w:r>
    </w:p>
    <w:p w:rsidR="00000000" w:rsidRDefault="000315FA">
      <w:pPr>
        <w:pStyle w:val="FORMATTEXT"/>
        <w:ind w:firstLine="568"/>
        <w:jc w:val="both"/>
      </w:pPr>
    </w:p>
    <w:p w:rsidR="00000000" w:rsidRDefault="000315FA">
      <w:pPr>
        <w:pStyle w:val="FORMATTEXT"/>
        <w:ind w:firstLine="568"/>
        <w:jc w:val="both"/>
      </w:pPr>
      <w:r>
        <w:rPr>
          <w:b/>
          <w:bCs/>
          <w:i/>
          <w:iCs/>
        </w:rPr>
        <w:lastRenderedPageBreak/>
        <w:t>Пример 8 - Информация может быть направлена в отдел технической поддержки покупателей продукции, если полученные данные указывают на не</w:t>
      </w:r>
      <w:r w:rsidR="00B61696">
        <w:rPr>
          <w:b/>
          <w:bCs/>
          <w:i/>
          <w:iCs/>
        </w:rPr>
        <w:t>удовлетворённость</w:t>
      </w:r>
      <w:r>
        <w:rPr>
          <w:b/>
          <w:bCs/>
          <w:i/>
          <w:iCs/>
        </w:rPr>
        <w:t xml:space="preserve"> оперативностью или качеством реагирования на обращения потребителей.</w:t>
      </w:r>
    </w:p>
    <w:p w:rsidR="00000000" w:rsidRDefault="000315FA">
      <w:pPr>
        <w:pStyle w:val="FORMATTEXT"/>
        <w:ind w:firstLine="568"/>
        <w:jc w:val="both"/>
      </w:pPr>
    </w:p>
    <w:p w:rsidR="00000000" w:rsidRDefault="000315FA">
      <w:pPr>
        <w:pStyle w:val="FORMATTEXT"/>
        <w:ind w:firstLine="568"/>
        <w:jc w:val="both"/>
      </w:pPr>
      <w:r>
        <w:rPr>
          <w:b/>
          <w:bCs/>
          <w:i/>
          <w:iCs/>
        </w:rPr>
        <w:t>Пример 9 - Информация может быть направлена в службу взаимодействия с потребителями, если полученные данные требуют ответа на негативную реакцию потребителей.</w:t>
      </w:r>
    </w:p>
    <w:p w:rsidR="00000000" w:rsidRDefault="000315FA">
      <w:pPr>
        <w:pStyle w:val="FORMATTEXT"/>
        <w:ind w:firstLine="568"/>
        <w:jc w:val="both"/>
      </w:pPr>
    </w:p>
    <w:p w:rsidR="00000000" w:rsidRDefault="000315FA">
      <w:pPr>
        <w:pStyle w:val="FORMATTEXT"/>
        <w:ind w:firstLine="568"/>
        <w:jc w:val="both"/>
      </w:pPr>
      <w:r>
        <w:rPr>
          <w:b/>
          <w:bCs/>
          <w:i/>
          <w:iCs/>
        </w:rPr>
        <w:t>Пример 10 - Информация</w:t>
      </w:r>
      <w:r>
        <w:rPr>
          <w:b/>
          <w:bCs/>
          <w:i/>
          <w:iCs/>
        </w:rPr>
        <w:t xml:space="preserve"> может быть направлена высшему руководству, если цена и воспринимаемая потребителями ценность являются серьезной проблемой.</w:t>
      </w:r>
    </w:p>
    <w:p w:rsidR="00000000" w:rsidRDefault="000315FA">
      <w:pPr>
        <w:pStyle w:val="FORMATTEXT"/>
        <w:ind w:firstLine="568"/>
        <w:jc w:val="both"/>
      </w:pPr>
    </w:p>
    <w:p w:rsidR="00000000" w:rsidRDefault="000315FA">
      <w:pPr>
        <w:pStyle w:val="FORMATTEXT"/>
        <w:ind w:firstLine="568"/>
        <w:jc w:val="both"/>
      </w:pPr>
      <w:r>
        <w:rPr>
          <w:b/>
          <w:bCs/>
          <w:i/>
          <w:iCs/>
        </w:rPr>
        <w:t>Пример 11 - Информация может быть направлена высшему руководству, если полученные данные указывают на потенциальные возможности вых</w:t>
      </w:r>
      <w:r>
        <w:rPr>
          <w:b/>
          <w:bCs/>
          <w:i/>
          <w:iCs/>
        </w:rPr>
        <w:t>ода на новые рынки или адаптации существующей продукции к новой клиентской базе.</w:t>
      </w:r>
    </w:p>
    <w:p w:rsidR="00000000" w:rsidRDefault="000315FA">
      <w:pPr>
        <w:pStyle w:val="FORMATTEXT"/>
        <w:ind w:firstLine="568"/>
        <w:jc w:val="both"/>
      </w:pPr>
    </w:p>
    <w:p w:rsidR="00000000" w:rsidRDefault="000315FA">
      <w:pPr>
        <w:pStyle w:val="FORMATTEXT"/>
        <w:ind w:firstLine="568"/>
        <w:jc w:val="both"/>
      </w:pPr>
      <w:r>
        <w:rPr>
          <w:b/>
          <w:bCs/>
          <w:i/>
          <w:iCs/>
        </w:rPr>
        <w:t>Пример 12 - Информация может быть направлена лицам, ответственным за планирование или измерение удовлетворенности</w:t>
      </w:r>
      <w:r>
        <w:rPr>
          <w:b/>
          <w:bCs/>
          <w:i/>
          <w:iCs/>
        </w:rPr>
        <w:t xml:space="preserve"> потребителей, если необходимо убедиться в полезности и досто</w:t>
      </w:r>
      <w:r>
        <w:rPr>
          <w:b/>
          <w:bCs/>
          <w:i/>
          <w:iCs/>
        </w:rPr>
        <w:t>верности полученной информации и внести изменения в соответствующие процессы.</w:t>
      </w:r>
    </w:p>
    <w:p w:rsidR="00000000" w:rsidRDefault="000315FA">
      <w:pPr>
        <w:pStyle w:val="FORMATTEXT"/>
        <w:ind w:firstLine="568"/>
        <w:jc w:val="both"/>
      </w:pPr>
    </w:p>
    <w:p w:rsidR="00000000" w:rsidRDefault="000315FA">
      <w:pPr>
        <w:pStyle w:val="FORMATTEXT"/>
        <w:ind w:firstLine="568"/>
        <w:jc w:val="both"/>
      </w:pPr>
      <w:r>
        <w:t>В вышеприведенных примерах информация, направляемая в соответствующие функциональные подразделения, может стимулировать организацию к принятию мер по улучшению и привести к повы</w:t>
      </w:r>
      <w:r>
        <w:t>шению степени удовлетворенности</w:t>
      </w:r>
      <w:r>
        <w:t xml:space="preserve"> потребителей.</w:t>
      </w:r>
    </w:p>
    <w:p w:rsidR="00000000" w:rsidRDefault="000315FA">
      <w:pPr>
        <w:pStyle w:val="FORMATTEXT"/>
        <w:ind w:firstLine="568"/>
        <w:jc w:val="both"/>
      </w:pPr>
    </w:p>
    <w:p w:rsidR="00000000" w:rsidRDefault="000315FA">
      <w:pPr>
        <w:pStyle w:val="FORMATTEXT"/>
        <w:ind w:firstLine="568"/>
        <w:jc w:val="both"/>
      </w:pPr>
      <w:r>
        <w:t>Организация также должна изучить возможность обмена с потребителями соответствующей информацией об удовлетворенности</w:t>
      </w:r>
      <w:r>
        <w:t xml:space="preserve"> потребителей и принимаемых мерах по улучшению. Это может подтвердить способность организации</w:t>
      </w:r>
      <w:r>
        <w:t xml:space="preserve"> реагировать на проблемы потребителей и стимулировать участие потребителей в дальнейшем измерении их удовлетворенности</w:t>
      </w:r>
      <w:r>
        <w:t>.</w:t>
      </w:r>
    </w:p>
    <w:p w:rsidR="00000000" w:rsidRDefault="000315FA">
      <w:pPr>
        <w:pStyle w:val="FORMATTEXT"/>
        <w:ind w:firstLine="568"/>
        <w:jc w:val="both"/>
      </w:pPr>
    </w:p>
    <w:p w:rsidR="00000000" w:rsidRDefault="000315FA">
      <w:pPr>
        <w:pStyle w:val="FORMATTEXT"/>
        <w:ind w:firstLine="568"/>
        <w:jc w:val="both"/>
      </w:pPr>
      <w:r>
        <w:rPr>
          <w:b/>
          <w:bCs/>
        </w:rPr>
        <w:t>Е.3 Использование информации об удовлетворенности</w:t>
      </w:r>
      <w:r>
        <w:rPr>
          <w:b/>
          <w:bCs/>
        </w:rPr>
        <w:t xml:space="preserve"> потребителей</w:t>
      </w:r>
    </w:p>
    <w:p w:rsidR="00000000" w:rsidRDefault="000315FA">
      <w:pPr>
        <w:pStyle w:val="FORMATTEXT"/>
        <w:ind w:firstLine="568"/>
        <w:jc w:val="both"/>
      </w:pPr>
    </w:p>
    <w:p w:rsidR="00000000" w:rsidRDefault="000315FA">
      <w:pPr>
        <w:pStyle w:val="FORMATTEXT"/>
        <w:ind w:firstLine="568"/>
        <w:jc w:val="both"/>
      </w:pPr>
      <w:r>
        <w:t>Рекомендуется обратиться к концептуальной модели удовлетворенности</w:t>
      </w:r>
      <w:r>
        <w:t xml:space="preserve"> потр</w:t>
      </w:r>
      <w:r>
        <w:t>ебителей (см. раздел 4 и приложение А), чтобы убедиться в полномасштабном и результативном использовании полученной информации.</w:t>
      </w:r>
    </w:p>
    <w:p w:rsidR="00000000" w:rsidRDefault="000315FA">
      <w:pPr>
        <w:pStyle w:val="FORMATTEXT"/>
        <w:ind w:firstLine="568"/>
        <w:jc w:val="both"/>
      </w:pPr>
    </w:p>
    <w:p w:rsidR="00000000" w:rsidRDefault="000315FA">
      <w:pPr>
        <w:pStyle w:val="FORMATTEXT"/>
        <w:ind w:firstLine="568"/>
        <w:jc w:val="both"/>
      </w:pPr>
      <w:r>
        <w:t>Информация об удовлетворенности</w:t>
      </w:r>
      <w:r>
        <w:t xml:space="preserve"> потребителей может указывать на пробелы в понимании ожиданий потребителей. В этом случае органи</w:t>
      </w:r>
      <w:r>
        <w:t>зация должна принимать меры, обеспечивающие правильное понимание ожиданий потребителей и реалистичность таких ожиданий.</w:t>
      </w:r>
    </w:p>
    <w:p w:rsidR="00000000" w:rsidRDefault="000315FA">
      <w:pPr>
        <w:pStyle w:val="FORMATTEXT"/>
        <w:ind w:firstLine="568"/>
        <w:jc w:val="both"/>
      </w:pPr>
    </w:p>
    <w:p w:rsidR="00000000" w:rsidRDefault="000315FA">
      <w:pPr>
        <w:pStyle w:val="FORMATTEXT"/>
        <w:ind w:firstLine="568"/>
        <w:jc w:val="both"/>
      </w:pPr>
      <w:r>
        <w:t>Аналогичным образом информация об удовлетворенности</w:t>
      </w:r>
      <w:r>
        <w:t xml:space="preserve"> потребителей может указывать на пробелы в восприятии потребителями полноты удовлетв</w:t>
      </w:r>
      <w:r>
        <w:t>орения их ожиданий. Организация должна стремиться к пониманию причин таких пробелов и принимать меры по их устранению. Это может быть связано с улучшением восприятия потребителями поставляемой продукции за счет информирования потребителей о свойствах и воз</w:t>
      </w:r>
      <w:r>
        <w:t>можностях поставляемой продукции, например путем сопоставления с отраслевыми данными или продукцией конкурентов. Такой анализ и такие действия являются элементами управления взаимоотношениями с потребителями.</w:t>
      </w:r>
    </w:p>
    <w:p w:rsidR="00000000" w:rsidRDefault="000315FA">
      <w:pPr>
        <w:pStyle w:val="FORMATTEXT"/>
        <w:ind w:firstLine="568"/>
        <w:jc w:val="both"/>
      </w:pPr>
    </w:p>
    <w:p w:rsidR="00000000" w:rsidRDefault="000315FA">
      <w:pPr>
        <w:pStyle w:val="FORMATTEXT"/>
        <w:jc w:val="center"/>
      </w:pPr>
      <w:r>
        <w:t>Приложение ДА</w:t>
      </w:r>
    </w:p>
    <w:p w:rsidR="00000000" w:rsidRDefault="000315FA">
      <w:pPr>
        <w:pStyle w:val="FORMATTEXT"/>
        <w:jc w:val="center"/>
      </w:pPr>
      <w:r>
        <w:t>(справочное)</w:t>
      </w:r>
    </w:p>
    <w:p w:rsidR="00000000" w:rsidRDefault="000315FA">
      <w:pPr>
        <w:pStyle w:val="HEADERTEXT"/>
        <w:rPr>
          <w:b/>
          <w:bCs/>
        </w:rPr>
      </w:pPr>
    </w:p>
    <w:p w:rsidR="00000000" w:rsidRDefault="000315FA">
      <w:pPr>
        <w:pStyle w:val="HEADERTEXT"/>
        <w:jc w:val="center"/>
        <w:rPr>
          <w:b/>
          <w:bCs/>
        </w:rPr>
      </w:pPr>
      <w:r>
        <w:rPr>
          <w:b/>
          <w:bCs/>
        </w:rPr>
        <w:t xml:space="preserve"> Сведения о соотве</w:t>
      </w:r>
      <w:r>
        <w:rPr>
          <w:b/>
          <w:bCs/>
        </w:rPr>
        <w:t xml:space="preserve">тствии ссылочного международного стандарта ссылочному национальному стандарту Российской Федерации </w:t>
      </w:r>
    </w:p>
    <w:p w:rsidR="00000000" w:rsidRDefault="000315FA">
      <w:pPr>
        <w:pStyle w:val="FORMATTEXT"/>
        <w:jc w:val="both"/>
      </w:pPr>
      <w:r>
        <w:t>Таблица ДА.1</w:t>
      </w:r>
    </w:p>
    <w:tbl>
      <w:tblPr>
        <w:tblW w:w="0" w:type="auto"/>
        <w:tblInd w:w="28" w:type="dxa"/>
        <w:tblLayout w:type="fixed"/>
        <w:tblCellMar>
          <w:left w:w="90" w:type="dxa"/>
          <w:right w:w="90" w:type="dxa"/>
        </w:tblCellMar>
        <w:tblLook w:val="0000" w:firstRow="0" w:lastRow="0" w:firstColumn="0" w:lastColumn="0" w:noHBand="0" w:noVBand="0"/>
      </w:tblPr>
      <w:tblGrid>
        <w:gridCol w:w="2460"/>
        <w:gridCol w:w="1470"/>
        <w:gridCol w:w="5040"/>
      </w:tblGrid>
      <w:tr w:rsidR="00000000">
        <w:tblPrEx>
          <w:tblCellMar>
            <w:top w:w="0" w:type="dxa"/>
            <w:bottom w:w="0" w:type="dxa"/>
          </w:tblCellMar>
        </w:tblPrEx>
        <w:tc>
          <w:tcPr>
            <w:tcW w:w="2460" w:type="dxa"/>
            <w:tcBorders>
              <w:top w:val="nil"/>
              <w:left w:val="nil"/>
              <w:bottom w:val="nil"/>
              <w:right w:val="nil"/>
            </w:tcBorders>
            <w:tcMar>
              <w:top w:w="114" w:type="dxa"/>
              <w:left w:w="28" w:type="dxa"/>
              <w:bottom w:w="114" w:type="dxa"/>
              <w:right w:w="28" w:type="dxa"/>
            </w:tcMar>
          </w:tcPr>
          <w:p w:rsidR="00000000" w:rsidRDefault="000315FA">
            <w:pPr>
              <w:widowControl w:val="0"/>
              <w:autoSpaceDE w:val="0"/>
              <w:autoSpaceDN w:val="0"/>
              <w:adjustRightInd w:val="0"/>
              <w:spacing w:after="0" w:line="240" w:lineRule="auto"/>
              <w:rPr>
                <w:rFonts w:ascii="Arial, sans-serif" w:hAnsi="Arial, sans-serif"/>
                <w:sz w:val="24"/>
                <w:szCs w:val="24"/>
              </w:rPr>
            </w:pPr>
          </w:p>
        </w:tc>
        <w:tc>
          <w:tcPr>
            <w:tcW w:w="1470" w:type="dxa"/>
            <w:tcBorders>
              <w:top w:val="nil"/>
              <w:left w:val="nil"/>
              <w:bottom w:val="nil"/>
              <w:right w:val="nil"/>
            </w:tcBorders>
            <w:tcMar>
              <w:top w:w="114" w:type="dxa"/>
              <w:left w:w="28" w:type="dxa"/>
              <w:bottom w:w="114" w:type="dxa"/>
              <w:right w:w="28" w:type="dxa"/>
            </w:tcMar>
          </w:tcPr>
          <w:p w:rsidR="00000000" w:rsidRDefault="000315FA">
            <w:pPr>
              <w:widowControl w:val="0"/>
              <w:autoSpaceDE w:val="0"/>
              <w:autoSpaceDN w:val="0"/>
              <w:adjustRightInd w:val="0"/>
              <w:spacing w:after="0" w:line="240" w:lineRule="auto"/>
              <w:rPr>
                <w:rFonts w:ascii="Arial, sans-serif" w:hAnsi="Arial, sans-serif"/>
                <w:sz w:val="24"/>
                <w:szCs w:val="24"/>
              </w:rPr>
            </w:pPr>
          </w:p>
        </w:tc>
        <w:tc>
          <w:tcPr>
            <w:tcW w:w="5040" w:type="dxa"/>
            <w:tcBorders>
              <w:top w:val="nil"/>
              <w:left w:val="nil"/>
              <w:bottom w:val="nil"/>
              <w:right w:val="nil"/>
            </w:tcBorders>
            <w:tcMar>
              <w:top w:w="114" w:type="dxa"/>
              <w:left w:w="28" w:type="dxa"/>
              <w:bottom w:w="114" w:type="dxa"/>
              <w:right w:w="28" w:type="dxa"/>
            </w:tcMar>
          </w:tcPr>
          <w:p w:rsidR="00000000" w:rsidRDefault="000315FA">
            <w:pPr>
              <w:widowControl w:val="0"/>
              <w:autoSpaceDE w:val="0"/>
              <w:autoSpaceDN w:val="0"/>
              <w:adjustRightInd w:val="0"/>
              <w:spacing w:after="0" w:line="240" w:lineRule="auto"/>
              <w:rPr>
                <w:rFonts w:ascii="Arial, sans-serif" w:hAnsi="Arial, sans-serif"/>
                <w:sz w:val="24"/>
                <w:szCs w:val="24"/>
              </w:rPr>
            </w:pPr>
          </w:p>
        </w:tc>
      </w:tr>
      <w:tr w:rsidR="00000000">
        <w:tblPrEx>
          <w:tblCellMar>
            <w:top w:w="0" w:type="dxa"/>
            <w:bottom w:w="0" w:type="dxa"/>
          </w:tblCellMar>
        </w:tblPrEx>
        <w:tc>
          <w:tcPr>
            <w:tcW w:w="24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center"/>
              <w:rPr>
                <w:sz w:val="18"/>
                <w:szCs w:val="18"/>
              </w:rPr>
            </w:pPr>
            <w:r>
              <w:rPr>
                <w:sz w:val="18"/>
                <w:szCs w:val="18"/>
              </w:rPr>
              <w:t>Обозначение ссылочного международного стандарта</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center"/>
              <w:rPr>
                <w:sz w:val="18"/>
                <w:szCs w:val="18"/>
              </w:rPr>
            </w:pPr>
            <w:r>
              <w:rPr>
                <w:sz w:val="18"/>
                <w:szCs w:val="18"/>
              </w:rPr>
              <w:t>Степень соответствия</w:t>
            </w:r>
          </w:p>
        </w:tc>
        <w:tc>
          <w:tcPr>
            <w:tcW w:w="5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center"/>
              <w:rPr>
                <w:sz w:val="18"/>
                <w:szCs w:val="18"/>
              </w:rPr>
            </w:pPr>
            <w:r>
              <w:rPr>
                <w:sz w:val="18"/>
                <w:szCs w:val="18"/>
              </w:rPr>
              <w:t>Обозначение и наименование соответствующего национального стандарта Ро</w:t>
            </w:r>
            <w:r>
              <w:rPr>
                <w:sz w:val="18"/>
                <w:szCs w:val="18"/>
              </w:rPr>
              <w:t>ссийской Федерации</w:t>
            </w:r>
          </w:p>
        </w:tc>
      </w:tr>
      <w:tr w:rsidR="00000000">
        <w:tblPrEx>
          <w:tblCellMar>
            <w:top w:w="0" w:type="dxa"/>
            <w:bottom w:w="0" w:type="dxa"/>
          </w:tblCellMar>
        </w:tblPrEx>
        <w:tc>
          <w:tcPr>
            <w:tcW w:w="24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sz w:val="18"/>
                <w:szCs w:val="18"/>
              </w:rPr>
              <w:t>ИСО 9000:2005</w:t>
            </w:r>
          </w:p>
        </w:tc>
        <w:tc>
          <w:tcPr>
            <w:tcW w:w="14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center"/>
              <w:rPr>
                <w:sz w:val="18"/>
                <w:szCs w:val="18"/>
              </w:rPr>
            </w:pPr>
            <w:r>
              <w:rPr>
                <w:sz w:val="18"/>
                <w:szCs w:val="18"/>
              </w:rPr>
              <w:t>IDT</w:t>
            </w:r>
          </w:p>
        </w:tc>
        <w:tc>
          <w:tcPr>
            <w:tcW w:w="504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jc w:val="both"/>
              <w:rPr>
                <w:sz w:val="18"/>
                <w:szCs w:val="18"/>
              </w:rPr>
            </w:pPr>
            <w:r>
              <w:rPr>
                <w:color w:val="E48B00"/>
                <w:sz w:val="18"/>
                <w:szCs w:val="18"/>
                <w:u w:val="single"/>
              </w:rPr>
              <w:t>ГОСТ Р ИСО 9000-2008 "Системы менеджмента качества. Основные положения и словарь"</w:t>
            </w:r>
            <w:r>
              <w:rPr>
                <w:color w:val="0000FF"/>
                <w:sz w:val="18"/>
                <w:szCs w:val="18"/>
                <w:u w:val="single"/>
              </w:rPr>
              <w:t xml:space="preserve"> </w:t>
            </w:r>
          </w:p>
        </w:tc>
      </w:tr>
      <w:tr w:rsidR="00000000">
        <w:tblPrEx>
          <w:tblCellMar>
            <w:top w:w="0" w:type="dxa"/>
            <w:bottom w:w="0" w:type="dxa"/>
          </w:tblCellMar>
        </w:tblPrEx>
        <w:tc>
          <w:tcPr>
            <w:tcW w:w="8970"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315FA">
            <w:pPr>
              <w:pStyle w:val="FORMATTEXT"/>
              <w:ind w:firstLine="568"/>
              <w:jc w:val="both"/>
              <w:rPr>
                <w:sz w:val="18"/>
                <w:szCs w:val="18"/>
              </w:rPr>
            </w:pPr>
            <w:r>
              <w:rPr>
                <w:sz w:val="18"/>
                <w:szCs w:val="18"/>
              </w:rPr>
              <w:t>Примечание - В настоящей таблице использовано следующее условное обозначение степени</w:t>
            </w:r>
            <w:r>
              <w:rPr>
                <w:sz w:val="18"/>
                <w:szCs w:val="18"/>
              </w:rPr>
              <w:t xml:space="preserve"> </w:t>
            </w:r>
            <w:r>
              <w:rPr>
                <w:sz w:val="18"/>
                <w:szCs w:val="18"/>
              </w:rPr>
              <w:lastRenderedPageBreak/>
              <w:t>соответствия стандартов:</w:t>
            </w:r>
          </w:p>
          <w:p w:rsidR="00000000" w:rsidRDefault="000315FA">
            <w:pPr>
              <w:pStyle w:val="FORMATTEXT"/>
              <w:ind w:firstLine="568"/>
              <w:jc w:val="both"/>
              <w:rPr>
                <w:sz w:val="18"/>
                <w:szCs w:val="18"/>
              </w:rPr>
            </w:pPr>
          </w:p>
          <w:p w:rsidR="00000000" w:rsidRDefault="000315FA">
            <w:pPr>
              <w:pStyle w:val="FORMATTEXT"/>
              <w:ind w:firstLine="568"/>
              <w:jc w:val="both"/>
              <w:rPr>
                <w:sz w:val="18"/>
                <w:szCs w:val="18"/>
              </w:rPr>
            </w:pPr>
          </w:p>
          <w:p w:rsidR="00000000" w:rsidRDefault="000315FA">
            <w:pPr>
              <w:pStyle w:val="FORMATTEXT"/>
              <w:ind w:firstLine="568"/>
              <w:jc w:val="both"/>
              <w:rPr>
                <w:sz w:val="18"/>
                <w:szCs w:val="18"/>
              </w:rPr>
            </w:pPr>
            <w:r>
              <w:rPr>
                <w:sz w:val="18"/>
                <w:szCs w:val="18"/>
              </w:rPr>
              <w:t>- IDT - идентичные стандарты.</w:t>
            </w:r>
          </w:p>
        </w:tc>
      </w:tr>
    </w:tbl>
    <w:p w:rsidR="00000000" w:rsidRDefault="000315FA">
      <w:pPr>
        <w:widowControl w:val="0"/>
        <w:autoSpaceDE w:val="0"/>
        <w:autoSpaceDN w:val="0"/>
        <w:adjustRightInd w:val="0"/>
        <w:spacing w:after="0" w:line="240" w:lineRule="auto"/>
        <w:rPr>
          <w:rFonts w:ascii="Arial, sans-serif" w:hAnsi="Arial, sans-serif"/>
          <w:sz w:val="24"/>
          <w:szCs w:val="24"/>
        </w:rPr>
      </w:pPr>
    </w:p>
    <w:p w:rsidR="00000000" w:rsidRDefault="000315FA">
      <w:pPr>
        <w:pStyle w:val="HEADERTEXT"/>
        <w:rPr>
          <w:b/>
          <w:bCs/>
        </w:rPr>
      </w:pPr>
    </w:p>
    <w:p w:rsidR="00000000" w:rsidRDefault="000315FA">
      <w:pPr>
        <w:pStyle w:val="HEADERTEXT"/>
        <w:jc w:val="center"/>
        <w:rPr>
          <w:b/>
          <w:bCs/>
        </w:rPr>
      </w:pPr>
      <w:r>
        <w:rPr>
          <w:b/>
          <w:bCs/>
        </w:rPr>
        <w:t xml:space="preserve"> Библиография </w:t>
      </w:r>
    </w:p>
    <w:p w:rsidR="00000000" w:rsidRDefault="000315FA">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435"/>
        <w:gridCol w:w="1950"/>
        <w:gridCol w:w="6615"/>
      </w:tblGrid>
      <w:tr w:rsidR="00000000">
        <w:tblPrEx>
          <w:tblCellMar>
            <w:top w:w="0" w:type="dxa"/>
            <w:bottom w:w="0" w:type="dxa"/>
          </w:tblCellMar>
        </w:tblPrEx>
        <w:tc>
          <w:tcPr>
            <w:tcW w:w="435" w:type="dxa"/>
            <w:tcBorders>
              <w:top w:val="nil"/>
              <w:left w:val="nil"/>
              <w:bottom w:val="nil"/>
              <w:right w:val="nil"/>
            </w:tcBorders>
            <w:tcMar>
              <w:top w:w="114" w:type="dxa"/>
              <w:left w:w="28" w:type="dxa"/>
              <w:bottom w:w="114" w:type="dxa"/>
              <w:right w:w="28" w:type="dxa"/>
            </w:tcMar>
          </w:tcPr>
          <w:p w:rsidR="00000000" w:rsidRDefault="000315FA">
            <w:pPr>
              <w:widowControl w:val="0"/>
              <w:autoSpaceDE w:val="0"/>
              <w:autoSpaceDN w:val="0"/>
              <w:adjustRightInd w:val="0"/>
              <w:spacing w:after="0" w:line="240" w:lineRule="auto"/>
              <w:rPr>
                <w:rFonts w:ascii="Arial, sans-serif" w:hAnsi="Arial, sans-serif"/>
                <w:sz w:val="24"/>
                <w:szCs w:val="24"/>
              </w:rPr>
            </w:pPr>
          </w:p>
        </w:tc>
        <w:tc>
          <w:tcPr>
            <w:tcW w:w="1950" w:type="dxa"/>
            <w:tcBorders>
              <w:top w:val="nil"/>
              <w:left w:val="nil"/>
              <w:bottom w:val="nil"/>
              <w:right w:val="nil"/>
            </w:tcBorders>
            <w:tcMar>
              <w:top w:w="114" w:type="dxa"/>
              <w:left w:w="28" w:type="dxa"/>
              <w:bottom w:w="114" w:type="dxa"/>
              <w:right w:w="28" w:type="dxa"/>
            </w:tcMar>
          </w:tcPr>
          <w:p w:rsidR="00000000" w:rsidRDefault="000315FA">
            <w:pPr>
              <w:widowControl w:val="0"/>
              <w:autoSpaceDE w:val="0"/>
              <w:autoSpaceDN w:val="0"/>
              <w:adjustRightInd w:val="0"/>
              <w:spacing w:after="0" w:line="240" w:lineRule="auto"/>
              <w:rPr>
                <w:rFonts w:ascii="Arial, sans-serif" w:hAnsi="Arial, sans-serif"/>
                <w:sz w:val="24"/>
                <w:szCs w:val="24"/>
              </w:rPr>
            </w:pPr>
          </w:p>
        </w:tc>
        <w:tc>
          <w:tcPr>
            <w:tcW w:w="6615" w:type="dxa"/>
            <w:tcBorders>
              <w:top w:val="nil"/>
              <w:left w:val="nil"/>
              <w:bottom w:val="nil"/>
              <w:right w:val="nil"/>
            </w:tcBorders>
            <w:tcMar>
              <w:top w:w="114" w:type="dxa"/>
              <w:left w:w="28" w:type="dxa"/>
              <w:bottom w:w="114" w:type="dxa"/>
              <w:right w:w="28" w:type="dxa"/>
            </w:tcMar>
          </w:tcPr>
          <w:p w:rsidR="00000000" w:rsidRDefault="000315FA">
            <w:pPr>
              <w:widowControl w:val="0"/>
              <w:autoSpaceDE w:val="0"/>
              <w:autoSpaceDN w:val="0"/>
              <w:adjustRightInd w:val="0"/>
              <w:spacing w:after="0" w:line="240" w:lineRule="auto"/>
              <w:rPr>
                <w:rFonts w:ascii="Arial, sans-serif" w:hAnsi="Arial, sans-serif"/>
                <w:sz w:val="24"/>
                <w:szCs w:val="24"/>
              </w:rPr>
            </w:pPr>
          </w:p>
        </w:tc>
      </w:tr>
      <w:tr w:rsidR="00000000">
        <w:tblPrEx>
          <w:tblCellMar>
            <w:top w:w="0" w:type="dxa"/>
            <w:bottom w:w="0" w:type="dxa"/>
          </w:tblCellMar>
        </w:tblPrEx>
        <w:tc>
          <w:tcPr>
            <w:tcW w:w="435" w:type="dxa"/>
            <w:tcBorders>
              <w:top w:val="nil"/>
              <w:left w:val="nil"/>
              <w:bottom w:val="nil"/>
              <w:right w:val="nil"/>
            </w:tcBorders>
            <w:tcMar>
              <w:top w:w="114" w:type="dxa"/>
              <w:left w:w="28" w:type="dxa"/>
              <w:bottom w:w="114" w:type="dxa"/>
              <w:right w:w="28" w:type="dxa"/>
            </w:tcMar>
          </w:tcPr>
          <w:p w:rsidR="00000000" w:rsidRDefault="000315FA">
            <w:pPr>
              <w:pStyle w:val="FORMATTEXT"/>
              <w:jc w:val="both"/>
              <w:rPr>
                <w:sz w:val="18"/>
                <w:szCs w:val="18"/>
              </w:rPr>
            </w:pPr>
            <w:r>
              <w:rPr>
                <w:sz w:val="18"/>
                <w:szCs w:val="18"/>
              </w:rPr>
              <w:t xml:space="preserve">[1] </w:t>
            </w:r>
          </w:p>
          <w:p w:rsidR="00000000" w:rsidRDefault="000315FA">
            <w:pPr>
              <w:pStyle w:val="FORMATTEXT"/>
              <w:rPr>
                <w:sz w:val="18"/>
                <w:szCs w:val="18"/>
              </w:rPr>
            </w:pPr>
          </w:p>
        </w:tc>
        <w:tc>
          <w:tcPr>
            <w:tcW w:w="1950" w:type="dxa"/>
            <w:tcBorders>
              <w:top w:val="nil"/>
              <w:left w:val="nil"/>
              <w:bottom w:val="nil"/>
              <w:right w:val="nil"/>
            </w:tcBorders>
            <w:tcMar>
              <w:top w:w="114" w:type="dxa"/>
              <w:left w:w="28" w:type="dxa"/>
              <w:bottom w:w="114" w:type="dxa"/>
              <w:right w:w="28" w:type="dxa"/>
            </w:tcMar>
          </w:tcPr>
          <w:p w:rsidR="00000000" w:rsidRDefault="000315FA">
            <w:pPr>
              <w:pStyle w:val="FORMATTEXT"/>
              <w:jc w:val="both"/>
              <w:rPr>
                <w:sz w:val="18"/>
                <w:szCs w:val="18"/>
              </w:rPr>
            </w:pPr>
            <w:r>
              <w:rPr>
                <w:sz w:val="18"/>
                <w:szCs w:val="18"/>
              </w:rPr>
              <w:t xml:space="preserve">ISO 9001:2008 </w:t>
            </w:r>
          </w:p>
          <w:p w:rsidR="00000000" w:rsidRDefault="000315FA">
            <w:pPr>
              <w:pStyle w:val="FORMATTEXT"/>
              <w:rPr>
                <w:sz w:val="18"/>
                <w:szCs w:val="18"/>
              </w:rPr>
            </w:pPr>
          </w:p>
        </w:tc>
        <w:tc>
          <w:tcPr>
            <w:tcW w:w="6615" w:type="dxa"/>
            <w:tcBorders>
              <w:top w:val="nil"/>
              <w:left w:val="nil"/>
              <w:bottom w:val="nil"/>
              <w:right w:val="nil"/>
            </w:tcBorders>
            <w:tcMar>
              <w:top w:w="114" w:type="dxa"/>
              <w:left w:w="28" w:type="dxa"/>
              <w:bottom w:w="114" w:type="dxa"/>
              <w:right w:w="28" w:type="dxa"/>
            </w:tcMar>
          </w:tcPr>
          <w:p w:rsidR="00000000" w:rsidRDefault="000315FA">
            <w:pPr>
              <w:pStyle w:val="FORMATTEXT"/>
              <w:rPr>
                <w:sz w:val="18"/>
                <w:szCs w:val="18"/>
              </w:rPr>
            </w:pPr>
            <w:r>
              <w:rPr>
                <w:sz w:val="18"/>
                <w:szCs w:val="18"/>
              </w:rPr>
              <w:t xml:space="preserve">Quality managment system - Requirements </w:t>
            </w:r>
          </w:p>
        </w:tc>
      </w:tr>
      <w:tr w:rsidR="00000000" w:rsidRPr="00B61696">
        <w:tblPrEx>
          <w:tblCellMar>
            <w:top w:w="0" w:type="dxa"/>
            <w:bottom w:w="0" w:type="dxa"/>
          </w:tblCellMar>
        </w:tblPrEx>
        <w:tc>
          <w:tcPr>
            <w:tcW w:w="435" w:type="dxa"/>
            <w:tcBorders>
              <w:top w:val="nil"/>
              <w:left w:val="nil"/>
              <w:bottom w:val="nil"/>
              <w:right w:val="nil"/>
            </w:tcBorders>
            <w:tcMar>
              <w:top w:w="114" w:type="dxa"/>
              <w:left w:w="28" w:type="dxa"/>
              <w:bottom w:w="114" w:type="dxa"/>
              <w:right w:w="28" w:type="dxa"/>
            </w:tcMar>
          </w:tcPr>
          <w:p w:rsidR="00000000" w:rsidRDefault="000315FA">
            <w:pPr>
              <w:pStyle w:val="FORMATTEXT"/>
              <w:rPr>
                <w:sz w:val="18"/>
                <w:szCs w:val="18"/>
              </w:rPr>
            </w:pPr>
            <w:r>
              <w:rPr>
                <w:sz w:val="18"/>
                <w:szCs w:val="18"/>
              </w:rPr>
              <w:t xml:space="preserve">[2] </w:t>
            </w:r>
          </w:p>
        </w:tc>
        <w:tc>
          <w:tcPr>
            <w:tcW w:w="1950" w:type="dxa"/>
            <w:tcBorders>
              <w:top w:val="nil"/>
              <w:left w:val="nil"/>
              <w:bottom w:val="nil"/>
              <w:right w:val="nil"/>
            </w:tcBorders>
            <w:tcMar>
              <w:top w:w="114" w:type="dxa"/>
              <w:left w:w="28" w:type="dxa"/>
              <w:bottom w:w="114" w:type="dxa"/>
              <w:right w:w="28" w:type="dxa"/>
            </w:tcMar>
          </w:tcPr>
          <w:p w:rsidR="00000000" w:rsidRDefault="000315FA">
            <w:pPr>
              <w:pStyle w:val="FORMATTEXT"/>
              <w:rPr>
                <w:sz w:val="18"/>
                <w:szCs w:val="18"/>
              </w:rPr>
            </w:pPr>
            <w:r>
              <w:rPr>
                <w:sz w:val="18"/>
                <w:szCs w:val="18"/>
              </w:rPr>
              <w:t>ISO 9004:2009</w:t>
            </w:r>
          </w:p>
          <w:p w:rsidR="00000000" w:rsidRDefault="000315FA">
            <w:pPr>
              <w:pStyle w:val="FORMATTEXT"/>
              <w:rPr>
                <w:sz w:val="18"/>
                <w:szCs w:val="18"/>
              </w:rPr>
            </w:pPr>
            <w:r>
              <w:rPr>
                <w:sz w:val="18"/>
                <w:szCs w:val="18"/>
              </w:rPr>
              <w:t xml:space="preserve">      </w:t>
            </w:r>
          </w:p>
        </w:tc>
        <w:tc>
          <w:tcPr>
            <w:tcW w:w="6615" w:type="dxa"/>
            <w:tcBorders>
              <w:top w:val="nil"/>
              <w:left w:val="nil"/>
              <w:bottom w:val="nil"/>
              <w:right w:val="nil"/>
            </w:tcBorders>
            <w:tcMar>
              <w:top w:w="114" w:type="dxa"/>
              <w:left w:w="28" w:type="dxa"/>
              <w:bottom w:w="114" w:type="dxa"/>
              <w:right w:w="28" w:type="dxa"/>
            </w:tcMar>
          </w:tcPr>
          <w:p w:rsidR="00000000" w:rsidRPr="00B61696" w:rsidRDefault="000315FA">
            <w:pPr>
              <w:pStyle w:val="FORMATTEXT"/>
              <w:rPr>
                <w:sz w:val="18"/>
                <w:szCs w:val="18"/>
                <w:lang w:val="en-US"/>
              </w:rPr>
            </w:pPr>
            <w:r w:rsidRPr="00B61696">
              <w:rPr>
                <w:sz w:val="18"/>
                <w:szCs w:val="18"/>
                <w:lang w:val="en-US"/>
              </w:rPr>
              <w:t>Managing for the sustained success of an organization - A quality managment approach</w:t>
            </w:r>
          </w:p>
          <w:p w:rsidR="00000000" w:rsidRPr="00B61696" w:rsidRDefault="000315FA">
            <w:pPr>
              <w:pStyle w:val="FORMATTEXT"/>
              <w:rPr>
                <w:sz w:val="18"/>
                <w:szCs w:val="18"/>
                <w:lang w:val="en-US"/>
              </w:rPr>
            </w:pPr>
            <w:r w:rsidRPr="00B61696">
              <w:rPr>
                <w:sz w:val="18"/>
                <w:szCs w:val="18"/>
                <w:lang w:val="en-US"/>
              </w:rPr>
              <w:t xml:space="preserve">      </w:t>
            </w:r>
          </w:p>
        </w:tc>
      </w:tr>
      <w:tr w:rsidR="00000000" w:rsidRPr="00B61696">
        <w:tblPrEx>
          <w:tblCellMar>
            <w:top w:w="0" w:type="dxa"/>
            <w:bottom w:w="0" w:type="dxa"/>
          </w:tblCellMar>
        </w:tblPrEx>
        <w:tc>
          <w:tcPr>
            <w:tcW w:w="435" w:type="dxa"/>
            <w:tcBorders>
              <w:top w:val="nil"/>
              <w:left w:val="nil"/>
              <w:bottom w:val="nil"/>
              <w:right w:val="nil"/>
            </w:tcBorders>
            <w:tcMar>
              <w:top w:w="114" w:type="dxa"/>
              <w:left w:w="28" w:type="dxa"/>
              <w:bottom w:w="114" w:type="dxa"/>
              <w:right w:w="28" w:type="dxa"/>
            </w:tcMar>
          </w:tcPr>
          <w:p w:rsidR="00000000" w:rsidRDefault="000315FA">
            <w:pPr>
              <w:pStyle w:val="FORMATTEXT"/>
              <w:rPr>
                <w:sz w:val="18"/>
                <w:szCs w:val="18"/>
              </w:rPr>
            </w:pPr>
            <w:r>
              <w:rPr>
                <w:sz w:val="18"/>
                <w:szCs w:val="18"/>
              </w:rPr>
              <w:t xml:space="preserve">[3] </w:t>
            </w:r>
          </w:p>
        </w:tc>
        <w:tc>
          <w:tcPr>
            <w:tcW w:w="1950" w:type="dxa"/>
            <w:tcBorders>
              <w:top w:val="nil"/>
              <w:left w:val="nil"/>
              <w:bottom w:val="nil"/>
              <w:right w:val="nil"/>
            </w:tcBorders>
            <w:tcMar>
              <w:top w:w="114" w:type="dxa"/>
              <w:left w:w="28" w:type="dxa"/>
              <w:bottom w:w="114" w:type="dxa"/>
              <w:right w:w="28" w:type="dxa"/>
            </w:tcMar>
          </w:tcPr>
          <w:p w:rsidR="00000000" w:rsidRDefault="000315FA">
            <w:pPr>
              <w:pStyle w:val="FORMATTEXT"/>
              <w:rPr>
                <w:sz w:val="18"/>
                <w:szCs w:val="18"/>
              </w:rPr>
            </w:pPr>
            <w:r>
              <w:rPr>
                <w:sz w:val="18"/>
                <w:szCs w:val="18"/>
              </w:rPr>
              <w:t>ISO 10001:2007</w:t>
            </w:r>
          </w:p>
          <w:p w:rsidR="00000000" w:rsidRDefault="000315FA">
            <w:pPr>
              <w:pStyle w:val="FORMATTEXT"/>
              <w:rPr>
                <w:sz w:val="18"/>
                <w:szCs w:val="18"/>
              </w:rPr>
            </w:pPr>
            <w:r>
              <w:rPr>
                <w:sz w:val="18"/>
                <w:szCs w:val="18"/>
              </w:rPr>
              <w:t xml:space="preserve">      </w:t>
            </w:r>
          </w:p>
        </w:tc>
        <w:tc>
          <w:tcPr>
            <w:tcW w:w="6615" w:type="dxa"/>
            <w:tcBorders>
              <w:top w:val="nil"/>
              <w:left w:val="nil"/>
              <w:bottom w:val="nil"/>
              <w:right w:val="nil"/>
            </w:tcBorders>
            <w:tcMar>
              <w:top w:w="114" w:type="dxa"/>
              <w:left w:w="28" w:type="dxa"/>
              <w:bottom w:w="114" w:type="dxa"/>
              <w:right w:w="28" w:type="dxa"/>
            </w:tcMar>
          </w:tcPr>
          <w:p w:rsidR="00000000" w:rsidRPr="00B61696" w:rsidRDefault="000315FA">
            <w:pPr>
              <w:pStyle w:val="FORMATTEXT"/>
              <w:rPr>
                <w:sz w:val="18"/>
                <w:szCs w:val="18"/>
                <w:lang w:val="en-US"/>
              </w:rPr>
            </w:pPr>
            <w:r w:rsidRPr="00B61696">
              <w:rPr>
                <w:sz w:val="18"/>
                <w:szCs w:val="18"/>
                <w:lang w:val="en-US"/>
              </w:rPr>
              <w:t>Quality managment - Customer satisfaction - Guidelines for codes of conduct for organizations</w:t>
            </w:r>
          </w:p>
          <w:p w:rsidR="00000000" w:rsidRPr="00B61696" w:rsidRDefault="000315FA">
            <w:pPr>
              <w:pStyle w:val="FORMATTEXT"/>
              <w:rPr>
                <w:sz w:val="18"/>
                <w:szCs w:val="18"/>
                <w:lang w:val="en-US"/>
              </w:rPr>
            </w:pPr>
            <w:r w:rsidRPr="00B61696">
              <w:rPr>
                <w:sz w:val="18"/>
                <w:szCs w:val="18"/>
                <w:lang w:val="en-US"/>
              </w:rPr>
              <w:t xml:space="preserve">      </w:t>
            </w:r>
          </w:p>
        </w:tc>
      </w:tr>
      <w:tr w:rsidR="00000000" w:rsidRPr="00B61696">
        <w:tblPrEx>
          <w:tblCellMar>
            <w:top w:w="0" w:type="dxa"/>
            <w:bottom w:w="0" w:type="dxa"/>
          </w:tblCellMar>
        </w:tblPrEx>
        <w:tc>
          <w:tcPr>
            <w:tcW w:w="435" w:type="dxa"/>
            <w:tcBorders>
              <w:top w:val="nil"/>
              <w:left w:val="nil"/>
              <w:bottom w:val="nil"/>
              <w:right w:val="nil"/>
            </w:tcBorders>
            <w:tcMar>
              <w:top w:w="114" w:type="dxa"/>
              <w:left w:w="28" w:type="dxa"/>
              <w:bottom w:w="114" w:type="dxa"/>
              <w:right w:w="28" w:type="dxa"/>
            </w:tcMar>
          </w:tcPr>
          <w:p w:rsidR="00000000" w:rsidRDefault="000315FA">
            <w:pPr>
              <w:pStyle w:val="FORMATTEXT"/>
              <w:rPr>
                <w:sz w:val="18"/>
                <w:szCs w:val="18"/>
              </w:rPr>
            </w:pPr>
            <w:r>
              <w:rPr>
                <w:sz w:val="18"/>
                <w:szCs w:val="18"/>
              </w:rPr>
              <w:t xml:space="preserve">[4] </w:t>
            </w:r>
          </w:p>
        </w:tc>
        <w:tc>
          <w:tcPr>
            <w:tcW w:w="1950" w:type="dxa"/>
            <w:tcBorders>
              <w:top w:val="nil"/>
              <w:left w:val="nil"/>
              <w:bottom w:val="nil"/>
              <w:right w:val="nil"/>
            </w:tcBorders>
            <w:tcMar>
              <w:top w:w="114" w:type="dxa"/>
              <w:left w:w="28" w:type="dxa"/>
              <w:bottom w:w="114" w:type="dxa"/>
              <w:right w:w="28" w:type="dxa"/>
            </w:tcMar>
          </w:tcPr>
          <w:p w:rsidR="00000000" w:rsidRDefault="000315FA">
            <w:pPr>
              <w:pStyle w:val="FORMATTEXT"/>
              <w:rPr>
                <w:sz w:val="18"/>
                <w:szCs w:val="18"/>
              </w:rPr>
            </w:pPr>
            <w:r>
              <w:rPr>
                <w:sz w:val="18"/>
                <w:szCs w:val="18"/>
              </w:rPr>
              <w:t>ISO 10002:2004</w:t>
            </w:r>
          </w:p>
          <w:p w:rsidR="00000000" w:rsidRDefault="000315FA">
            <w:pPr>
              <w:pStyle w:val="FORMATTEXT"/>
              <w:rPr>
                <w:sz w:val="18"/>
                <w:szCs w:val="18"/>
              </w:rPr>
            </w:pPr>
            <w:r>
              <w:rPr>
                <w:sz w:val="18"/>
                <w:szCs w:val="18"/>
              </w:rPr>
              <w:t xml:space="preserve">      </w:t>
            </w:r>
          </w:p>
        </w:tc>
        <w:tc>
          <w:tcPr>
            <w:tcW w:w="6615" w:type="dxa"/>
            <w:tcBorders>
              <w:top w:val="nil"/>
              <w:left w:val="nil"/>
              <w:bottom w:val="nil"/>
              <w:right w:val="nil"/>
            </w:tcBorders>
            <w:tcMar>
              <w:top w:w="114" w:type="dxa"/>
              <w:left w:w="28" w:type="dxa"/>
              <w:bottom w:w="114" w:type="dxa"/>
              <w:right w:w="28" w:type="dxa"/>
            </w:tcMar>
          </w:tcPr>
          <w:p w:rsidR="00000000" w:rsidRPr="00B61696" w:rsidRDefault="000315FA">
            <w:pPr>
              <w:pStyle w:val="FORMATTEXT"/>
              <w:rPr>
                <w:sz w:val="18"/>
                <w:szCs w:val="18"/>
                <w:lang w:val="en-US"/>
              </w:rPr>
            </w:pPr>
            <w:r w:rsidRPr="00B61696">
              <w:rPr>
                <w:sz w:val="18"/>
                <w:szCs w:val="18"/>
                <w:lang w:val="en-US"/>
              </w:rPr>
              <w:t>Quality</w:t>
            </w:r>
            <w:r w:rsidRPr="00B61696">
              <w:rPr>
                <w:sz w:val="18"/>
                <w:szCs w:val="18"/>
                <w:lang w:val="en-US"/>
              </w:rPr>
              <w:t xml:space="preserve"> managment - Customer satisfaction - Guidelines for complaints handling in organizations</w:t>
            </w:r>
          </w:p>
          <w:p w:rsidR="00000000" w:rsidRPr="00B61696" w:rsidRDefault="000315FA">
            <w:pPr>
              <w:pStyle w:val="FORMATTEXT"/>
              <w:rPr>
                <w:sz w:val="18"/>
                <w:szCs w:val="18"/>
                <w:lang w:val="en-US"/>
              </w:rPr>
            </w:pPr>
            <w:r w:rsidRPr="00B61696">
              <w:rPr>
                <w:sz w:val="18"/>
                <w:szCs w:val="18"/>
                <w:lang w:val="en-US"/>
              </w:rPr>
              <w:t xml:space="preserve">      </w:t>
            </w:r>
          </w:p>
        </w:tc>
      </w:tr>
      <w:tr w:rsidR="00000000" w:rsidRPr="00B61696">
        <w:tblPrEx>
          <w:tblCellMar>
            <w:top w:w="0" w:type="dxa"/>
            <w:bottom w:w="0" w:type="dxa"/>
          </w:tblCellMar>
        </w:tblPrEx>
        <w:tc>
          <w:tcPr>
            <w:tcW w:w="435" w:type="dxa"/>
            <w:tcBorders>
              <w:top w:val="nil"/>
              <w:left w:val="nil"/>
              <w:bottom w:val="nil"/>
              <w:right w:val="nil"/>
            </w:tcBorders>
            <w:tcMar>
              <w:top w:w="114" w:type="dxa"/>
              <w:left w:w="28" w:type="dxa"/>
              <w:bottom w:w="114" w:type="dxa"/>
              <w:right w:w="28" w:type="dxa"/>
            </w:tcMar>
          </w:tcPr>
          <w:p w:rsidR="00000000" w:rsidRDefault="000315FA">
            <w:pPr>
              <w:pStyle w:val="FORMATTEXT"/>
              <w:rPr>
                <w:sz w:val="18"/>
                <w:szCs w:val="18"/>
              </w:rPr>
            </w:pPr>
            <w:r>
              <w:rPr>
                <w:sz w:val="18"/>
                <w:szCs w:val="18"/>
              </w:rPr>
              <w:t xml:space="preserve">[5] </w:t>
            </w:r>
          </w:p>
        </w:tc>
        <w:tc>
          <w:tcPr>
            <w:tcW w:w="1950" w:type="dxa"/>
            <w:tcBorders>
              <w:top w:val="nil"/>
              <w:left w:val="nil"/>
              <w:bottom w:val="nil"/>
              <w:right w:val="nil"/>
            </w:tcBorders>
            <w:tcMar>
              <w:top w:w="114" w:type="dxa"/>
              <w:left w:w="28" w:type="dxa"/>
              <w:bottom w:w="114" w:type="dxa"/>
              <w:right w:w="28" w:type="dxa"/>
            </w:tcMar>
          </w:tcPr>
          <w:p w:rsidR="00000000" w:rsidRDefault="000315FA">
            <w:pPr>
              <w:pStyle w:val="FORMATTEXT"/>
              <w:rPr>
                <w:sz w:val="18"/>
                <w:szCs w:val="18"/>
              </w:rPr>
            </w:pPr>
            <w:r>
              <w:rPr>
                <w:sz w:val="18"/>
                <w:szCs w:val="18"/>
              </w:rPr>
              <w:t>ISO 10003:2007</w:t>
            </w:r>
          </w:p>
          <w:p w:rsidR="00000000" w:rsidRDefault="000315FA">
            <w:pPr>
              <w:pStyle w:val="FORMATTEXT"/>
              <w:rPr>
                <w:sz w:val="18"/>
                <w:szCs w:val="18"/>
              </w:rPr>
            </w:pPr>
            <w:r>
              <w:rPr>
                <w:sz w:val="18"/>
                <w:szCs w:val="18"/>
              </w:rPr>
              <w:t xml:space="preserve">      </w:t>
            </w:r>
          </w:p>
        </w:tc>
        <w:tc>
          <w:tcPr>
            <w:tcW w:w="6615" w:type="dxa"/>
            <w:tcBorders>
              <w:top w:val="nil"/>
              <w:left w:val="nil"/>
              <w:bottom w:val="nil"/>
              <w:right w:val="nil"/>
            </w:tcBorders>
            <w:tcMar>
              <w:top w:w="114" w:type="dxa"/>
              <w:left w:w="28" w:type="dxa"/>
              <w:bottom w:w="114" w:type="dxa"/>
              <w:right w:w="28" w:type="dxa"/>
            </w:tcMar>
          </w:tcPr>
          <w:p w:rsidR="00000000" w:rsidRPr="00B61696" w:rsidRDefault="000315FA">
            <w:pPr>
              <w:pStyle w:val="FORMATTEXT"/>
              <w:rPr>
                <w:sz w:val="18"/>
                <w:szCs w:val="18"/>
                <w:lang w:val="en-US"/>
              </w:rPr>
            </w:pPr>
            <w:r w:rsidRPr="00B61696">
              <w:rPr>
                <w:sz w:val="18"/>
                <w:szCs w:val="18"/>
                <w:lang w:val="en-US"/>
              </w:rPr>
              <w:t>Quality managment - Customer satisfaction - Guidelines for dispute resolution external to organizations</w:t>
            </w:r>
          </w:p>
          <w:p w:rsidR="00000000" w:rsidRPr="00B61696" w:rsidRDefault="000315FA">
            <w:pPr>
              <w:pStyle w:val="FORMATTEXT"/>
              <w:rPr>
                <w:sz w:val="18"/>
                <w:szCs w:val="18"/>
                <w:lang w:val="en-US"/>
              </w:rPr>
            </w:pPr>
            <w:r w:rsidRPr="00B61696">
              <w:rPr>
                <w:sz w:val="18"/>
                <w:szCs w:val="18"/>
                <w:lang w:val="en-US"/>
              </w:rPr>
              <w:t xml:space="preserve">      </w:t>
            </w:r>
          </w:p>
        </w:tc>
      </w:tr>
      <w:tr w:rsidR="00000000" w:rsidRPr="00B61696">
        <w:tblPrEx>
          <w:tblCellMar>
            <w:top w:w="0" w:type="dxa"/>
            <w:bottom w:w="0" w:type="dxa"/>
          </w:tblCellMar>
        </w:tblPrEx>
        <w:tc>
          <w:tcPr>
            <w:tcW w:w="435" w:type="dxa"/>
            <w:tcBorders>
              <w:top w:val="nil"/>
              <w:left w:val="nil"/>
              <w:bottom w:val="nil"/>
              <w:right w:val="nil"/>
            </w:tcBorders>
            <w:tcMar>
              <w:top w:w="114" w:type="dxa"/>
              <w:left w:w="28" w:type="dxa"/>
              <w:bottom w:w="114" w:type="dxa"/>
              <w:right w:w="28" w:type="dxa"/>
            </w:tcMar>
          </w:tcPr>
          <w:p w:rsidR="00000000" w:rsidRDefault="000315FA">
            <w:pPr>
              <w:pStyle w:val="FORMATTEXT"/>
              <w:rPr>
                <w:sz w:val="18"/>
                <w:szCs w:val="18"/>
              </w:rPr>
            </w:pPr>
            <w:r>
              <w:rPr>
                <w:sz w:val="18"/>
                <w:szCs w:val="18"/>
              </w:rPr>
              <w:t xml:space="preserve">[6] </w:t>
            </w:r>
          </w:p>
        </w:tc>
        <w:tc>
          <w:tcPr>
            <w:tcW w:w="1950" w:type="dxa"/>
            <w:tcBorders>
              <w:top w:val="nil"/>
              <w:left w:val="nil"/>
              <w:bottom w:val="nil"/>
              <w:right w:val="nil"/>
            </w:tcBorders>
            <w:tcMar>
              <w:top w:w="114" w:type="dxa"/>
              <w:left w:w="28" w:type="dxa"/>
              <w:bottom w:w="114" w:type="dxa"/>
              <w:right w:w="28" w:type="dxa"/>
            </w:tcMar>
          </w:tcPr>
          <w:p w:rsidR="00000000" w:rsidRDefault="000315FA">
            <w:pPr>
              <w:pStyle w:val="FORMATTEXT"/>
              <w:rPr>
                <w:sz w:val="18"/>
                <w:szCs w:val="18"/>
              </w:rPr>
            </w:pPr>
            <w:r>
              <w:rPr>
                <w:sz w:val="18"/>
                <w:szCs w:val="18"/>
              </w:rPr>
              <w:t>ISO/TR 10017:2003</w:t>
            </w:r>
          </w:p>
          <w:p w:rsidR="00000000" w:rsidRDefault="000315FA">
            <w:pPr>
              <w:pStyle w:val="FORMATTEXT"/>
              <w:rPr>
                <w:sz w:val="18"/>
                <w:szCs w:val="18"/>
              </w:rPr>
            </w:pPr>
            <w:r>
              <w:rPr>
                <w:sz w:val="18"/>
                <w:szCs w:val="18"/>
              </w:rPr>
              <w:t xml:space="preserve">      </w:t>
            </w:r>
          </w:p>
        </w:tc>
        <w:tc>
          <w:tcPr>
            <w:tcW w:w="6615" w:type="dxa"/>
            <w:tcBorders>
              <w:top w:val="nil"/>
              <w:left w:val="nil"/>
              <w:bottom w:val="nil"/>
              <w:right w:val="nil"/>
            </w:tcBorders>
            <w:tcMar>
              <w:top w:w="114" w:type="dxa"/>
              <w:left w:w="28" w:type="dxa"/>
              <w:bottom w:w="114" w:type="dxa"/>
              <w:right w:w="28" w:type="dxa"/>
            </w:tcMar>
          </w:tcPr>
          <w:p w:rsidR="00000000" w:rsidRPr="00B61696" w:rsidRDefault="000315FA">
            <w:pPr>
              <w:pStyle w:val="FORMATTEXT"/>
              <w:rPr>
                <w:sz w:val="18"/>
                <w:szCs w:val="18"/>
                <w:lang w:val="en-US"/>
              </w:rPr>
            </w:pPr>
            <w:r w:rsidRPr="00B61696">
              <w:rPr>
                <w:sz w:val="18"/>
                <w:szCs w:val="18"/>
                <w:lang w:val="en-US"/>
              </w:rPr>
              <w:t xml:space="preserve">Guidance on statistical techniques for ISO 9001:2000 </w:t>
            </w:r>
          </w:p>
        </w:tc>
      </w:tr>
      <w:tr w:rsidR="00000000" w:rsidRPr="00B61696">
        <w:tblPrEx>
          <w:tblCellMar>
            <w:top w:w="0" w:type="dxa"/>
            <w:bottom w:w="0" w:type="dxa"/>
          </w:tblCellMar>
        </w:tblPrEx>
        <w:tc>
          <w:tcPr>
            <w:tcW w:w="435" w:type="dxa"/>
            <w:tcBorders>
              <w:top w:val="nil"/>
              <w:left w:val="nil"/>
              <w:bottom w:val="nil"/>
              <w:right w:val="nil"/>
            </w:tcBorders>
            <w:tcMar>
              <w:top w:w="114" w:type="dxa"/>
              <w:left w:w="28" w:type="dxa"/>
              <w:bottom w:w="114" w:type="dxa"/>
              <w:right w:w="28" w:type="dxa"/>
            </w:tcMar>
          </w:tcPr>
          <w:p w:rsidR="00000000" w:rsidRDefault="000315FA">
            <w:pPr>
              <w:pStyle w:val="FORMATTEXT"/>
              <w:rPr>
                <w:sz w:val="18"/>
                <w:szCs w:val="18"/>
              </w:rPr>
            </w:pPr>
            <w:r>
              <w:rPr>
                <w:sz w:val="18"/>
                <w:szCs w:val="18"/>
              </w:rPr>
              <w:t xml:space="preserve">[7] </w:t>
            </w:r>
          </w:p>
        </w:tc>
        <w:tc>
          <w:tcPr>
            <w:tcW w:w="1950" w:type="dxa"/>
            <w:tcBorders>
              <w:top w:val="nil"/>
              <w:left w:val="nil"/>
              <w:bottom w:val="nil"/>
              <w:right w:val="nil"/>
            </w:tcBorders>
            <w:tcMar>
              <w:top w:w="114" w:type="dxa"/>
              <w:left w:w="28" w:type="dxa"/>
              <w:bottom w:w="114" w:type="dxa"/>
              <w:right w:w="28" w:type="dxa"/>
            </w:tcMar>
          </w:tcPr>
          <w:p w:rsidR="00000000" w:rsidRDefault="000315FA">
            <w:pPr>
              <w:pStyle w:val="FORMATTEXT"/>
              <w:rPr>
                <w:sz w:val="18"/>
                <w:szCs w:val="18"/>
              </w:rPr>
            </w:pPr>
            <w:r>
              <w:rPr>
                <w:sz w:val="18"/>
                <w:szCs w:val="18"/>
              </w:rPr>
              <w:t xml:space="preserve">ISO/TR 13425:2006 </w:t>
            </w:r>
          </w:p>
        </w:tc>
        <w:tc>
          <w:tcPr>
            <w:tcW w:w="6615" w:type="dxa"/>
            <w:tcBorders>
              <w:top w:val="nil"/>
              <w:left w:val="nil"/>
              <w:bottom w:val="nil"/>
              <w:right w:val="nil"/>
            </w:tcBorders>
            <w:tcMar>
              <w:top w:w="114" w:type="dxa"/>
              <w:left w:w="28" w:type="dxa"/>
              <w:bottom w:w="114" w:type="dxa"/>
              <w:right w:w="28" w:type="dxa"/>
            </w:tcMar>
          </w:tcPr>
          <w:p w:rsidR="00000000" w:rsidRPr="00B61696" w:rsidRDefault="000315FA">
            <w:pPr>
              <w:pStyle w:val="FORMATTEXT"/>
              <w:rPr>
                <w:sz w:val="18"/>
                <w:szCs w:val="18"/>
                <w:lang w:val="en-US"/>
              </w:rPr>
            </w:pPr>
            <w:r w:rsidRPr="00B61696">
              <w:rPr>
                <w:sz w:val="18"/>
                <w:szCs w:val="18"/>
                <w:lang w:val="en-US"/>
              </w:rPr>
              <w:t xml:space="preserve">Guidelines for the selection of statistical methods in standartization and specification </w:t>
            </w:r>
          </w:p>
        </w:tc>
      </w:tr>
    </w:tbl>
    <w:p w:rsidR="000315FA" w:rsidRDefault="000315FA">
      <w:pPr>
        <w:widowControl w:val="0"/>
        <w:autoSpaceDE w:val="0"/>
        <w:autoSpaceDN w:val="0"/>
        <w:adjustRightInd w:val="0"/>
        <w:spacing w:after="0" w:line="240" w:lineRule="auto"/>
        <w:rPr>
          <w:rFonts w:ascii="Arial, sans-serif" w:hAnsi="Arial, sans-serif"/>
          <w:sz w:val="24"/>
          <w:szCs w:val="24"/>
        </w:rPr>
      </w:pPr>
    </w:p>
    <w:sectPr w:rsidR="000315FA">
      <w:headerReference w:type="default" r:id="rId14"/>
      <w:footerReference w:type="default" r:id="rId15"/>
      <w:type w:val="continuous"/>
      <w:pgSz w:w="11907" w:h="16840"/>
      <w:pgMar w:top="850" w:right="850" w:bottom="1134" w:left="1417" w:header="280" w:footer="28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15FA" w:rsidRDefault="000315FA">
      <w:pPr>
        <w:spacing w:after="0" w:line="240" w:lineRule="auto"/>
      </w:pPr>
      <w:r>
        <w:separator/>
      </w:r>
    </w:p>
  </w:endnote>
  <w:endnote w:type="continuationSeparator" w:id="0">
    <w:p w:rsidR="000315FA" w:rsidRDefault="00031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sans-serif">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5FA">
    <w:pPr>
      <w:pStyle w:val="COLBOTTOM"/>
      <w:pBdr>
        <w:top w:val="single" w:sz="4" w:space="1" w:color="auto"/>
      </w:pBdr>
    </w:pPr>
    <w:r>
      <w:rPr>
        <w:rFonts w:cs="Arial, sans-serif"/>
      </w:rPr>
      <w:t>ИС «Техэксперт: 6 поколение» Интранет</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15FA" w:rsidRDefault="000315FA">
      <w:pPr>
        <w:spacing w:after="0" w:line="240" w:lineRule="auto"/>
      </w:pPr>
      <w:r>
        <w:separator/>
      </w:r>
    </w:p>
  </w:footnote>
  <w:footnote w:type="continuationSeparator" w:id="0">
    <w:p w:rsidR="000315FA" w:rsidRDefault="000315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5FA">
    <w:pPr>
      <w:pStyle w:val="COLTOP"/>
      <w:rPr>
        <w:rFonts w:cs="Arial, sans-serif"/>
      </w:rPr>
    </w:pPr>
    <w:r>
      <w:rPr>
        <w:rFonts w:cs="Arial, sans-serif"/>
      </w:rPr>
      <w:t>ГОСТ Р 54732-2011/ISO/TS 10004:2010 Менеджмент качества. Удовлетворенность потребителей. Руководящие указания по мон</w:t>
    </w:r>
    <w:r>
      <w:rPr>
        <w:rFonts w:cs="Arial, sans-serif"/>
      </w:rPr>
      <w:t>иторингу и измерению</w:t>
    </w:r>
  </w:p>
  <w:p w:rsidR="00000000" w:rsidRDefault="000315FA">
    <w:pPr>
      <w:pStyle w:val="COLTOP"/>
    </w:pPr>
    <w:r>
      <w:rPr>
        <w:rFonts w:cs="Arial, sans-serif"/>
        <w:i/>
        <w:iCs/>
      </w:rPr>
      <w:t>Применяется с 01.06.2012</w:t>
    </w:r>
  </w:p>
  <w:p w:rsidR="00000000" w:rsidRDefault="000315FA">
    <w:pPr>
      <w:pStyle w:val="COLTOP"/>
      <w:pBdr>
        <w:bottom w:val="single" w:sz="4" w:space="1" w:color="auto"/>
      </w:pBdr>
      <w:jc w:val="right"/>
    </w:pPr>
    <w:r>
      <w:t xml:space="preserve">Страница </w:t>
    </w:r>
    <w:r>
      <w:pgNum/>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696"/>
    <w:rsid w:val="000315FA"/>
    <w:rsid w:val="00B61696"/>
    <w:rsid w:val="00BA3E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15:docId w15:val="{2C319EE4-DD58-487B-9A43-6F4F1C67E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sans-serif" w:hAnsi="Arial, sans-serif"/>
      <w:sz w:val="16"/>
      <w:szCs w:val="16"/>
    </w:rPr>
  </w:style>
  <w:style w:type="paragraph" w:customStyle="1" w:styleId="COLTOP">
    <w:name w:val="#COL_TOP"/>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PRINTSECTION">
    <w:name w:val="#PRINT_SECTION"/>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a3">
    <w:name w:va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CENTERTEXT">
    <w:name w:val=".CENTER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DJVU">
    <w:name w:val=".DJVU"/>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IMAGE">
    <w:name w:val=".IMAG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radeMark">
    <w:name w:val=".TradeMark"/>
    <w:uiPriority w:val="99"/>
    <w:pPr>
      <w:widowControl w:val="0"/>
      <w:autoSpaceDE w:val="0"/>
      <w:autoSpaceDN w:val="0"/>
      <w:adjustRightInd w:val="0"/>
      <w:spacing w:after="0" w:line="240" w:lineRule="auto"/>
    </w:pPr>
    <w:rPr>
      <w:rFonts w:ascii="Arial, sans-serif" w:hAnsi="Arial, sans-serif" w:cs="Arial, sans-serif"/>
      <w:sz w:val="16"/>
      <w:szCs w:val="16"/>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ABLE">
    <w:name w:val="TABLE"/>
    <w:uiPriority w:val="99"/>
    <w:pPr>
      <w:widowControl w:val="0"/>
      <w:autoSpaceDE w:val="0"/>
      <w:autoSpaceDN w:val="0"/>
      <w:adjustRightInd w:val="0"/>
      <w:spacing w:after="0" w:line="240" w:lineRule="auto"/>
    </w:pPr>
    <w:rPr>
      <w:rFonts w:ascii="Arial, sans-serif" w:hAnsi="Arial, sans-serif"/>
      <w:sz w:val="24"/>
      <w:szCs w:val="24"/>
    </w:rPr>
  </w:style>
  <w:style w:type="paragraph" w:styleId="a4">
    <w:name w:val="header"/>
    <w:basedOn w:val="a"/>
    <w:link w:val="a5"/>
    <w:uiPriority w:val="99"/>
    <w:unhideWhenUsed/>
    <w:rsid w:val="00B61696"/>
    <w:pPr>
      <w:tabs>
        <w:tab w:val="center" w:pos="4677"/>
        <w:tab w:val="right" w:pos="9355"/>
      </w:tabs>
    </w:pPr>
  </w:style>
  <w:style w:type="character" w:customStyle="1" w:styleId="a5">
    <w:name w:val="Верхний колонтитул Знак"/>
    <w:basedOn w:val="a0"/>
    <w:link w:val="a4"/>
    <w:uiPriority w:val="99"/>
    <w:rsid w:val="00B61696"/>
  </w:style>
  <w:style w:type="paragraph" w:styleId="a6">
    <w:name w:val="footer"/>
    <w:basedOn w:val="a"/>
    <w:link w:val="a7"/>
    <w:uiPriority w:val="99"/>
    <w:unhideWhenUsed/>
    <w:rsid w:val="00B61696"/>
    <w:pPr>
      <w:tabs>
        <w:tab w:val="center" w:pos="4677"/>
        <w:tab w:val="right" w:pos="9355"/>
      </w:tabs>
    </w:pPr>
  </w:style>
  <w:style w:type="character" w:customStyle="1" w:styleId="a7">
    <w:name w:val="Нижний колонтитул Знак"/>
    <w:basedOn w:val="a0"/>
    <w:link w:val="a6"/>
    <w:uiPriority w:val="99"/>
    <w:rsid w:val="00B61696"/>
  </w:style>
  <w:style w:type="character" w:styleId="a8">
    <w:name w:val="Hyperlink"/>
    <w:basedOn w:val="a0"/>
    <w:uiPriority w:val="99"/>
    <w:unhideWhenUsed/>
    <w:rsid w:val="00BA3E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gif"/><Relationship Id="rId3" Type="http://schemas.openxmlformats.org/officeDocument/2006/relationships/webSettings" Target="webSettings.xml"/><Relationship Id="rId7" Type="http://schemas.openxmlformats.org/officeDocument/2006/relationships/hyperlink" Target="https://rosakkreditatsiya-forum.ru" TargetMode="External"/><Relationship Id="rId12" Type="http://schemas.openxmlformats.org/officeDocument/2006/relationships/image" Target="media/image5.gif"/><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rosakkreditatsiya-forum.ru/viewtopic.php?t=422" TargetMode="External"/><Relationship Id="rId11" Type="http://schemas.openxmlformats.org/officeDocument/2006/relationships/image" Target="media/image4.gif"/><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3.gif"/><Relationship Id="rId4" Type="http://schemas.openxmlformats.org/officeDocument/2006/relationships/footnotes" Target="footnotes.xml"/><Relationship Id="rId9" Type="http://schemas.openxmlformats.org/officeDocument/2006/relationships/image" Target="media/image2.gif"/><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11462</Words>
  <Characters>65334</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 ГОСТ Р 54732-2011/ISO/TS 10004:2010 Менеджмент качества. Удовлетворенность потребителей. Руководящие указания по мониторингу и измерению </vt:lpstr>
    </vt:vector>
  </TitlesOfParts>
  <Company/>
  <LinksUpToDate>false</LinksUpToDate>
  <CharactersWithSpaces>76643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Р 54732-2011/ISO/TS 10004:2010 Менеджмент качества. Удовлетворенность потребителей. Руководящие указания по мониторингу и измерению</dc:title>
  <dc:subject/>
  <dc:creator>Администратор</dc:creator>
  <cp:keywords/>
  <dc:description/>
  <cp:lastModifiedBy>Администратор</cp:lastModifiedBy>
  <cp:revision>2</cp:revision>
  <dcterms:created xsi:type="dcterms:W3CDTF">2018-09-25T20:11:00Z</dcterms:created>
  <dcterms:modified xsi:type="dcterms:W3CDTF">2018-09-25T20:11:00Z</dcterms:modified>
</cp:coreProperties>
</file>