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DB8" w:rsidRPr="00D44CF5" w:rsidRDefault="009D0DB8" w:rsidP="009D0DB8">
      <w:pPr>
        <w:spacing w:line="360" w:lineRule="auto"/>
        <w:rPr>
          <w:rFonts w:ascii="Arial" w:hAnsi="Arial" w:cs="Arial"/>
          <w:sz w:val="20"/>
          <w:szCs w:val="20"/>
        </w:rPr>
      </w:pPr>
      <w:bookmarkStart w:id="0" w:name="_Toc63416245"/>
      <w:bookmarkStart w:id="1" w:name="_Toc58668035"/>
      <w:bookmarkStart w:id="2" w:name="_Toc63416243"/>
    </w:p>
    <w:p w:rsidR="009D0DB8" w:rsidRPr="00D44CF5" w:rsidRDefault="009D0DB8" w:rsidP="00103C73">
      <w:pPr>
        <w:pBdr>
          <w:top w:val="single" w:sz="24" w:space="1" w:color="auto"/>
          <w:bottom w:val="single" w:sz="24" w:space="1" w:color="auto"/>
        </w:pBdr>
        <w:rPr>
          <w:rFonts w:ascii="Arial" w:hAnsi="Arial" w:cs="Arial"/>
          <w:sz w:val="20"/>
          <w:szCs w:val="20"/>
        </w:rPr>
      </w:pPr>
    </w:p>
    <w:p w:rsidR="000759A9" w:rsidRPr="00D44CF5" w:rsidRDefault="00C778EF" w:rsidP="00103C73">
      <w:pPr>
        <w:pBdr>
          <w:top w:val="single" w:sz="24" w:space="1" w:color="auto"/>
          <w:bottom w:val="single" w:sz="24" w:space="1" w:color="auto"/>
        </w:pBdr>
        <w:rPr>
          <w:rFonts w:ascii="Arial" w:hAnsi="Arial" w:cs="Arial"/>
          <w:b/>
          <w:sz w:val="20"/>
          <w:szCs w:val="20"/>
        </w:rPr>
      </w:pPr>
      <w:r w:rsidRPr="00D44CF5">
        <w:rPr>
          <w:rFonts w:ascii="Arial" w:hAnsi="Arial" w:cs="Arial"/>
          <w:b/>
          <w:sz w:val="20"/>
          <w:szCs w:val="20"/>
        </w:rPr>
        <w:t>ЕВРАЗИЙСКИЙ</w:t>
      </w:r>
      <w:r w:rsidR="000759A9" w:rsidRPr="00D44CF5">
        <w:rPr>
          <w:rFonts w:ascii="Arial" w:hAnsi="Arial" w:cs="Arial"/>
          <w:b/>
          <w:sz w:val="20"/>
          <w:szCs w:val="20"/>
        </w:rPr>
        <w:t xml:space="preserve"> СОВЕТ ПО СТАНДАРТИЗАЦИИ, МЕТРОЛОГИИ И СЕРТИФ</w:t>
      </w:r>
      <w:r w:rsidR="000759A9" w:rsidRPr="00D44CF5">
        <w:rPr>
          <w:rFonts w:ascii="Arial" w:hAnsi="Arial" w:cs="Arial"/>
          <w:b/>
          <w:sz w:val="20"/>
          <w:szCs w:val="20"/>
        </w:rPr>
        <w:t>И</w:t>
      </w:r>
      <w:r w:rsidR="000759A9" w:rsidRPr="00D44CF5">
        <w:rPr>
          <w:rFonts w:ascii="Arial" w:hAnsi="Arial" w:cs="Arial"/>
          <w:b/>
          <w:sz w:val="20"/>
          <w:szCs w:val="20"/>
        </w:rPr>
        <w:t>КАЦИИ</w:t>
      </w:r>
    </w:p>
    <w:p w:rsidR="000759A9" w:rsidRPr="00D44CF5" w:rsidRDefault="000759A9" w:rsidP="00103C73">
      <w:pPr>
        <w:pBdr>
          <w:top w:val="single" w:sz="24" w:space="1" w:color="auto"/>
          <w:bottom w:val="single" w:sz="24" w:space="1" w:color="auto"/>
        </w:pBdr>
        <w:rPr>
          <w:rFonts w:ascii="Arial" w:hAnsi="Arial" w:cs="Arial"/>
          <w:b/>
          <w:sz w:val="20"/>
          <w:szCs w:val="20"/>
          <w:lang w:val="en-US"/>
        </w:rPr>
      </w:pPr>
      <w:r w:rsidRPr="00D44CF5">
        <w:rPr>
          <w:rFonts w:ascii="Arial" w:hAnsi="Arial" w:cs="Arial"/>
          <w:b/>
          <w:sz w:val="20"/>
          <w:szCs w:val="20"/>
          <w:lang w:val="en-US"/>
        </w:rPr>
        <w:t>(</w:t>
      </w:r>
      <w:r w:rsidR="00C778EF" w:rsidRPr="00D44CF5">
        <w:rPr>
          <w:rFonts w:ascii="Arial" w:hAnsi="Arial" w:cs="Arial"/>
          <w:b/>
          <w:sz w:val="20"/>
          <w:szCs w:val="20"/>
        </w:rPr>
        <w:t>ЕАС</w:t>
      </w:r>
      <w:r w:rsidRPr="00D44CF5">
        <w:rPr>
          <w:rFonts w:ascii="Arial" w:hAnsi="Arial" w:cs="Arial"/>
          <w:b/>
          <w:sz w:val="20"/>
          <w:szCs w:val="20"/>
        </w:rPr>
        <w:t>С</w:t>
      </w:r>
      <w:r w:rsidRPr="00D44CF5">
        <w:rPr>
          <w:rFonts w:ascii="Arial" w:hAnsi="Arial" w:cs="Arial"/>
          <w:b/>
          <w:sz w:val="20"/>
          <w:szCs w:val="20"/>
          <w:lang w:val="en-US"/>
        </w:rPr>
        <w:t>)</w:t>
      </w:r>
    </w:p>
    <w:p w:rsidR="000759A9" w:rsidRPr="00D44CF5" w:rsidRDefault="000759A9" w:rsidP="00103C73">
      <w:pPr>
        <w:pBdr>
          <w:top w:val="single" w:sz="24" w:space="1" w:color="auto"/>
          <w:bottom w:val="single" w:sz="24" w:space="1" w:color="auto"/>
        </w:pBdr>
        <w:rPr>
          <w:rFonts w:ascii="Arial" w:hAnsi="Arial" w:cs="Arial"/>
          <w:b/>
          <w:sz w:val="20"/>
          <w:szCs w:val="20"/>
        </w:rPr>
      </w:pPr>
    </w:p>
    <w:p w:rsidR="00C778EF" w:rsidRPr="00D44CF5" w:rsidRDefault="00C778EF" w:rsidP="00103C73">
      <w:pPr>
        <w:pBdr>
          <w:top w:val="single" w:sz="24" w:space="1" w:color="auto"/>
          <w:bottom w:val="single" w:sz="24" w:space="1" w:color="auto"/>
        </w:pBdr>
        <w:rPr>
          <w:rFonts w:ascii="Arial" w:hAnsi="Arial" w:cs="Arial"/>
          <w:b/>
          <w:sz w:val="20"/>
          <w:szCs w:val="20"/>
        </w:rPr>
      </w:pPr>
      <w:r w:rsidRPr="00D44CF5">
        <w:rPr>
          <w:rFonts w:ascii="Arial" w:hAnsi="Arial" w:cs="Arial"/>
          <w:b/>
          <w:sz w:val="20"/>
          <w:szCs w:val="20"/>
        </w:rPr>
        <w:t>EURO-ASIAN COUNCIL FOR STANDARDIZATION, METROLOGY AND CERTIFICATION</w:t>
      </w:r>
    </w:p>
    <w:p w:rsidR="000759A9" w:rsidRPr="00D44CF5" w:rsidRDefault="00C778EF" w:rsidP="00103C73">
      <w:pPr>
        <w:pBdr>
          <w:top w:val="single" w:sz="24" w:space="1" w:color="auto"/>
          <w:bottom w:val="single" w:sz="24" w:space="1" w:color="auto"/>
        </w:pBdr>
        <w:rPr>
          <w:rFonts w:ascii="Arial" w:hAnsi="Arial" w:cs="Arial"/>
          <w:b/>
          <w:sz w:val="20"/>
          <w:szCs w:val="20"/>
        </w:rPr>
      </w:pPr>
      <w:r w:rsidRPr="00D44CF5">
        <w:rPr>
          <w:rFonts w:ascii="Arial" w:hAnsi="Arial" w:cs="Arial"/>
          <w:b/>
          <w:sz w:val="20"/>
          <w:szCs w:val="20"/>
        </w:rPr>
        <w:t>(EASC)</w:t>
      </w:r>
    </w:p>
    <w:p w:rsidR="00C778EF" w:rsidRPr="00D44CF5" w:rsidRDefault="00C778EF" w:rsidP="00103C73">
      <w:pPr>
        <w:pBdr>
          <w:top w:val="single" w:sz="24" w:space="1" w:color="auto"/>
          <w:bottom w:val="single" w:sz="24" w:space="1" w:color="auto"/>
        </w:pBdr>
        <w:rPr>
          <w:rFonts w:ascii="Arial" w:hAnsi="Arial" w:cs="Arial"/>
          <w:b/>
          <w:sz w:val="20"/>
          <w:szCs w:val="20"/>
        </w:rPr>
      </w:pPr>
    </w:p>
    <w:p w:rsidR="000759A9" w:rsidRPr="00D44CF5" w:rsidRDefault="000759A9" w:rsidP="00103C73">
      <w:pPr>
        <w:rPr>
          <w:rFonts w:ascii="Arial" w:hAnsi="Arial" w:cs="Arial"/>
          <w:b/>
          <w:sz w:val="20"/>
          <w:szCs w:val="20"/>
        </w:rPr>
      </w:pPr>
    </w:p>
    <w:tbl>
      <w:tblPr>
        <w:tblW w:w="99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BE" w:firstRow="1" w:lastRow="0" w:firstColumn="1" w:lastColumn="0" w:noHBand="0" w:noVBand="0"/>
      </w:tblPr>
      <w:tblGrid>
        <w:gridCol w:w="3085"/>
        <w:gridCol w:w="4961"/>
        <w:gridCol w:w="1868"/>
      </w:tblGrid>
      <w:tr w:rsidR="000759A9" w:rsidRPr="00D44CF5" w:rsidTr="00041B8B">
        <w:tblPrEx>
          <w:tblCellMar>
            <w:top w:w="0" w:type="dxa"/>
            <w:bottom w:w="0" w:type="dxa"/>
          </w:tblCellMar>
        </w:tblPrEx>
        <w:trPr>
          <w:trHeight w:val="1757"/>
        </w:trPr>
        <w:tc>
          <w:tcPr>
            <w:tcW w:w="3085" w:type="dxa"/>
          </w:tcPr>
          <w:p w:rsidR="000759A9" w:rsidRPr="00D44CF5" w:rsidRDefault="00F02CEC" w:rsidP="00103C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44CF5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133475" cy="1133475"/>
                  <wp:effectExtent l="0" t="0" r="0" b="0"/>
                  <wp:docPr id="23" name="Рисунок 1" descr="Picture in Документ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Picture in Докумен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103C73" w:rsidRPr="00D44CF5" w:rsidRDefault="00103C73" w:rsidP="00103C7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759A9" w:rsidRPr="00D44CF5" w:rsidRDefault="000759A9" w:rsidP="00041B8B">
            <w:pPr>
              <w:keepLines/>
              <w:suppressAutoHyphens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44CF5">
              <w:rPr>
                <w:rFonts w:ascii="Arial" w:hAnsi="Arial" w:cs="Arial"/>
                <w:b/>
                <w:spacing w:val="40"/>
                <w:szCs w:val="28"/>
              </w:rPr>
              <w:t>РЕКОМЕНДАЦИИ</w:t>
            </w:r>
            <w:r w:rsidR="00041B8B" w:rsidRPr="00D44CF5">
              <w:rPr>
                <w:rFonts w:ascii="Arial" w:hAnsi="Arial" w:cs="Arial"/>
                <w:b/>
                <w:spacing w:val="40"/>
                <w:szCs w:val="28"/>
                <w:lang w:val="en-US"/>
              </w:rPr>
              <w:t xml:space="preserve"> </w:t>
            </w:r>
            <w:r w:rsidRPr="00D44CF5">
              <w:rPr>
                <w:rFonts w:ascii="Arial" w:hAnsi="Arial" w:cs="Arial"/>
                <w:b/>
                <w:spacing w:val="40"/>
                <w:szCs w:val="28"/>
              </w:rPr>
              <w:t>ПО МЕЖГОСУДАРСТВЕННОЙ</w:t>
            </w:r>
            <w:r w:rsidR="00041B8B" w:rsidRPr="00D44CF5">
              <w:rPr>
                <w:rFonts w:ascii="Arial" w:hAnsi="Arial" w:cs="Arial"/>
                <w:b/>
                <w:spacing w:val="40"/>
                <w:szCs w:val="28"/>
                <w:lang w:val="en-US"/>
              </w:rPr>
              <w:t xml:space="preserve"> </w:t>
            </w:r>
            <w:r w:rsidRPr="00D44CF5">
              <w:rPr>
                <w:rFonts w:ascii="Arial" w:hAnsi="Arial" w:cs="Arial"/>
                <w:b/>
                <w:spacing w:val="40"/>
                <w:szCs w:val="28"/>
              </w:rPr>
              <w:t>СТАНДАРТИЗАЦИИ</w:t>
            </w:r>
          </w:p>
        </w:tc>
        <w:tc>
          <w:tcPr>
            <w:tcW w:w="1868" w:type="dxa"/>
          </w:tcPr>
          <w:p w:rsidR="000759A9" w:rsidRPr="00D44CF5" w:rsidRDefault="000759A9" w:rsidP="00041B8B">
            <w:pPr>
              <w:pStyle w:val="4"/>
              <w:spacing w:line="240" w:lineRule="auto"/>
              <w:ind w:left="601" w:right="224" w:firstLine="0"/>
              <w:jc w:val="left"/>
              <w:rPr>
                <w:rFonts w:ascii="Arial" w:hAnsi="Arial" w:cs="Arial"/>
                <w:b/>
                <w:sz w:val="40"/>
                <w:szCs w:val="40"/>
                <w:lang w:val="en-US"/>
              </w:rPr>
            </w:pPr>
            <w:r w:rsidRPr="00D44CF5">
              <w:rPr>
                <w:rFonts w:ascii="Arial" w:hAnsi="Arial" w:cs="Arial"/>
                <w:b/>
                <w:sz w:val="40"/>
                <w:szCs w:val="40"/>
              </w:rPr>
              <w:t xml:space="preserve">РМГ </w:t>
            </w:r>
            <w:r w:rsidR="00041B8B" w:rsidRPr="00D44CF5">
              <w:rPr>
                <w:rFonts w:ascii="Arial" w:hAnsi="Arial" w:cs="Arial"/>
                <w:b/>
                <w:sz w:val="40"/>
                <w:szCs w:val="40"/>
              </w:rPr>
              <w:t>5</w:t>
            </w:r>
            <w:r w:rsidR="00041B8B" w:rsidRPr="00D44CF5">
              <w:rPr>
                <w:rFonts w:ascii="Arial" w:hAnsi="Arial" w:cs="Arial"/>
                <w:b/>
                <w:sz w:val="40"/>
                <w:szCs w:val="40"/>
                <w:lang w:val="en-US"/>
              </w:rPr>
              <w:t>9</w:t>
            </w:r>
            <w:r w:rsidR="00041B8B" w:rsidRPr="00D44CF5">
              <w:rPr>
                <w:rFonts w:ascii="Arial" w:hAnsi="Arial" w:cs="Arial"/>
                <w:b/>
                <w:sz w:val="40"/>
                <w:szCs w:val="40"/>
              </w:rPr>
              <w:t>–</w:t>
            </w:r>
          </w:p>
          <w:p w:rsidR="005730AD" w:rsidRPr="004C1CC1" w:rsidRDefault="00041B8B" w:rsidP="00041B8B">
            <w:pPr>
              <w:ind w:left="601"/>
              <w:jc w:val="left"/>
              <w:rPr>
                <w:rFonts w:ascii="Arial" w:hAnsi="Arial" w:cs="Arial"/>
                <w:b/>
                <w:sz w:val="36"/>
              </w:rPr>
            </w:pPr>
            <w:r w:rsidRPr="00D44CF5">
              <w:rPr>
                <w:rFonts w:ascii="Arial" w:hAnsi="Arial" w:cs="Arial"/>
                <w:b/>
                <w:sz w:val="36"/>
                <w:lang w:val="en-US"/>
              </w:rPr>
              <w:t>20</w:t>
            </w:r>
          </w:p>
          <w:p w:rsidR="000759A9" w:rsidRPr="00D44CF5" w:rsidRDefault="000759A9" w:rsidP="00041B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759A9" w:rsidRPr="00D44CF5" w:rsidRDefault="000759A9" w:rsidP="00041B8B">
      <w:pPr>
        <w:pBdr>
          <w:bottom w:val="single" w:sz="12" w:space="0" w:color="auto"/>
        </w:pBdr>
        <w:rPr>
          <w:rFonts w:ascii="Arial" w:hAnsi="Arial" w:cs="Arial"/>
          <w:b/>
          <w:sz w:val="20"/>
          <w:szCs w:val="20"/>
        </w:rPr>
      </w:pPr>
    </w:p>
    <w:p w:rsidR="000759A9" w:rsidRPr="00D44CF5" w:rsidRDefault="000759A9" w:rsidP="00041B8B">
      <w:pPr>
        <w:spacing w:line="276" w:lineRule="auto"/>
        <w:rPr>
          <w:rFonts w:ascii="Arial" w:hAnsi="Arial" w:cs="Arial"/>
          <w:b/>
          <w:szCs w:val="20"/>
        </w:rPr>
      </w:pPr>
    </w:p>
    <w:p w:rsidR="000759A9" w:rsidRPr="00D44CF5" w:rsidRDefault="000759A9" w:rsidP="00041B8B">
      <w:pPr>
        <w:spacing w:line="276" w:lineRule="auto"/>
        <w:rPr>
          <w:rFonts w:ascii="Arial" w:hAnsi="Arial" w:cs="Arial"/>
          <w:b/>
          <w:szCs w:val="20"/>
        </w:rPr>
      </w:pPr>
    </w:p>
    <w:p w:rsidR="00103C73" w:rsidRPr="00D44CF5" w:rsidRDefault="00103C73" w:rsidP="00041B8B">
      <w:pPr>
        <w:spacing w:line="276" w:lineRule="auto"/>
        <w:rPr>
          <w:rFonts w:ascii="Arial" w:hAnsi="Arial" w:cs="Arial"/>
          <w:b/>
          <w:szCs w:val="20"/>
        </w:rPr>
      </w:pPr>
    </w:p>
    <w:p w:rsidR="00103C73" w:rsidRPr="00D44CF5" w:rsidRDefault="00103C73" w:rsidP="00041B8B">
      <w:pPr>
        <w:spacing w:line="276" w:lineRule="auto"/>
        <w:rPr>
          <w:rFonts w:ascii="Arial" w:hAnsi="Arial" w:cs="Arial"/>
          <w:b/>
          <w:szCs w:val="20"/>
        </w:rPr>
      </w:pPr>
    </w:p>
    <w:p w:rsidR="000759A9" w:rsidRPr="00D44CF5" w:rsidRDefault="000759A9" w:rsidP="00041B8B">
      <w:pPr>
        <w:keepLines/>
        <w:suppressAutoHyphens/>
        <w:spacing w:line="276" w:lineRule="auto"/>
        <w:rPr>
          <w:rFonts w:ascii="Arial" w:hAnsi="Arial" w:cs="Arial"/>
          <w:b/>
          <w:sz w:val="36"/>
          <w:szCs w:val="28"/>
        </w:rPr>
      </w:pPr>
      <w:r w:rsidRPr="00D44CF5">
        <w:rPr>
          <w:rFonts w:ascii="Arial" w:hAnsi="Arial" w:cs="Arial"/>
          <w:b/>
          <w:sz w:val="36"/>
          <w:szCs w:val="28"/>
        </w:rPr>
        <w:t>Государственная система обеспечения</w:t>
      </w:r>
      <w:r w:rsidR="00103C73" w:rsidRPr="00D44CF5">
        <w:rPr>
          <w:rFonts w:ascii="Arial" w:hAnsi="Arial" w:cs="Arial"/>
          <w:b/>
          <w:sz w:val="36"/>
          <w:szCs w:val="28"/>
        </w:rPr>
        <w:t xml:space="preserve"> </w:t>
      </w:r>
      <w:r w:rsidRPr="00D44CF5">
        <w:rPr>
          <w:rFonts w:ascii="Arial" w:hAnsi="Arial" w:cs="Arial"/>
          <w:b/>
          <w:sz w:val="36"/>
          <w:szCs w:val="28"/>
        </w:rPr>
        <w:t>единства измерений</w:t>
      </w:r>
    </w:p>
    <w:p w:rsidR="000759A9" w:rsidRPr="00D44CF5" w:rsidRDefault="000759A9" w:rsidP="00041B8B">
      <w:pPr>
        <w:keepLines/>
        <w:suppressAutoHyphens/>
        <w:spacing w:line="276" w:lineRule="auto"/>
        <w:rPr>
          <w:rFonts w:ascii="Arial" w:hAnsi="Arial" w:cs="Arial"/>
          <w:b/>
          <w:sz w:val="28"/>
          <w:szCs w:val="28"/>
        </w:rPr>
      </w:pPr>
    </w:p>
    <w:p w:rsidR="0034608C" w:rsidRPr="00D44CF5" w:rsidRDefault="0034608C" w:rsidP="00041B8B">
      <w:pPr>
        <w:keepLines/>
        <w:suppressAutoHyphens/>
        <w:spacing w:line="276" w:lineRule="auto"/>
        <w:rPr>
          <w:rFonts w:ascii="Arial" w:hAnsi="Arial" w:cs="Arial"/>
          <w:b/>
          <w:sz w:val="40"/>
          <w:szCs w:val="28"/>
        </w:rPr>
      </w:pPr>
      <w:r w:rsidRPr="00D44CF5">
        <w:rPr>
          <w:rFonts w:ascii="Arial" w:hAnsi="Arial" w:cs="Arial"/>
          <w:b/>
          <w:bCs/>
          <w:sz w:val="40"/>
          <w:szCs w:val="28"/>
        </w:rPr>
        <w:t>ПРОВЕРКА ПРИГОДНОСТИ К ПРИМЕНЕНИЮ В</w:t>
      </w:r>
      <w:r w:rsidR="00041B8B" w:rsidRPr="00D44CF5">
        <w:rPr>
          <w:rFonts w:ascii="Arial" w:hAnsi="Arial" w:cs="Arial"/>
          <w:b/>
          <w:bCs/>
          <w:sz w:val="40"/>
          <w:szCs w:val="28"/>
          <w:lang w:val="en-US"/>
        </w:rPr>
        <w:t> </w:t>
      </w:r>
      <w:r w:rsidRPr="00D44CF5">
        <w:rPr>
          <w:rFonts w:ascii="Arial" w:hAnsi="Arial" w:cs="Arial"/>
          <w:b/>
          <w:bCs/>
          <w:sz w:val="40"/>
          <w:szCs w:val="28"/>
        </w:rPr>
        <w:t>ЛАБОРАТОРИИ</w:t>
      </w:r>
      <w:r w:rsidR="00041B8B" w:rsidRPr="00D44CF5">
        <w:rPr>
          <w:rFonts w:ascii="Arial" w:hAnsi="Arial" w:cs="Arial"/>
          <w:b/>
          <w:bCs/>
          <w:sz w:val="40"/>
          <w:szCs w:val="28"/>
        </w:rPr>
        <w:t xml:space="preserve"> </w:t>
      </w:r>
      <w:r w:rsidRPr="00D44CF5">
        <w:rPr>
          <w:rFonts w:ascii="Arial" w:hAnsi="Arial" w:cs="Arial"/>
          <w:b/>
          <w:bCs/>
          <w:sz w:val="40"/>
          <w:szCs w:val="28"/>
        </w:rPr>
        <w:t>РЕАКТИВОВ С ИСТЕКШИМ СРОКОМ ХРАНЕНИЯ СПОСОБОМ ВНУТРИЛАБОРАТОРНОГО КОНТРОЛЯ ТОЧНОСТИ ИЗМ</w:t>
      </w:r>
      <w:r w:rsidRPr="00D44CF5">
        <w:rPr>
          <w:rFonts w:ascii="Arial" w:hAnsi="Arial" w:cs="Arial"/>
          <w:b/>
          <w:bCs/>
          <w:sz w:val="40"/>
          <w:szCs w:val="28"/>
        </w:rPr>
        <w:t>Е</w:t>
      </w:r>
      <w:r w:rsidRPr="00D44CF5">
        <w:rPr>
          <w:rFonts w:ascii="Arial" w:hAnsi="Arial" w:cs="Arial"/>
          <w:b/>
          <w:bCs/>
          <w:sz w:val="40"/>
          <w:szCs w:val="28"/>
        </w:rPr>
        <w:t>РЕНИЙ</w:t>
      </w:r>
    </w:p>
    <w:p w:rsidR="00041B8B" w:rsidRPr="00D44CF5" w:rsidRDefault="00041B8B" w:rsidP="00041B8B">
      <w:pPr>
        <w:spacing w:line="276" w:lineRule="auto"/>
        <w:rPr>
          <w:rFonts w:ascii="Arial" w:hAnsi="Arial" w:cs="Arial"/>
          <w:b/>
          <w:szCs w:val="20"/>
        </w:rPr>
      </w:pPr>
    </w:p>
    <w:p w:rsidR="00041B8B" w:rsidRPr="00D44CF5" w:rsidRDefault="00041B8B" w:rsidP="00041B8B">
      <w:pPr>
        <w:spacing w:line="276" w:lineRule="auto"/>
        <w:rPr>
          <w:rFonts w:ascii="Arial" w:hAnsi="Arial" w:cs="Arial"/>
          <w:b/>
          <w:szCs w:val="20"/>
        </w:rPr>
      </w:pPr>
    </w:p>
    <w:p w:rsidR="00041B8B" w:rsidRPr="00D44CF5" w:rsidRDefault="00041B8B" w:rsidP="00041B8B">
      <w:pPr>
        <w:spacing w:line="276" w:lineRule="auto"/>
        <w:rPr>
          <w:rFonts w:ascii="Arial" w:hAnsi="Arial" w:cs="Arial"/>
          <w:b/>
          <w:szCs w:val="20"/>
        </w:rPr>
      </w:pPr>
    </w:p>
    <w:p w:rsidR="005730AD" w:rsidRPr="00D44CF5" w:rsidRDefault="00041B8B" w:rsidP="005730AD">
      <w:pPr>
        <w:widowControl w:val="0"/>
        <w:suppressAutoHyphens/>
        <w:rPr>
          <w:rFonts w:ascii="Arial" w:eastAsia="Calibri" w:hAnsi="Arial" w:cs="Arial"/>
          <w:b/>
          <w:sz w:val="20"/>
          <w:szCs w:val="28"/>
          <w:lang w:eastAsia="en-US"/>
        </w:rPr>
      </w:pP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t>Издание официальное</w:t>
      </w:r>
    </w:p>
    <w:p w:rsidR="00103C73" w:rsidRPr="00D44CF5" w:rsidRDefault="00103C73" w:rsidP="00103C73">
      <w:pPr>
        <w:rPr>
          <w:rFonts w:ascii="Arial" w:hAnsi="Arial" w:cs="Arial"/>
          <w:b/>
          <w:sz w:val="20"/>
        </w:rPr>
      </w:pPr>
    </w:p>
    <w:p w:rsidR="00103C73" w:rsidRPr="00D44CF5" w:rsidRDefault="00103C73" w:rsidP="00103C73">
      <w:pPr>
        <w:rPr>
          <w:rFonts w:ascii="Arial" w:hAnsi="Arial" w:cs="Arial"/>
          <w:b/>
        </w:rPr>
      </w:pPr>
    </w:p>
    <w:p w:rsidR="00103C73" w:rsidRPr="00D44CF5" w:rsidRDefault="00103C73" w:rsidP="00103C73">
      <w:pPr>
        <w:rPr>
          <w:rFonts w:ascii="Arial" w:hAnsi="Arial" w:cs="Arial"/>
          <w:b/>
        </w:rPr>
      </w:pPr>
    </w:p>
    <w:p w:rsidR="00103C73" w:rsidRDefault="00103C73" w:rsidP="00103C73">
      <w:pPr>
        <w:rPr>
          <w:rFonts w:ascii="Arial" w:hAnsi="Arial" w:cs="Arial"/>
          <w:b/>
        </w:rPr>
      </w:pPr>
    </w:p>
    <w:p w:rsidR="0048308B" w:rsidRDefault="0048308B" w:rsidP="00103C73">
      <w:pPr>
        <w:rPr>
          <w:rFonts w:ascii="Arial" w:hAnsi="Arial" w:cs="Arial"/>
          <w:b/>
        </w:rPr>
      </w:pPr>
    </w:p>
    <w:p w:rsidR="0048308B" w:rsidRPr="00D44CF5" w:rsidRDefault="0048308B" w:rsidP="00103C73">
      <w:pPr>
        <w:rPr>
          <w:rFonts w:ascii="Arial" w:hAnsi="Arial" w:cs="Arial"/>
          <w:b/>
        </w:rPr>
      </w:pPr>
    </w:p>
    <w:p w:rsidR="00103C73" w:rsidRPr="00D44CF5" w:rsidRDefault="00103C73" w:rsidP="00103C73">
      <w:pPr>
        <w:rPr>
          <w:rFonts w:ascii="Arial" w:hAnsi="Arial" w:cs="Arial"/>
          <w:b/>
        </w:rPr>
      </w:pPr>
    </w:p>
    <w:p w:rsidR="00103C73" w:rsidRPr="00D44CF5" w:rsidRDefault="00103C73" w:rsidP="00103C73">
      <w:pPr>
        <w:rPr>
          <w:rFonts w:ascii="Arial" w:hAnsi="Arial" w:cs="Arial"/>
          <w:b/>
        </w:rPr>
      </w:pPr>
    </w:p>
    <w:p w:rsidR="000759A9" w:rsidRPr="00D44CF5" w:rsidRDefault="000759A9" w:rsidP="00103C73">
      <w:pPr>
        <w:rPr>
          <w:rFonts w:ascii="Arial" w:hAnsi="Arial" w:cs="Arial"/>
          <w:b/>
        </w:rPr>
      </w:pPr>
    </w:p>
    <w:p w:rsidR="00C778EF" w:rsidRPr="00D44CF5" w:rsidRDefault="00C778EF" w:rsidP="00103C73">
      <w:pPr>
        <w:suppressAutoHyphens/>
        <w:rPr>
          <w:rFonts w:ascii="Arial" w:eastAsia="Calibri" w:hAnsi="Arial" w:cs="Arial"/>
          <w:b/>
          <w:spacing w:val="40"/>
          <w:sz w:val="20"/>
          <w:lang w:eastAsia="en-US"/>
        </w:rPr>
      </w:pP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</w:instrText>
      </w:r>
      <w:r w:rsidRPr="00D44CF5">
        <w:rPr>
          <w:rFonts w:ascii="Arial" w:eastAsia="Calibri" w:hAnsi="Arial" w:cs="Arial"/>
          <w:b/>
          <w:spacing w:val="40"/>
          <w:sz w:val="20"/>
          <w:lang w:val="en-US" w:eastAsia="en-US"/>
        </w:rPr>
        <w:instrText>IF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</w:instrText>
      </w:r>
      <w:r w:rsidRPr="00D44CF5">
        <w:rPr>
          <w:rFonts w:ascii="Arial" w:eastAsia="Calibri" w:hAnsi="Arial" w:cs="Arial"/>
          <w:b/>
          <w:spacing w:val="40"/>
          <w:sz w:val="20"/>
          <w:lang w:val="en-US"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</w:instrText>
      </w:r>
      <w:r w:rsidRPr="00D44CF5">
        <w:rPr>
          <w:rFonts w:ascii="Arial" w:eastAsia="Calibri" w:hAnsi="Arial" w:cs="Arial"/>
          <w:b/>
          <w:spacing w:val="40"/>
          <w:sz w:val="20"/>
          <w:lang w:val="en-US" w:eastAsia="en-US"/>
        </w:rPr>
        <w:instrText>DOCPROPERTY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Издание </w:instrText>
      </w:r>
      <w:r w:rsidRPr="00D44CF5">
        <w:rPr>
          <w:rFonts w:ascii="Arial" w:eastAsia="Calibri" w:hAnsi="Arial" w:cs="Arial"/>
          <w:b/>
          <w:spacing w:val="40"/>
          <w:sz w:val="20"/>
          <w:lang w:val="en-US"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val="en-US" w:eastAsia="en-US"/>
        </w:rPr>
        <w:instrText> </w:instrText>
      </w:r>
      <w:r w:rsidRPr="00D44CF5">
        <w:rPr>
          <w:rFonts w:ascii="Arial" w:eastAsia="Calibri" w:hAnsi="Arial" w:cs="Arial"/>
          <w:b/>
          <w:spacing w:val="40"/>
          <w:sz w:val="20"/>
          <w:lang w:val="en-US"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 " "Минск" "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>BY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"AZ" "Баку" "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>BY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"AM" "Ереван" "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>BY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"BY" "Минск" "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>RU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"GE" "Тбилиси" "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>RU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"KZ" "Астана" "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>RU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"KG" "Бишкек" "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>RU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"MD" "Кишинев" "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>RU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"RU" "Москва" "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>BY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"TJ" "Душанбе" "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>BY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"TM" "Ашхабад" "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>BY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"UZ" "Ташкент" "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>BY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 = "UA" "Киев" ""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noProof/>
          <w:spacing w:val="40"/>
          <w:sz w:val="20"/>
          <w:lang w:eastAsia="en-US"/>
        </w:rPr>
        <w:instrText>Москва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noProof/>
          <w:spacing w:val="40"/>
          <w:sz w:val="20"/>
          <w:lang w:eastAsia="en-US"/>
        </w:rPr>
        <w:instrText>Москва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noProof/>
          <w:spacing w:val="40"/>
          <w:sz w:val="20"/>
          <w:lang w:eastAsia="en-US"/>
        </w:rPr>
        <w:instrText>Москва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noProof/>
          <w:spacing w:val="40"/>
          <w:sz w:val="20"/>
          <w:lang w:eastAsia="en-US"/>
        </w:rPr>
        <w:instrText>Москва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noProof/>
          <w:spacing w:val="40"/>
          <w:sz w:val="20"/>
          <w:lang w:eastAsia="en-US"/>
        </w:rPr>
        <w:instrText>Москва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noProof/>
          <w:spacing w:val="40"/>
          <w:sz w:val="20"/>
          <w:lang w:eastAsia="en-US"/>
        </w:rPr>
        <w:instrText>Минск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noProof/>
          <w:spacing w:val="40"/>
          <w:sz w:val="20"/>
          <w:lang w:eastAsia="en-US"/>
        </w:rPr>
        <w:instrText>Минск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noProof/>
          <w:spacing w:val="40"/>
          <w:sz w:val="20"/>
          <w:lang w:eastAsia="en-US"/>
        </w:rPr>
        <w:instrText>Минск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noProof/>
          <w:spacing w:val="40"/>
          <w:sz w:val="20"/>
          <w:lang w:eastAsia="en-US"/>
        </w:rPr>
        <w:t>Минск</w:t>
      </w:r>
      <w:r w:rsidRPr="00D44CF5">
        <w:rPr>
          <w:rFonts w:ascii="Arial" w:eastAsia="Calibri" w:hAnsi="Arial" w:cs="Arial"/>
          <w:b/>
          <w:spacing w:val="40"/>
          <w:sz w:val="20"/>
          <w:lang w:eastAsia="en-US"/>
        </w:rPr>
        <w:fldChar w:fldCharType="end"/>
      </w:r>
    </w:p>
    <w:p w:rsidR="00C778EF" w:rsidRPr="00D44CF5" w:rsidRDefault="00C778EF" w:rsidP="00041B8B">
      <w:pPr>
        <w:widowControl w:val="0"/>
        <w:suppressAutoHyphens/>
        <w:rPr>
          <w:rFonts w:ascii="Arial" w:eastAsia="Calibri" w:hAnsi="Arial" w:cs="Arial"/>
          <w:b/>
          <w:sz w:val="20"/>
          <w:szCs w:val="28"/>
          <w:lang w:eastAsia="en-US"/>
        </w:rPr>
      </w:pP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Издание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 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 " "Евразийский совет по стандартизации, метрологии и сертификации" "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BY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"AZ" "Азстандарт" "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BY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"AM" "Минэкономики Республики Армения" "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BY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"BY" "Госстандарт Республики Беларусь" "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RU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"GE" "Грузстандарт" "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RU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"KZ" "Госстандарт Республики Казахстан" "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RU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"KG" "Кыргызстандарт" "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RU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"MD" "Молдова-Стандарт" "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RU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"RU" "Росстандарт" "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BY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"TJ" "Таджикстандарт" "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BY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"TM" "Главгосслужба «Туркменстандартлары»" "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BY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"UZ" "Узстандарт" "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IF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begin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DOCPROPERTY Разработчик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BY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 = "UA" "Минэкономразвития Украины" ""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Росстандарт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Росстандарт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Росстандарт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Росстандарт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Росстандарт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Госстандарт Республики Беларусь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Госстандарт Республики Беларусь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>Госстандарт Республики Беларусь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instrText xml:space="preserve">" </w:instrTex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separate"/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t>Евразийский совет по стандартизации, метрологии и сертификации</w:t>
      </w: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fldChar w:fldCharType="end"/>
      </w:r>
    </w:p>
    <w:p w:rsidR="000759A9" w:rsidRPr="00D44CF5" w:rsidRDefault="00041B8B" w:rsidP="00041B8B">
      <w:pPr>
        <w:widowControl w:val="0"/>
        <w:suppressAutoHyphens/>
        <w:rPr>
          <w:rFonts w:ascii="Arial" w:eastAsia="Calibri" w:hAnsi="Arial" w:cs="Arial"/>
          <w:b/>
          <w:sz w:val="20"/>
          <w:szCs w:val="28"/>
          <w:lang w:eastAsia="en-US"/>
        </w:rPr>
      </w:pPr>
      <w:r w:rsidRPr="00D44CF5">
        <w:rPr>
          <w:rFonts w:ascii="Arial" w:eastAsia="Calibri" w:hAnsi="Arial" w:cs="Arial"/>
          <w:b/>
          <w:sz w:val="20"/>
          <w:szCs w:val="28"/>
          <w:lang w:eastAsia="en-US"/>
        </w:rPr>
        <w:t>20</w:t>
      </w:r>
      <w:r w:rsidR="00A65C94" w:rsidRPr="00D44CF5">
        <w:rPr>
          <w:rFonts w:ascii="Arial" w:eastAsia="Calibri" w:hAnsi="Arial" w:cs="Arial"/>
          <w:b/>
          <w:sz w:val="20"/>
          <w:szCs w:val="28"/>
          <w:lang w:eastAsia="en-US"/>
        </w:rPr>
        <w:t>    </w:t>
      </w:r>
    </w:p>
    <w:p w:rsidR="000759A9" w:rsidRPr="00D44CF5" w:rsidRDefault="000759A9" w:rsidP="00041B8B">
      <w:pPr>
        <w:keepNext/>
        <w:keepLines/>
        <w:tabs>
          <w:tab w:val="left" w:pos="-2127"/>
          <w:tab w:val="center" w:pos="4819"/>
        </w:tabs>
        <w:suppressAutoHyphens/>
        <w:rPr>
          <w:rFonts w:ascii="Arial" w:hAnsi="Arial" w:cs="Arial"/>
          <w:b/>
          <w:bCs/>
          <w:sz w:val="28"/>
        </w:rPr>
      </w:pPr>
      <w:r w:rsidRPr="00D44CF5">
        <w:rPr>
          <w:rFonts w:ascii="Arial" w:hAnsi="Arial" w:cs="Arial"/>
          <w:sz w:val="20"/>
          <w:szCs w:val="20"/>
        </w:rPr>
        <w:br w:type="page"/>
      </w:r>
      <w:r w:rsidRPr="00D44CF5">
        <w:rPr>
          <w:rFonts w:ascii="Arial" w:hAnsi="Arial" w:cs="Arial"/>
          <w:b/>
          <w:bCs/>
          <w:sz w:val="28"/>
        </w:rPr>
        <w:lastRenderedPageBreak/>
        <w:t>Предисловие</w:t>
      </w:r>
    </w:p>
    <w:p w:rsidR="00572FCB" w:rsidRPr="00D44CF5" w:rsidRDefault="00572FCB" w:rsidP="00041B8B">
      <w:pPr>
        <w:ind w:left="0" w:firstLine="567"/>
        <w:jc w:val="both"/>
        <w:rPr>
          <w:rFonts w:ascii="Arial" w:hAnsi="Arial" w:cs="Arial"/>
        </w:rPr>
      </w:pPr>
    </w:p>
    <w:p w:rsidR="00041B8B" w:rsidRPr="00D44CF5" w:rsidRDefault="00041B8B" w:rsidP="00041B8B">
      <w:pPr>
        <w:spacing w:line="360" w:lineRule="auto"/>
        <w:ind w:left="0" w:firstLine="567"/>
        <w:jc w:val="both"/>
        <w:rPr>
          <w:rFonts w:ascii="Arial" w:hAnsi="Arial" w:cs="Arial"/>
        </w:rPr>
      </w:pPr>
      <w:r w:rsidRPr="00D44CF5">
        <w:rPr>
          <w:rFonts w:ascii="Arial" w:hAnsi="Arial" w:cs="Arial"/>
        </w:rPr>
        <w:t>Евразийский совет по стандартизации, метрологии и сертификации (ЕАСС) представляет собой региональное объединение национальных органов по станда</w:t>
      </w:r>
      <w:r w:rsidRPr="00D44CF5">
        <w:rPr>
          <w:rFonts w:ascii="Arial" w:hAnsi="Arial" w:cs="Arial"/>
        </w:rPr>
        <w:t>р</w:t>
      </w:r>
      <w:r w:rsidRPr="00D44CF5">
        <w:rPr>
          <w:rFonts w:ascii="Arial" w:hAnsi="Arial" w:cs="Arial"/>
        </w:rPr>
        <w:t>тизации государств, входящих в</w:t>
      </w:r>
      <w:r w:rsidRPr="00D44CF5">
        <w:rPr>
          <w:rFonts w:ascii="Arial" w:hAnsi="Arial" w:cs="Arial"/>
          <w:lang w:val="en-US"/>
        </w:rPr>
        <w:t> </w:t>
      </w:r>
      <w:r w:rsidRPr="00D44CF5">
        <w:rPr>
          <w:rFonts w:ascii="Arial" w:hAnsi="Arial" w:cs="Arial"/>
        </w:rPr>
        <w:t>Содружество Независимых Государств. В дальне</w:t>
      </w:r>
      <w:r w:rsidRPr="00D44CF5">
        <w:rPr>
          <w:rFonts w:ascii="Arial" w:hAnsi="Arial" w:cs="Arial"/>
        </w:rPr>
        <w:t>й</w:t>
      </w:r>
      <w:r w:rsidRPr="00D44CF5">
        <w:rPr>
          <w:rFonts w:ascii="Arial" w:hAnsi="Arial" w:cs="Arial"/>
        </w:rPr>
        <w:t>шем возможно всту</w:t>
      </w:r>
      <w:r w:rsidRPr="00D44CF5">
        <w:rPr>
          <w:rFonts w:ascii="Arial" w:hAnsi="Arial" w:cs="Arial"/>
        </w:rPr>
        <w:t>п</w:t>
      </w:r>
      <w:r w:rsidRPr="00D44CF5">
        <w:rPr>
          <w:rFonts w:ascii="Arial" w:hAnsi="Arial" w:cs="Arial"/>
        </w:rPr>
        <w:t>ление в ЕАСС национальных органов по стандартизации других государств.</w:t>
      </w:r>
    </w:p>
    <w:p w:rsidR="00041B8B" w:rsidRPr="00D44CF5" w:rsidRDefault="00041B8B" w:rsidP="00041B8B">
      <w:pPr>
        <w:spacing w:line="360" w:lineRule="auto"/>
        <w:ind w:left="0" w:firstLine="567"/>
        <w:jc w:val="both"/>
        <w:rPr>
          <w:rFonts w:ascii="Arial" w:hAnsi="Arial" w:cs="Arial"/>
        </w:rPr>
      </w:pPr>
      <w:r w:rsidRPr="00D44CF5">
        <w:rPr>
          <w:rFonts w:ascii="Arial" w:hAnsi="Arial" w:cs="Arial"/>
        </w:rPr>
        <w:t>Цели, основные принципы и основной порядок проведения работ по межгос</w:t>
      </w:r>
      <w:r w:rsidRPr="00D44CF5">
        <w:rPr>
          <w:rFonts w:ascii="Arial" w:hAnsi="Arial" w:cs="Arial"/>
        </w:rPr>
        <w:t>у</w:t>
      </w:r>
      <w:r w:rsidRPr="00D44CF5">
        <w:rPr>
          <w:rFonts w:ascii="Arial" w:hAnsi="Arial" w:cs="Arial"/>
        </w:rPr>
        <w:t>дарстве</w:t>
      </w:r>
      <w:r w:rsidRPr="00D44CF5">
        <w:rPr>
          <w:rFonts w:ascii="Arial" w:hAnsi="Arial" w:cs="Arial"/>
        </w:rPr>
        <w:t>н</w:t>
      </w:r>
      <w:r w:rsidRPr="00D44CF5">
        <w:rPr>
          <w:rFonts w:ascii="Arial" w:hAnsi="Arial" w:cs="Arial"/>
        </w:rPr>
        <w:t>ной стандартизации установлены в ГОСТ 1.0</w:t>
      </w:r>
      <w:r w:rsidRPr="00D44CF5">
        <w:rPr>
          <w:rFonts w:ascii="Arial" w:hAnsi="Arial" w:cs="Arial"/>
        </w:rPr>
        <w:sym w:font="Symbol" w:char="F02D"/>
      </w:r>
      <w:r w:rsidRPr="00D44CF5">
        <w:rPr>
          <w:rFonts w:ascii="Arial" w:hAnsi="Arial" w:cs="Arial"/>
        </w:rPr>
        <w:t>2015</w:t>
      </w:r>
      <w:r w:rsidR="00407409" w:rsidRPr="00D44CF5">
        <w:rPr>
          <w:rFonts w:ascii="Arial" w:hAnsi="Arial" w:cs="Arial"/>
        </w:rPr>
        <w:t xml:space="preserve"> </w:t>
      </w:r>
      <w:r w:rsidRPr="00D44CF5">
        <w:rPr>
          <w:rFonts w:ascii="Arial" w:hAnsi="Arial" w:cs="Arial"/>
        </w:rPr>
        <w:t>«Межгосударственная система стандартизации. Основные положения» и ГОСТ 1.2</w:t>
      </w:r>
      <w:r w:rsidRPr="00D44CF5">
        <w:rPr>
          <w:rFonts w:ascii="Arial" w:hAnsi="Arial" w:cs="Arial"/>
        </w:rPr>
        <w:sym w:font="Symbol" w:char="F02D"/>
      </w:r>
      <w:r w:rsidRPr="00D44CF5">
        <w:rPr>
          <w:rFonts w:ascii="Arial" w:hAnsi="Arial" w:cs="Arial"/>
        </w:rPr>
        <w:t>2015</w:t>
      </w:r>
      <w:r w:rsidR="00407409" w:rsidRPr="00D44CF5">
        <w:rPr>
          <w:rFonts w:ascii="Arial" w:hAnsi="Arial" w:cs="Arial"/>
        </w:rPr>
        <w:t xml:space="preserve"> </w:t>
      </w:r>
      <w:r w:rsidRPr="00D44CF5">
        <w:rPr>
          <w:rFonts w:ascii="Arial" w:hAnsi="Arial" w:cs="Arial"/>
        </w:rPr>
        <w:t>«Межгосударс</w:t>
      </w:r>
      <w:r w:rsidRPr="00D44CF5">
        <w:rPr>
          <w:rFonts w:ascii="Arial" w:hAnsi="Arial" w:cs="Arial"/>
        </w:rPr>
        <w:t>т</w:t>
      </w:r>
      <w:r w:rsidRPr="00D44CF5">
        <w:rPr>
          <w:rFonts w:ascii="Arial" w:hAnsi="Arial" w:cs="Arial"/>
        </w:rPr>
        <w:t>венная система стандартизации. Стандарты межгосударственные, правила и рек</w:t>
      </w:r>
      <w:r w:rsidRPr="00D44CF5">
        <w:rPr>
          <w:rFonts w:ascii="Arial" w:hAnsi="Arial" w:cs="Arial"/>
        </w:rPr>
        <w:t>о</w:t>
      </w:r>
      <w:r w:rsidRPr="00D44CF5">
        <w:rPr>
          <w:rFonts w:ascii="Arial" w:hAnsi="Arial" w:cs="Arial"/>
        </w:rPr>
        <w:t>мендации по межгосударственной станда</w:t>
      </w:r>
      <w:r w:rsidRPr="00D44CF5">
        <w:rPr>
          <w:rFonts w:ascii="Arial" w:hAnsi="Arial" w:cs="Arial"/>
        </w:rPr>
        <w:t>р</w:t>
      </w:r>
      <w:r w:rsidRPr="00D44CF5">
        <w:rPr>
          <w:rFonts w:ascii="Arial" w:hAnsi="Arial" w:cs="Arial"/>
        </w:rPr>
        <w:t>тизации. Правила разработки, принятия, обновления и отмены»</w:t>
      </w:r>
    </w:p>
    <w:p w:rsidR="000759A9" w:rsidRPr="00D44CF5" w:rsidRDefault="000759A9" w:rsidP="00041B8B">
      <w:pPr>
        <w:ind w:left="0" w:firstLine="567"/>
        <w:jc w:val="both"/>
        <w:rPr>
          <w:rFonts w:ascii="Arial" w:hAnsi="Arial" w:cs="Arial"/>
        </w:rPr>
      </w:pPr>
    </w:p>
    <w:p w:rsidR="000759A9" w:rsidRPr="00D44CF5" w:rsidRDefault="000759A9" w:rsidP="00041B8B">
      <w:pPr>
        <w:spacing w:line="360" w:lineRule="auto"/>
        <w:ind w:left="0" w:firstLine="567"/>
        <w:jc w:val="both"/>
        <w:rPr>
          <w:rFonts w:ascii="Arial" w:hAnsi="Arial" w:cs="Arial"/>
          <w:b/>
          <w:bCs/>
        </w:rPr>
      </w:pPr>
      <w:r w:rsidRPr="00D44CF5">
        <w:rPr>
          <w:rFonts w:ascii="Arial" w:hAnsi="Arial" w:cs="Arial"/>
          <w:b/>
          <w:bCs/>
        </w:rPr>
        <w:t>Сведения о рекомендациях</w:t>
      </w:r>
    </w:p>
    <w:p w:rsidR="000759A9" w:rsidRPr="00D44CF5" w:rsidRDefault="000759A9" w:rsidP="00041B8B">
      <w:pPr>
        <w:ind w:left="0" w:firstLine="567"/>
        <w:jc w:val="both"/>
        <w:rPr>
          <w:rFonts w:ascii="Arial" w:hAnsi="Arial" w:cs="Arial"/>
        </w:rPr>
      </w:pPr>
    </w:p>
    <w:p w:rsidR="000759A9" w:rsidRPr="00D44CF5" w:rsidRDefault="000759A9" w:rsidP="00041B8B">
      <w:pPr>
        <w:spacing w:line="360" w:lineRule="auto"/>
        <w:ind w:left="0" w:right="-2" w:firstLine="567"/>
        <w:jc w:val="both"/>
        <w:rPr>
          <w:rFonts w:ascii="Arial" w:hAnsi="Arial" w:cs="Arial"/>
        </w:rPr>
      </w:pPr>
      <w:r w:rsidRPr="00D44CF5">
        <w:rPr>
          <w:rFonts w:ascii="Arial" w:hAnsi="Arial" w:cs="Arial"/>
        </w:rPr>
        <w:t>1 РАЗРАБОТАНЫ Федеральным государственным унитарным предприятием «</w:t>
      </w:r>
      <w:bookmarkStart w:id="3" w:name="OLE_LINK1"/>
      <w:bookmarkStart w:id="4" w:name="OLE_LINK2"/>
      <w:r w:rsidRPr="00D44CF5">
        <w:rPr>
          <w:rFonts w:ascii="Arial" w:hAnsi="Arial" w:cs="Arial"/>
        </w:rPr>
        <w:t>Уральский н</w:t>
      </w:r>
      <w:r w:rsidRPr="00D44CF5">
        <w:rPr>
          <w:rFonts w:ascii="Arial" w:hAnsi="Arial" w:cs="Arial"/>
        </w:rPr>
        <w:t>а</w:t>
      </w:r>
      <w:r w:rsidRPr="00D44CF5">
        <w:rPr>
          <w:rFonts w:ascii="Arial" w:hAnsi="Arial" w:cs="Arial"/>
        </w:rPr>
        <w:t>учно-исследовательский институт метрологии» (ФГУП «УНИИМ»)</w:t>
      </w:r>
      <w:bookmarkEnd w:id="3"/>
      <w:bookmarkEnd w:id="4"/>
    </w:p>
    <w:p w:rsidR="00572FCB" w:rsidRPr="00D44CF5" w:rsidRDefault="00572FCB" w:rsidP="00041B8B">
      <w:pPr>
        <w:ind w:left="0" w:firstLine="567"/>
        <w:jc w:val="both"/>
        <w:rPr>
          <w:rFonts w:ascii="Arial" w:hAnsi="Arial" w:cs="Arial"/>
        </w:rPr>
      </w:pPr>
    </w:p>
    <w:p w:rsidR="000759A9" w:rsidRPr="00D44CF5" w:rsidRDefault="000759A9" w:rsidP="00041B8B">
      <w:pPr>
        <w:spacing w:line="360" w:lineRule="auto"/>
        <w:ind w:left="0" w:right="-2" w:firstLine="567"/>
        <w:jc w:val="both"/>
        <w:rPr>
          <w:rFonts w:ascii="Arial" w:hAnsi="Arial" w:cs="Arial"/>
        </w:rPr>
      </w:pPr>
      <w:r w:rsidRPr="00D44CF5">
        <w:rPr>
          <w:rFonts w:ascii="Arial" w:hAnsi="Arial" w:cs="Arial"/>
        </w:rPr>
        <w:t xml:space="preserve">2 ВНЕСЕНЫ </w:t>
      </w:r>
      <w:r w:rsidR="00C778EF" w:rsidRPr="00D44CF5">
        <w:rPr>
          <w:rFonts w:ascii="Arial" w:hAnsi="Arial" w:cs="Arial"/>
        </w:rPr>
        <w:t>Федеральным агентством по техническому регулированию и ме</w:t>
      </w:r>
      <w:r w:rsidR="00C778EF" w:rsidRPr="00D44CF5">
        <w:rPr>
          <w:rFonts w:ascii="Arial" w:hAnsi="Arial" w:cs="Arial"/>
        </w:rPr>
        <w:t>т</w:t>
      </w:r>
      <w:r w:rsidR="00C778EF" w:rsidRPr="00D44CF5">
        <w:rPr>
          <w:rFonts w:ascii="Arial" w:hAnsi="Arial" w:cs="Arial"/>
        </w:rPr>
        <w:t>рологии Ро</w:t>
      </w:r>
      <w:r w:rsidR="00C778EF" w:rsidRPr="00D44CF5">
        <w:rPr>
          <w:rFonts w:ascii="Arial" w:hAnsi="Arial" w:cs="Arial"/>
        </w:rPr>
        <w:t>с</w:t>
      </w:r>
      <w:r w:rsidR="00C778EF" w:rsidRPr="00D44CF5">
        <w:rPr>
          <w:rFonts w:ascii="Arial" w:hAnsi="Arial" w:cs="Arial"/>
        </w:rPr>
        <w:t>сийской Федерации</w:t>
      </w:r>
    </w:p>
    <w:p w:rsidR="00572FCB" w:rsidRPr="00D44CF5" w:rsidRDefault="00572FCB" w:rsidP="00041B8B">
      <w:pPr>
        <w:ind w:left="0" w:firstLine="567"/>
        <w:jc w:val="both"/>
        <w:rPr>
          <w:rFonts w:ascii="Arial" w:hAnsi="Arial" w:cs="Arial"/>
        </w:rPr>
      </w:pPr>
    </w:p>
    <w:p w:rsidR="00DC5DA1" w:rsidRPr="00D44CF5" w:rsidRDefault="000759A9" w:rsidP="00041B8B">
      <w:pPr>
        <w:spacing w:line="360" w:lineRule="auto"/>
        <w:ind w:left="0" w:right="-2" w:firstLine="567"/>
        <w:jc w:val="both"/>
        <w:rPr>
          <w:rFonts w:ascii="Arial" w:hAnsi="Arial" w:cs="Arial"/>
        </w:rPr>
      </w:pPr>
      <w:r w:rsidRPr="00D44CF5">
        <w:rPr>
          <w:rFonts w:ascii="Arial" w:hAnsi="Arial" w:cs="Arial"/>
        </w:rPr>
        <w:t xml:space="preserve">3 ПРИНЯТЫ </w:t>
      </w:r>
      <w:r w:rsidR="00C778EF" w:rsidRPr="00D44CF5">
        <w:rPr>
          <w:rFonts w:ascii="Arial" w:hAnsi="Arial" w:cs="Arial"/>
        </w:rPr>
        <w:t>Евразийским Советом по стандартизации, метрологии и сертиф</w:t>
      </w:r>
      <w:r w:rsidR="00C778EF" w:rsidRPr="00D44CF5">
        <w:rPr>
          <w:rFonts w:ascii="Arial" w:hAnsi="Arial" w:cs="Arial"/>
        </w:rPr>
        <w:t>и</w:t>
      </w:r>
      <w:r w:rsidR="00C778EF" w:rsidRPr="00D44CF5">
        <w:rPr>
          <w:rFonts w:ascii="Arial" w:hAnsi="Arial" w:cs="Arial"/>
        </w:rPr>
        <w:t>кации (прот</w:t>
      </w:r>
      <w:r w:rsidR="00C778EF" w:rsidRPr="00D44CF5">
        <w:rPr>
          <w:rFonts w:ascii="Arial" w:hAnsi="Arial" w:cs="Arial"/>
        </w:rPr>
        <w:t>о</w:t>
      </w:r>
      <w:r w:rsidR="00C778EF" w:rsidRPr="00D44CF5">
        <w:rPr>
          <w:rFonts w:ascii="Arial" w:hAnsi="Arial" w:cs="Arial"/>
        </w:rPr>
        <w:t>кол  №                от                      20</w:t>
      </w:r>
      <w:r w:rsidR="00A65C94" w:rsidRPr="00D44CF5">
        <w:rPr>
          <w:rFonts w:ascii="Arial" w:hAnsi="Arial" w:cs="Arial"/>
        </w:rPr>
        <w:t>  </w:t>
      </w:r>
      <w:r w:rsidR="00041B8B" w:rsidRPr="00D44CF5">
        <w:rPr>
          <w:rFonts w:ascii="Arial" w:hAnsi="Arial" w:cs="Arial"/>
        </w:rPr>
        <w:t>   </w:t>
      </w:r>
      <w:r w:rsidR="00C778EF" w:rsidRPr="00D44CF5">
        <w:rPr>
          <w:rFonts w:ascii="Arial" w:hAnsi="Arial" w:cs="Arial"/>
        </w:rPr>
        <w:t>г.)</w:t>
      </w:r>
      <w:r w:rsidR="00DC5DA1" w:rsidRPr="00D44CF5">
        <w:rPr>
          <w:rFonts w:ascii="Arial" w:hAnsi="Arial" w:cs="Arial"/>
        </w:rPr>
        <w:t>.</w:t>
      </w:r>
    </w:p>
    <w:p w:rsidR="000759A9" w:rsidRPr="00D44CF5" w:rsidRDefault="000759A9" w:rsidP="00041B8B">
      <w:pPr>
        <w:spacing w:line="360" w:lineRule="auto"/>
        <w:ind w:left="0" w:right="-2" w:firstLine="567"/>
        <w:jc w:val="both"/>
        <w:rPr>
          <w:rFonts w:ascii="Arial" w:hAnsi="Arial" w:cs="Arial"/>
        </w:rPr>
      </w:pPr>
      <w:r w:rsidRPr="00D44CF5">
        <w:rPr>
          <w:rFonts w:ascii="Arial" w:hAnsi="Arial" w:cs="Arial"/>
        </w:rPr>
        <w:t>За принятие проголосовали:</w:t>
      </w:r>
    </w:p>
    <w:tbl>
      <w:tblPr>
        <w:tblW w:w="985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0BE" w:firstRow="1" w:lastRow="0" w:firstColumn="1" w:lastColumn="0" w:noHBand="0" w:noVBand="0"/>
      </w:tblPr>
      <w:tblGrid>
        <w:gridCol w:w="3454"/>
        <w:gridCol w:w="2112"/>
        <w:gridCol w:w="4288"/>
      </w:tblGrid>
      <w:tr w:rsidR="000759A9" w:rsidRPr="00D44CF5" w:rsidTr="00DC5DA1">
        <w:tblPrEx>
          <w:tblCellMar>
            <w:top w:w="0" w:type="dxa"/>
            <w:bottom w:w="0" w:type="dxa"/>
          </w:tblCellMar>
        </w:tblPrEx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759A9" w:rsidRPr="00D44CF5" w:rsidRDefault="000759A9" w:rsidP="00041B8B">
            <w:pPr>
              <w:spacing w:line="360" w:lineRule="auto"/>
              <w:rPr>
                <w:rFonts w:ascii="Arial" w:hAnsi="Arial" w:cs="Arial"/>
                <w:sz w:val="22"/>
                <w:szCs w:val="20"/>
              </w:rPr>
            </w:pPr>
            <w:r w:rsidRPr="00D44CF5">
              <w:rPr>
                <w:rFonts w:ascii="Arial" w:hAnsi="Arial" w:cs="Arial"/>
                <w:sz w:val="22"/>
                <w:szCs w:val="20"/>
              </w:rPr>
              <w:t>Краткое наименование страны по МК (ИСО 3166) 004</w:t>
            </w:r>
            <w:r w:rsidR="00DC21FA" w:rsidRPr="00D44CF5">
              <w:rPr>
                <w:rFonts w:ascii="Arial" w:hAnsi="Arial" w:cs="Arial"/>
                <w:sz w:val="22"/>
                <w:szCs w:val="20"/>
              </w:rPr>
              <w:t>–</w:t>
            </w:r>
            <w:r w:rsidRPr="00D44CF5">
              <w:rPr>
                <w:rFonts w:ascii="Arial" w:hAnsi="Arial" w:cs="Arial"/>
                <w:sz w:val="22"/>
                <w:szCs w:val="20"/>
              </w:rPr>
              <w:t>97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759A9" w:rsidRPr="00D44CF5" w:rsidRDefault="000759A9" w:rsidP="00572FCB">
            <w:pPr>
              <w:spacing w:line="360" w:lineRule="auto"/>
              <w:rPr>
                <w:rFonts w:ascii="Arial" w:hAnsi="Arial" w:cs="Arial"/>
                <w:sz w:val="22"/>
                <w:szCs w:val="20"/>
              </w:rPr>
            </w:pPr>
            <w:r w:rsidRPr="00D44CF5">
              <w:rPr>
                <w:rFonts w:ascii="Arial" w:hAnsi="Arial" w:cs="Arial"/>
                <w:sz w:val="22"/>
                <w:szCs w:val="20"/>
              </w:rPr>
              <w:t>Код страны по МК</w:t>
            </w:r>
          </w:p>
          <w:p w:rsidR="000759A9" w:rsidRPr="00D44CF5" w:rsidRDefault="000759A9" w:rsidP="00041B8B">
            <w:pPr>
              <w:spacing w:line="360" w:lineRule="auto"/>
              <w:rPr>
                <w:rFonts w:ascii="Arial" w:hAnsi="Arial" w:cs="Arial"/>
                <w:sz w:val="22"/>
                <w:szCs w:val="20"/>
              </w:rPr>
            </w:pPr>
            <w:r w:rsidRPr="00D44CF5">
              <w:rPr>
                <w:rFonts w:ascii="Arial" w:hAnsi="Arial" w:cs="Arial"/>
                <w:sz w:val="22"/>
                <w:szCs w:val="20"/>
              </w:rPr>
              <w:t>(ИСО 3166) 004</w:t>
            </w:r>
            <w:r w:rsidR="00DC21FA" w:rsidRPr="00D44CF5">
              <w:rPr>
                <w:rFonts w:ascii="Arial" w:hAnsi="Arial" w:cs="Arial"/>
                <w:sz w:val="22"/>
                <w:szCs w:val="20"/>
              </w:rPr>
              <w:t>–</w:t>
            </w:r>
            <w:r w:rsidRPr="00D44CF5">
              <w:rPr>
                <w:rFonts w:ascii="Arial" w:hAnsi="Arial" w:cs="Arial"/>
                <w:sz w:val="22"/>
                <w:szCs w:val="20"/>
              </w:rPr>
              <w:t>97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759A9" w:rsidRPr="00D44CF5" w:rsidRDefault="000759A9" w:rsidP="00572FCB">
            <w:pPr>
              <w:spacing w:line="360" w:lineRule="auto"/>
              <w:rPr>
                <w:rFonts w:ascii="Arial" w:hAnsi="Arial" w:cs="Arial"/>
                <w:sz w:val="22"/>
                <w:szCs w:val="20"/>
              </w:rPr>
            </w:pPr>
            <w:r w:rsidRPr="00D44CF5">
              <w:rPr>
                <w:rFonts w:ascii="Arial" w:hAnsi="Arial" w:cs="Arial"/>
                <w:sz w:val="22"/>
                <w:szCs w:val="20"/>
              </w:rPr>
              <w:t>Сокращенное наименование наци</w:t>
            </w:r>
            <w:r w:rsidRPr="00D44CF5">
              <w:rPr>
                <w:rFonts w:ascii="Arial" w:hAnsi="Arial" w:cs="Arial"/>
                <w:sz w:val="22"/>
                <w:szCs w:val="20"/>
              </w:rPr>
              <w:t>о</w:t>
            </w:r>
            <w:r w:rsidRPr="00D44CF5">
              <w:rPr>
                <w:rFonts w:ascii="Arial" w:hAnsi="Arial" w:cs="Arial"/>
                <w:sz w:val="22"/>
                <w:szCs w:val="20"/>
              </w:rPr>
              <w:t>нальн</w:t>
            </w:r>
            <w:r w:rsidRPr="00D44CF5">
              <w:rPr>
                <w:rFonts w:ascii="Arial" w:hAnsi="Arial" w:cs="Arial"/>
                <w:sz w:val="22"/>
                <w:szCs w:val="20"/>
              </w:rPr>
              <w:t>о</w:t>
            </w:r>
            <w:r w:rsidRPr="00D44CF5">
              <w:rPr>
                <w:rFonts w:ascii="Arial" w:hAnsi="Arial" w:cs="Arial"/>
                <w:sz w:val="22"/>
                <w:szCs w:val="20"/>
              </w:rPr>
              <w:t>го органа по стандартизации</w:t>
            </w:r>
          </w:p>
        </w:tc>
      </w:tr>
      <w:tr w:rsidR="002833EF" w:rsidRPr="00D44CF5" w:rsidTr="00DC5DA1">
        <w:tblPrEx>
          <w:tblCellMar>
            <w:top w:w="0" w:type="dxa"/>
            <w:bottom w:w="0" w:type="dxa"/>
          </w:tblCellMar>
        </w:tblPrEx>
        <w:tc>
          <w:tcPr>
            <w:tcW w:w="3454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284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Армения</w:t>
            </w:r>
          </w:p>
        </w:tc>
        <w:tc>
          <w:tcPr>
            <w:tcW w:w="21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AM</w:t>
            </w:r>
          </w:p>
        </w:tc>
        <w:tc>
          <w:tcPr>
            <w:tcW w:w="4288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303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eastAsia="ArialMT" w:hAnsi="Arial" w:cs="Arial"/>
                <w:color w:val="000000"/>
                <w:sz w:val="22"/>
                <w:szCs w:val="20"/>
              </w:rPr>
              <w:t>Минэкономики Республики Арм</w:t>
            </w:r>
            <w:r w:rsidRPr="00D44CF5">
              <w:rPr>
                <w:rFonts w:ascii="Arial" w:eastAsia="ArialMT" w:hAnsi="Arial" w:cs="Arial"/>
                <w:color w:val="000000"/>
                <w:sz w:val="22"/>
                <w:szCs w:val="20"/>
              </w:rPr>
              <w:t>е</w:t>
            </w:r>
            <w:r w:rsidRPr="00D44CF5">
              <w:rPr>
                <w:rFonts w:ascii="Arial" w:eastAsia="ArialMT" w:hAnsi="Arial" w:cs="Arial"/>
                <w:color w:val="000000"/>
                <w:sz w:val="22"/>
                <w:szCs w:val="20"/>
              </w:rPr>
              <w:t>ния</w:t>
            </w:r>
          </w:p>
        </w:tc>
      </w:tr>
      <w:tr w:rsidR="002833EF" w:rsidRPr="00D44CF5" w:rsidTr="00DC5DA1">
        <w:tblPrEx>
          <w:tblCellMar>
            <w:top w:w="0" w:type="dxa"/>
            <w:bottom w:w="0" w:type="dxa"/>
          </w:tblCellMar>
        </w:tblPrEx>
        <w:tc>
          <w:tcPr>
            <w:tcW w:w="3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284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Беларусь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BY</w:t>
            </w:r>
          </w:p>
        </w:tc>
        <w:tc>
          <w:tcPr>
            <w:tcW w:w="4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303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Госстандарт Республики Беларусь</w:t>
            </w:r>
          </w:p>
        </w:tc>
      </w:tr>
      <w:tr w:rsidR="002833EF" w:rsidRPr="00D44CF5" w:rsidTr="00DC5DA1">
        <w:tblPrEx>
          <w:tblCellMar>
            <w:top w:w="0" w:type="dxa"/>
            <w:bottom w:w="0" w:type="dxa"/>
          </w:tblCellMar>
        </w:tblPrEx>
        <w:tc>
          <w:tcPr>
            <w:tcW w:w="3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284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Киргиз</w:t>
            </w:r>
            <w:r>
              <w:rPr>
                <w:rFonts w:ascii="Arial" w:hAnsi="Arial" w:cs="Arial"/>
                <w:color w:val="000000"/>
                <w:sz w:val="22"/>
                <w:szCs w:val="20"/>
              </w:rPr>
              <w:t>ия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 xml:space="preserve">KG </w:t>
            </w:r>
          </w:p>
        </w:tc>
        <w:tc>
          <w:tcPr>
            <w:tcW w:w="4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303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Кыргызстандарт</w:t>
            </w:r>
          </w:p>
        </w:tc>
      </w:tr>
      <w:tr w:rsidR="002833EF" w:rsidRPr="00D44CF5" w:rsidTr="00DC5DA1">
        <w:tblPrEx>
          <w:tblCellMar>
            <w:top w:w="0" w:type="dxa"/>
            <w:bottom w:w="0" w:type="dxa"/>
          </w:tblCellMar>
        </w:tblPrEx>
        <w:tc>
          <w:tcPr>
            <w:tcW w:w="3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284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Казахстан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KZ</w:t>
            </w:r>
          </w:p>
        </w:tc>
        <w:tc>
          <w:tcPr>
            <w:tcW w:w="4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303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Госстандарт Республики Казахстан</w:t>
            </w:r>
          </w:p>
        </w:tc>
      </w:tr>
      <w:tr w:rsidR="002833EF" w:rsidRPr="00D44CF5" w:rsidTr="00DC5DA1">
        <w:tblPrEx>
          <w:tblCellMar>
            <w:top w:w="0" w:type="dxa"/>
            <w:bottom w:w="0" w:type="dxa"/>
          </w:tblCellMar>
        </w:tblPrEx>
        <w:tc>
          <w:tcPr>
            <w:tcW w:w="3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284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Россия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  <w:lang w:val="en-US"/>
              </w:rPr>
              <w:t>RU</w:t>
            </w:r>
          </w:p>
        </w:tc>
        <w:tc>
          <w:tcPr>
            <w:tcW w:w="4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303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Росстандарт</w:t>
            </w:r>
          </w:p>
        </w:tc>
      </w:tr>
      <w:tr w:rsidR="002833EF" w:rsidRPr="00D44CF5" w:rsidTr="00DC5DA1">
        <w:tblPrEx>
          <w:tblCellMar>
            <w:top w:w="0" w:type="dxa"/>
            <w:bottom w:w="0" w:type="dxa"/>
          </w:tblCellMar>
        </w:tblPrEx>
        <w:tc>
          <w:tcPr>
            <w:tcW w:w="3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284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Таджикистан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 xml:space="preserve">TJ </w:t>
            </w:r>
          </w:p>
        </w:tc>
        <w:tc>
          <w:tcPr>
            <w:tcW w:w="4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303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 xml:space="preserve">Таджикстандарт </w:t>
            </w:r>
          </w:p>
        </w:tc>
      </w:tr>
      <w:tr w:rsidR="002833EF" w:rsidRPr="00D44CF5" w:rsidTr="00DC5DA1">
        <w:tblPrEx>
          <w:tblCellMar>
            <w:top w:w="0" w:type="dxa"/>
            <w:bottom w:w="0" w:type="dxa"/>
          </w:tblCellMar>
        </w:tblPrEx>
        <w:tc>
          <w:tcPr>
            <w:tcW w:w="3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284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 xml:space="preserve">Узбекистан 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UZ</w:t>
            </w:r>
          </w:p>
        </w:tc>
        <w:tc>
          <w:tcPr>
            <w:tcW w:w="4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303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Узстандарт</w:t>
            </w:r>
          </w:p>
        </w:tc>
      </w:tr>
      <w:tr w:rsidR="002833EF" w:rsidRPr="00D44CF5" w:rsidTr="00DC5DA1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284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Украина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UA</w:t>
            </w:r>
          </w:p>
        </w:tc>
        <w:tc>
          <w:tcPr>
            <w:tcW w:w="4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EF" w:rsidRPr="00D44CF5" w:rsidRDefault="002833EF" w:rsidP="007476D9">
            <w:pPr>
              <w:spacing w:line="360" w:lineRule="auto"/>
              <w:ind w:firstLine="303"/>
              <w:jc w:val="left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D44CF5">
              <w:rPr>
                <w:rFonts w:ascii="Arial" w:hAnsi="Arial" w:cs="Arial"/>
                <w:color w:val="000000"/>
                <w:sz w:val="22"/>
                <w:szCs w:val="20"/>
              </w:rPr>
              <w:t>Минэкономразвития Украины</w:t>
            </w:r>
          </w:p>
        </w:tc>
      </w:tr>
    </w:tbl>
    <w:p w:rsidR="000759A9" w:rsidRPr="00D44CF5" w:rsidRDefault="000759A9" w:rsidP="00041B8B">
      <w:pPr>
        <w:ind w:left="0" w:firstLine="567"/>
        <w:jc w:val="both"/>
        <w:rPr>
          <w:rFonts w:ascii="Arial" w:hAnsi="Arial" w:cs="Arial"/>
        </w:rPr>
      </w:pPr>
    </w:p>
    <w:p w:rsidR="000759A9" w:rsidRPr="00D44CF5" w:rsidRDefault="000759A9" w:rsidP="00041B8B">
      <w:pPr>
        <w:spacing w:line="360" w:lineRule="auto"/>
        <w:ind w:left="0" w:right="-2" w:firstLine="567"/>
        <w:jc w:val="both"/>
        <w:rPr>
          <w:rFonts w:ascii="Arial" w:hAnsi="Arial" w:cs="Arial"/>
        </w:rPr>
      </w:pPr>
      <w:r w:rsidRPr="00D44CF5">
        <w:rPr>
          <w:rFonts w:ascii="Arial" w:hAnsi="Arial" w:cs="Arial"/>
        </w:rPr>
        <w:lastRenderedPageBreak/>
        <w:t xml:space="preserve">4 </w:t>
      </w:r>
      <w:bookmarkStart w:id="5" w:name="OLE_LINK13"/>
      <w:bookmarkStart w:id="6" w:name="OLE_LINK14"/>
      <w:r w:rsidR="00B07C20" w:rsidRPr="00D44CF5">
        <w:rPr>
          <w:rFonts w:ascii="Arial" w:hAnsi="Arial" w:cs="Arial"/>
        </w:rPr>
        <w:t xml:space="preserve">ВЗАМЕН РМГ </w:t>
      </w:r>
      <w:r w:rsidR="0034608C" w:rsidRPr="00D44CF5">
        <w:rPr>
          <w:rFonts w:ascii="Arial" w:hAnsi="Arial" w:cs="Arial"/>
        </w:rPr>
        <w:t>59</w:t>
      </w:r>
      <w:r w:rsidR="005D29C9" w:rsidRPr="00D44CF5">
        <w:rPr>
          <w:rFonts w:ascii="Arial" w:hAnsi="Arial" w:cs="Arial"/>
        </w:rPr>
        <w:t>–</w:t>
      </w:r>
      <w:r w:rsidR="00B07C20" w:rsidRPr="00D44CF5">
        <w:rPr>
          <w:rFonts w:ascii="Arial" w:hAnsi="Arial" w:cs="Arial"/>
        </w:rPr>
        <w:t>20</w:t>
      </w:r>
      <w:r w:rsidR="0034608C" w:rsidRPr="00D44CF5">
        <w:rPr>
          <w:rFonts w:ascii="Arial" w:hAnsi="Arial" w:cs="Arial"/>
        </w:rPr>
        <w:t>03</w:t>
      </w:r>
      <w:bookmarkEnd w:id="5"/>
      <w:bookmarkEnd w:id="6"/>
    </w:p>
    <w:p w:rsidR="00103C73" w:rsidRPr="00D44CF5" w:rsidRDefault="00103C73" w:rsidP="00041B8B">
      <w:pPr>
        <w:ind w:left="0" w:firstLine="567"/>
        <w:jc w:val="both"/>
        <w:rPr>
          <w:rFonts w:ascii="Arial" w:hAnsi="Arial" w:cs="Arial"/>
        </w:rPr>
      </w:pPr>
    </w:p>
    <w:p w:rsidR="00041B8B" w:rsidRPr="00D44CF5" w:rsidRDefault="00041B8B" w:rsidP="00041B8B">
      <w:pPr>
        <w:suppressAutoHyphens/>
        <w:spacing w:line="360" w:lineRule="auto"/>
        <w:ind w:left="0" w:firstLine="567"/>
        <w:jc w:val="both"/>
        <w:rPr>
          <w:rFonts w:ascii="Arial" w:hAnsi="Arial" w:cs="Arial"/>
          <w:i/>
        </w:rPr>
      </w:pPr>
      <w:r w:rsidRPr="00D44CF5">
        <w:rPr>
          <w:rFonts w:ascii="Arial" w:hAnsi="Arial" w:cs="Arial"/>
          <w:i/>
        </w:rPr>
        <w:t>Информация о введении в действие (прекращении действия) настоящих рекомендаций и изменений к ним на территории указанных выше государств публикуется в указателях национальных стандартов, издаваемых в этих государствах</w:t>
      </w:r>
      <w:r w:rsidR="00770389">
        <w:rPr>
          <w:rFonts w:ascii="Arial" w:hAnsi="Arial" w:cs="Arial"/>
          <w:i/>
        </w:rPr>
        <w:t>, а также в сети Интернет на сайтах соответствующих национальных органов по стандартизации.</w:t>
      </w:r>
      <w:r w:rsidRPr="00D44CF5">
        <w:rPr>
          <w:rFonts w:ascii="Arial" w:hAnsi="Arial" w:cs="Arial"/>
          <w:i/>
        </w:rPr>
        <w:t>.</w:t>
      </w:r>
    </w:p>
    <w:p w:rsidR="00041B8B" w:rsidRPr="00D44CF5" w:rsidRDefault="00041B8B" w:rsidP="00041B8B">
      <w:pPr>
        <w:suppressAutoHyphens/>
        <w:spacing w:line="360" w:lineRule="auto"/>
        <w:ind w:left="0" w:firstLine="567"/>
        <w:jc w:val="both"/>
        <w:rPr>
          <w:rFonts w:ascii="Arial" w:hAnsi="Arial" w:cs="Arial"/>
          <w:i/>
        </w:rPr>
      </w:pPr>
      <w:r w:rsidRPr="00D44CF5">
        <w:rPr>
          <w:rFonts w:ascii="Arial" w:hAnsi="Arial" w:cs="Arial"/>
          <w:i/>
        </w:rPr>
        <w:t>В</w:t>
      </w:r>
      <w:r w:rsidR="00770389">
        <w:rPr>
          <w:rFonts w:ascii="Arial" w:hAnsi="Arial" w:cs="Arial"/>
          <w:i/>
        </w:rPr>
        <w:t xml:space="preserve"> </w:t>
      </w:r>
      <w:r w:rsidRPr="00D44CF5">
        <w:rPr>
          <w:rFonts w:ascii="Arial" w:hAnsi="Arial" w:cs="Arial"/>
          <w:i/>
        </w:rPr>
        <w:t>случае пересмотра</w:t>
      </w:r>
      <w:r w:rsidR="00770389">
        <w:rPr>
          <w:rFonts w:ascii="Arial" w:hAnsi="Arial" w:cs="Arial"/>
          <w:i/>
        </w:rPr>
        <w:t>, изменения</w:t>
      </w:r>
      <w:r w:rsidRPr="00D44CF5">
        <w:rPr>
          <w:rFonts w:ascii="Arial" w:hAnsi="Arial" w:cs="Arial"/>
          <w:i/>
        </w:rPr>
        <w:t xml:space="preserve"> или отмены настоящих рекомендаций соответствующая информация будет опубликована </w:t>
      </w:r>
      <w:r w:rsidR="00770389" w:rsidRPr="00770389">
        <w:rPr>
          <w:rFonts w:ascii="Arial" w:hAnsi="Arial" w:cs="Arial"/>
          <w:i/>
        </w:rPr>
        <w:t>на официальном интернет-сайте</w:t>
      </w:r>
      <w:r w:rsidR="00770389">
        <w:rPr>
          <w:rFonts w:ascii="Arial" w:hAnsi="Arial" w:cs="Arial"/>
          <w:i/>
        </w:rPr>
        <w:t xml:space="preserve"> </w:t>
      </w:r>
      <w:r w:rsidR="00770389" w:rsidRPr="00770389">
        <w:rPr>
          <w:rFonts w:ascii="Arial" w:hAnsi="Arial" w:cs="Arial"/>
          <w:i/>
        </w:rPr>
        <w:t>Межгосударственного совета по стандартизации, метрологии и сертификации</w:t>
      </w:r>
      <w:r w:rsidR="00770389" w:rsidRPr="00D44CF5">
        <w:rPr>
          <w:rFonts w:ascii="Arial" w:hAnsi="Arial" w:cs="Arial"/>
          <w:i/>
        </w:rPr>
        <w:t xml:space="preserve"> </w:t>
      </w:r>
      <w:r w:rsidRPr="00D44CF5">
        <w:rPr>
          <w:rFonts w:ascii="Arial" w:hAnsi="Arial" w:cs="Arial"/>
          <w:i/>
        </w:rPr>
        <w:t xml:space="preserve">в </w:t>
      </w:r>
      <w:r w:rsidR="00770389">
        <w:rPr>
          <w:rFonts w:ascii="Arial" w:hAnsi="Arial" w:cs="Arial"/>
          <w:i/>
        </w:rPr>
        <w:t>каталоге</w:t>
      </w:r>
      <w:r w:rsidRPr="00D44CF5">
        <w:rPr>
          <w:rFonts w:ascii="Arial" w:hAnsi="Arial" w:cs="Arial"/>
          <w:i/>
        </w:rPr>
        <w:t xml:space="preserve"> «Межгосударственные стандарты»</w:t>
      </w:r>
    </w:p>
    <w:p w:rsidR="00BF2992" w:rsidRPr="00D44CF5" w:rsidRDefault="00BF2992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BF2992" w:rsidRPr="00D44CF5" w:rsidRDefault="00BF2992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041B8B" w:rsidRPr="00D44CF5" w:rsidRDefault="00041B8B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BF2992" w:rsidRPr="00D44CF5" w:rsidRDefault="00BF2992" w:rsidP="00572FCB">
      <w:pPr>
        <w:suppressAutoHyphens/>
        <w:spacing w:line="360" w:lineRule="auto"/>
        <w:ind w:left="397"/>
        <w:jc w:val="both"/>
        <w:rPr>
          <w:rFonts w:ascii="Arial" w:eastAsia="Calibri" w:hAnsi="Arial" w:cs="Arial"/>
          <w:lang w:eastAsia="en-US"/>
        </w:rPr>
      </w:pPr>
    </w:p>
    <w:p w:rsidR="00BF2992" w:rsidRPr="00D44CF5" w:rsidRDefault="00BF2992" w:rsidP="00572FCB">
      <w:pPr>
        <w:suppressAutoHyphens/>
        <w:spacing w:line="360" w:lineRule="auto"/>
        <w:ind w:firstLine="709"/>
        <w:jc w:val="both"/>
        <w:rPr>
          <w:rFonts w:ascii="Arial" w:hAnsi="Arial" w:cs="Arial"/>
        </w:rPr>
      </w:pPr>
      <w:r w:rsidRPr="00D44CF5">
        <w:rPr>
          <w:rFonts w:ascii="Arial" w:hAnsi="Arial" w:cs="Arial"/>
        </w:rPr>
        <w:t xml:space="preserve">Исключительное право официального опубликования </w:t>
      </w:r>
      <w:r w:rsidR="00041B8B" w:rsidRPr="00D44CF5">
        <w:rPr>
          <w:rFonts w:ascii="Arial" w:hAnsi="Arial" w:cs="Arial"/>
        </w:rPr>
        <w:t xml:space="preserve">настоящих рекомендаций </w:t>
      </w:r>
      <w:r w:rsidRPr="00D44CF5">
        <w:rPr>
          <w:rFonts w:ascii="Arial" w:hAnsi="Arial" w:cs="Arial"/>
        </w:rPr>
        <w:t>на территории указанных выше государств принадлежит национальным органам по стандартизации этих государств</w:t>
      </w:r>
    </w:p>
    <w:p w:rsidR="000759A9" w:rsidRPr="00D44CF5" w:rsidRDefault="00572FCB" w:rsidP="00041B8B">
      <w:pPr>
        <w:keepNext/>
        <w:keepLines/>
        <w:tabs>
          <w:tab w:val="left" w:pos="-2127"/>
          <w:tab w:val="center" w:pos="4819"/>
        </w:tabs>
        <w:suppressAutoHyphens/>
        <w:spacing w:line="360" w:lineRule="auto"/>
        <w:ind w:left="0" w:right="0"/>
        <w:rPr>
          <w:rFonts w:ascii="Arial" w:hAnsi="Arial" w:cs="Arial"/>
          <w:b/>
          <w:bCs/>
          <w:sz w:val="28"/>
        </w:rPr>
      </w:pPr>
      <w:r w:rsidRPr="00D44CF5">
        <w:rPr>
          <w:rFonts w:ascii="Arial" w:hAnsi="Arial" w:cs="Arial"/>
        </w:rPr>
        <w:br w:type="page"/>
      </w:r>
      <w:r w:rsidR="000759A9" w:rsidRPr="00D44CF5">
        <w:rPr>
          <w:rFonts w:ascii="Arial" w:hAnsi="Arial" w:cs="Arial"/>
          <w:b/>
          <w:bCs/>
          <w:sz w:val="28"/>
        </w:rPr>
        <w:lastRenderedPageBreak/>
        <w:t>Содержание</w:t>
      </w:r>
    </w:p>
    <w:p w:rsidR="00041B8B" w:rsidRPr="00D44CF5" w:rsidRDefault="00041B8B" w:rsidP="00041B8B">
      <w:pPr>
        <w:keepNext/>
        <w:keepLines/>
        <w:tabs>
          <w:tab w:val="left" w:pos="-2127"/>
          <w:tab w:val="center" w:pos="4819"/>
        </w:tabs>
        <w:suppressAutoHyphens/>
        <w:spacing w:line="360" w:lineRule="auto"/>
        <w:ind w:left="0" w:right="0"/>
        <w:rPr>
          <w:rFonts w:ascii="Arial" w:hAnsi="Arial" w:cs="Arial"/>
          <w:b/>
          <w:bCs/>
        </w:rPr>
      </w:pPr>
    </w:p>
    <w:p w:rsidR="000759A9" w:rsidRPr="00D44CF5" w:rsidRDefault="000759A9" w:rsidP="00370A80">
      <w:pPr>
        <w:pStyle w:val="13"/>
        <w:spacing w:line="360" w:lineRule="auto"/>
        <w:ind w:left="0" w:right="0" w:firstLine="0"/>
        <w:jc w:val="left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fldChar w:fldCharType="begin"/>
      </w:r>
      <w:r w:rsidRPr="00D44CF5">
        <w:rPr>
          <w:rFonts w:ascii="Arial" w:hAnsi="Arial" w:cs="Arial"/>
          <w:szCs w:val="20"/>
        </w:rPr>
        <w:instrText xml:space="preserve"> TOC \o "1-3" </w:instrText>
      </w:r>
      <w:r w:rsidRPr="00D44CF5">
        <w:rPr>
          <w:rFonts w:ascii="Arial" w:hAnsi="Arial" w:cs="Arial"/>
          <w:szCs w:val="20"/>
        </w:rPr>
        <w:fldChar w:fldCharType="separate"/>
      </w:r>
      <w:r w:rsidRPr="00D44CF5">
        <w:rPr>
          <w:rFonts w:ascii="Arial" w:hAnsi="Arial" w:cs="Arial"/>
          <w:szCs w:val="20"/>
        </w:rPr>
        <w:t>1 Область применения</w:t>
      </w:r>
      <w:r w:rsidRPr="00D44CF5">
        <w:rPr>
          <w:rFonts w:ascii="Arial" w:hAnsi="Arial" w:cs="Arial"/>
          <w:szCs w:val="20"/>
        </w:rPr>
        <w:tab/>
      </w:r>
    </w:p>
    <w:p w:rsidR="000759A9" w:rsidRPr="00D44CF5" w:rsidRDefault="000759A9" w:rsidP="00370A80">
      <w:pPr>
        <w:pStyle w:val="13"/>
        <w:spacing w:line="360" w:lineRule="auto"/>
        <w:ind w:left="0" w:right="0" w:firstLine="0"/>
        <w:jc w:val="left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2 Нормативные ссылки</w:t>
      </w:r>
      <w:r w:rsidRPr="00D44CF5">
        <w:rPr>
          <w:rFonts w:ascii="Arial" w:hAnsi="Arial" w:cs="Arial"/>
          <w:szCs w:val="20"/>
        </w:rPr>
        <w:tab/>
      </w:r>
    </w:p>
    <w:p w:rsidR="000759A9" w:rsidRPr="00D44CF5" w:rsidRDefault="00041B8B" w:rsidP="00370A80">
      <w:pPr>
        <w:pStyle w:val="13"/>
        <w:spacing w:line="360" w:lineRule="auto"/>
        <w:ind w:left="0" w:right="0" w:firstLine="0"/>
        <w:jc w:val="left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3 Термины</w:t>
      </w:r>
      <w:r w:rsidR="00370A80">
        <w:rPr>
          <w:rFonts w:ascii="Arial" w:hAnsi="Arial" w:cs="Arial"/>
          <w:szCs w:val="20"/>
        </w:rPr>
        <w:t>,</w:t>
      </w:r>
      <w:r w:rsidRPr="00D44CF5">
        <w:rPr>
          <w:rFonts w:ascii="Arial" w:hAnsi="Arial" w:cs="Arial"/>
          <w:szCs w:val="20"/>
        </w:rPr>
        <w:t xml:space="preserve"> определения</w:t>
      </w:r>
      <w:r w:rsidR="00370A80" w:rsidRPr="00370A80">
        <w:rPr>
          <w:rFonts w:ascii="Arial" w:hAnsi="Arial" w:cs="Arial"/>
          <w:szCs w:val="20"/>
        </w:rPr>
        <w:t xml:space="preserve"> </w:t>
      </w:r>
      <w:r w:rsidR="00370A80" w:rsidRPr="00D44CF5">
        <w:rPr>
          <w:rFonts w:ascii="Arial" w:hAnsi="Arial" w:cs="Arial"/>
          <w:szCs w:val="20"/>
        </w:rPr>
        <w:t>и</w:t>
      </w:r>
      <w:r w:rsidR="00370A80">
        <w:rPr>
          <w:rFonts w:ascii="Arial" w:hAnsi="Arial" w:cs="Arial"/>
          <w:szCs w:val="20"/>
        </w:rPr>
        <w:t xml:space="preserve"> сокращения</w:t>
      </w:r>
      <w:r w:rsidR="000759A9" w:rsidRPr="00D44CF5">
        <w:rPr>
          <w:rFonts w:ascii="Arial" w:hAnsi="Arial" w:cs="Arial"/>
          <w:szCs w:val="20"/>
        </w:rPr>
        <w:tab/>
      </w:r>
    </w:p>
    <w:p w:rsidR="000759A9" w:rsidRPr="00D44CF5" w:rsidRDefault="000759A9" w:rsidP="00370A80">
      <w:pPr>
        <w:pStyle w:val="13"/>
        <w:spacing w:line="360" w:lineRule="auto"/>
        <w:ind w:left="0" w:right="0" w:firstLine="0"/>
        <w:jc w:val="left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4 Общие положения</w:t>
      </w:r>
      <w:r w:rsidRPr="00D44CF5">
        <w:rPr>
          <w:rFonts w:ascii="Arial" w:hAnsi="Arial" w:cs="Arial"/>
          <w:szCs w:val="20"/>
        </w:rPr>
        <w:tab/>
      </w:r>
    </w:p>
    <w:p w:rsidR="000759A9" w:rsidRPr="00D44CF5" w:rsidRDefault="000759A9" w:rsidP="00370A80">
      <w:pPr>
        <w:pStyle w:val="13"/>
        <w:spacing w:line="360" w:lineRule="auto"/>
        <w:ind w:left="0" w:right="0" w:firstLine="0"/>
        <w:jc w:val="left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 xml:space="preserve">5 </w:t>
      </w:r>
      <w:r w:rsidR="0034608C" w:rsidRPr="00D44CF5">
        <w:rPr>
          <w:rFonts w:ascii="Arial" w:hAnsi="Arial" w:cs="Arial"/>
          <w:szCs w:val="20"/>
        </w:rPr>
        <w:t>Проверка пригодности реактивов к применению способом внутрилабораторного контроля точности измерений</w:t>
      </w:r>
      <w:r w:rsidR="00856917" w:rsidRPr="00D44CF5">
        <w:rPr>
          <w:rFonts w:ascii="Arial" w:hAnsi="Arial" w:cs="Arial"/>
          <w:szCs w:val="20"/>
        </w:rPr>
        <w:t>…………………………………………………………………………….</w:t>
      </w:r>
      <w:r w:rsidRPr="00D44CF5">
        <w:rPr>
          <w:rFonts w:ascii="Arial" w:hAnsi="Arial" w:cs="Arial"/>
          <w:szCs w:val="20"/>
        </w:rPr>
        <w:tab/>
      </w:r>
    </w:p>
    <w:p w:rsidR="00041B8B" w:rsidRPr="00D44CF5" w:rsidRDefault="00041B8B" w:rsidP="00370A80">
      <w:pPr>
        <w:pStyle w:val="13"/>
        <w:spacing w:line="360" w:lineRule="auto"/>
        <w:ind w:left="1843" w:right="0" w:hanging="1843"/>
        <w:jc w:val="left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Приложение А (рекомендуемое) Использование вероятностного подхода для проверки пригодности реактивов к применению</w:t>
      </w:r>
      <w:r w:rsidRPr="00D44CF5">
        <w:rPr>
          <w:rFonts w:ascii="Arial" w:hAnsi="Arial" w:cs="Arial"/>
          <w:szCs w:val="20"/>
        </w:rPr>
        <w:tab/>
      </w:r>
    </w:p>
    <w:p w:rsidR="00041B8B" w:rsidRPr="00D44CF5" w:rsidRDefault="00041B8B" w:rsidP="00370A80">
      <w:pPr>
        <w:pStyle w:val="13"/>
        <w:spacing w:line="360" w:lineRule="auto"/>
        <w:ind w:left="1843" w:right="0" w:hanging="1843"/>
        <w:jc w:val="left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 xml:space="preserve">Приложение Б (рекомендуемое) </w:t>
      </w:r>
      <w:r w:rsidR="00370A80" w:rsidRPr="00370A80">
        <w:rPr>
          <w:rFonts w:ascii="Arial" w:hAnsi="Arial" w:cs="Arial"/>
          <w:szCs w:val="20"/>
        </w:rPr>
        <w:t>Пример регистрации результатов проверки пригодности реактивов к применению</w:t>
      </w:r>
      <w:r w:rsidR="00370A80">
        <w:rPr>
          <w:rFonts w:ascii="Arial" w:hAnsi="Arial" w:cs="Arial"/>
          <w:szCs w:val="20"/>
        </w:rPr>
        <w:t xml:space="preserve"> </w:t>
      </w:r>
      <w:r w:rsidR="00370A80" w:rsidRPr="00370A80">
        <w:rPr>
          <w:rFonts w:ascii="Arial" w:hAnsi="Arial" w:cs="Arial"/>
          <w:szCs w:val="20"/>
        </w:rPr>
        <w:t>способом внутрилабора</w:t>
      </w:r>
      <w:r w:rsidR="00370A80">
        <w:rPr>
          <w:rFonts w:ascii="Arial" w:hAnsi="Arial" w:cs="Arial"/>
          <w:szCs w:val="20"/>
        </w:rPr>
        <w:softHyphen/>
      </w:r>
      <w:r w:rsidR="00370A80" w:rsidRPr="00370A80">
        <w:rPr>
          <w:rFonts w:ascii="Arial" w:hAnsi="Arial" w:cs="Arial"/>
          <w:szCs w:val="20"/>
        </w:rPr>
        <w:t>торного контроля точности с использованием метода добавок</w:t>
      </w:r>
      <w:r w:rsidRPr="00D44CF5">
        <w:rPr>
          <w:rFonts w:ascii="Arial" w:hAnsi="Arial" w:cs="Arial"/>
          <w:szCs w:val="20"/>
        </w:rPr>
        <w:tab/>
      </w:r>
    </w:p>
    <w:p w:rsidR="00041B8B" w:rsidRPr="00D44CF5" w:rsidRDefault="00041B8B" w:rsidP="00370A80">
      <w:pPr>
        <w:pStyle w:val="13"/>
        <w:spacing w:line="360" w:lineRule="auto"/>
        <w:ind w:left="0" w:right="0" w:firstLine="0"/>
        <w:jc w:val="left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Библиогр</w:t>
      </w:r>
      <w:r w:rsidRPr="00D44CF5">
        <w:rPr>
          <w:rFonts w:ascii="Arial" w:hAnsi="Arial" w:cs="Arial"/>
          <w:szCs w:val="20"/>
        </w:rPr>
        <w:t>а</w:t>
      </w:r>
      <w:r w:rsidRPr="00D44CF5">
        <w:rPr>
          <w:rFonts w:ascii="Arial" w:hAnsi="Arial" w:cs="Arial"/>
          <w:szCs w:val="20"/>
        </w:rPr>
        <w:t>фия</w:t>
      </w:r>
      <w:r w:rsidRPr="00D44CF5">
        <w:rPr>
          <w:rFonts w:ascii="Arial" w:hAnsi="Arial" w:cs="Arial"/>
          <w:szCs w:val="20"/>
        </w:rPr>
        <w:tab/>
      </w:r>
    </w:p>
    <w:p w:rsidR="00041B8B" w:rsidRPr="00D44CF5" w:rsidRDefault="00041B8B" w:rsidP="00041B8B">
      <w:pPr>
        <w:pStyle w:val="13"/>
        <w:spacing w:line="360" w:lineRule="auto"/>
        <w:ind w:left="0" w:right="0" w:firstLine="0"/>
        <w:jc w:val="left"/>
        <w:rPr>
          <w:rFonts w:ascii="Arial" w:hAnsi="Arial" w:cs="Arial"/>
          <w:szCs w:val="20"/>
        </w:rPr>
      </w:pPr>
    </w:p>
    <w:p w:rsidR="00B33DF4" w:rsidRPr="00D44CF5" w:rsidRDefault="000759A9" w:rsidP="00041B8B">
      <w:pPr>
        <w:keepNext/>
        <w:keepLines/>
        <w:tabs>
          <w:tab w:val="left" w:pos="-2127"/>
          <w:tab w:val="center" w:pos="4819"/>
        </w:tabs>
        <w:suppressAutoHyphens/>
        <w:spacing w:line="360" w:lineRule="auto"/>
        <w:ind w:left="0" w:right="0"/>
        <w:rPr>
          <w:rFonts w:ascii="Arial" w:hAnsi="Arial" w:cs="Arial"/>
          <w:b/>
          <w:bCs/>
          <w:sz w:val="28"/>
        </w:rPr>
      </w:pPr>
      <w:r w:rsidRPr="00D44CF5">
        <w:rPr>
          <w:rFonts w:ascii="Arial" w:hAnsi="Arial" w:cs="Arial"/>
          <w:szCs w:val="20"/>
        </w:rPr>
        <w:fldChar w:fldCharType="end"/>
      </w:r>
      <w:r w:rsidR="00B33DF4" w:rsidRPr="00D44CF5">
        <w:rPr>
          <w:rFonts w:ascii="Arial" w:hAnsi="Arial" w:cs="Arial"/>
          <w:sz w:val="28"/>
          <w:szCs w:val="20"/>
        </w:rPr>
        <w:br w:type="page"/>
      </w:r>
      <w:r w:rsidR="00B33DF4" w:rsidRPr="00D44CF5">
        <w:rPr>
          <w:rFonts w:ascii="Arial" w:hAnsi="Arial" w:cs="Arial"/>
          <w:b/>
          <w:bCs/>
          <w:sz w:val="28"/>
        </w:rPr>
        <w:lastRenderedPageBreak/>
        <w:t>Введение</w:t>
      </w:r>
    </w:p>
    <w:p w:rsidR="00B33DF4" w:rsidRPr="00D44CF5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sz w:val="20"/>
          <w:szCs w:val="20"/>
        </w:rPr>
      </w:pPr>
    </w:p>
    <w:p w:rsidR="00B33DF4" w:rsidRPr="00D44CF5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bookmarkStart w:id="7" w:name="_GoBack"/>
      <w:r w:rsidRPr="00D44CF5">
        <w:rPr>
          <w:rFonts w:ascii="Arial" w:hAnsi="Arial" w:cs="Arial"/>
          <w:szCs w:val="20"/>
        </w:rPr>
        <w:t>ГОСТ ИСО/МЭК 17025</w:t>
      </w:r>
      <w:r w:rsidR="00041B8B" w:rsidRPr="00D44CF5">
        <w:rPr>
          <w:rFonts w:ascii="Arial" w:hAnsi="Arial" w:cs="Arial"/>
          <w:szCs w:val="20"/>
        </w:rPr>
        <w:t>–</w:t>
      </w:r>
      <w:r w:rsidRPr="00D44CF5">
        <w:rPr>
          <w:rFonts w:ascii="Arial" w:hAnsi="Arial" w:cs="Arial"/>
          <w:szCs w:val="20"/>
        </w:rPr>
        <w:t>2009 «Общие требования к компетентности испыт</w:t>
      </w:r>
      <w:r w:rsidRPr="00D44CF5">
        <w:rPr>
          <w:rFonts w:ascii="Arial" w:hAnsi="Arial" w:cs="Arial"/>
          <w:szCs w:val="20"/>
        </w:rPr>
        <w:t>а</w:t>
      </w:r>
      <w:r w:rsidRPr="00D44CF5">
        <w:rPr>
          <w:rFonts w:ascii="Arial" w:hAnsi="Arial" w:cs="Arial"/>
          <w:szCs w:val="20"/>
        </w:rPr>
        <w:t>тельных и калибровочных лабораторий» устанавливает требования к процедурам приобретения, получения, хранения и контроля качества реактивов и материалов, расходуемых при проведении испытаний. Одним из важных элементов контроля к</w:t>
      </w:r>
      <w:r w:rsidRPr="00D44CF5">
        <w:rPr>
          <w:rFonts w:ascii="Arial" w:hAnsi="Arial" w:cs="Arial"/>
          <w:szCs w:val="20"/>
        </w:rPr>
        <w:t>а</w:t>
      </w:r>
      <w:r w:rsidRPr="00D44CF5">
        <w:rPr>
          <w:rFonts w:ascii="Arial" w:hAnsi="Arial" w:cs="Arial"/>
          <w:szCs w:val="20"/>
        </w:rPr>
        <w:t>чества и сохранности реактивов и расходных материалов является проверка пр</w:t>
      </w:r>
      <w:r w:rsidRPr="00D44CF5">
        <w:rPr>
          <w:rFonts w:ascii="Arial" w:hAnsi="Arial" w:cs="Arial"/>
          <w:szCs w:val="20"/>
        </w:rPr>
        <w:t>и</w:t>
      </w:r>
      <w:r w:rsidRPr="00D44CF5">
        <w:rPr>
          <w:rFonts w:ascii="Arial" w:hAnsi="Arial" w:cs="Arial"/>
          <w:szCs w:val="20"/>
        </w:rPr>
        <w:t>годности к применению реактивов с истекшим г</w:t>
      </w:r>
      <w:r w:rsidRPr="00D44CF5">
        <w:rPr>
          <w:rFonts w:ascii="Arial" w:hAnsi="Arial" w:cs="Arial"/>
          <w:szCs w:val="20"/>
        </w:rPr>
        <w:t>а</w:t>
      </w:r>
      <w:r w:rsidRPr="00D44CF5">
        <w:rPr>
          <w:rFonts w:ascii="Arial" w:hAnsi="Arial" w:cs="Arial"/>
          <w:szCs w:val="20"/>
        </w:rPr>
        <w:t>рантийным сроком хранения.</w:t>
      </w:r>
    </w:p>
    <w:p w:rsidR="00B33DF4" w:rsidRPr="00ED3FEC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ED3FEC">
        <w:rPr>
          <w:rFonts w:ascii="Arial" w:hAnsi="Arial" w:cs="Arial"/>
          <w:b/>
          <w:szCs w:val="20"/>
        </w:rPr>
        <w:t>Испытательная лаборатория может выполнять проверку пригодности реактива к применению о</w:t>
      </w:r>
      <w:r w:rsidRPr="00ED3FEC">
        <w:rPr>
          <w:rFonts w:ascii="Arial" w:hAnsi="Arial" w:cs="Arial"/>
          <w:b/>
          <w:szCs w:val="20"/>
        </w:rPr>
        <w:t>д</w:t>
      </w:r>
      <w:r w:rsidRPr="00ED3FEC">
        <w:rPr>
          <w:rFonts w:ascii="Arial" w:hAnsi="Arial" w:cs="Arial"/>
          <w:b/>
          <w:szCs w:val="20"/>
        </w:rPr>
        <w:t>ним из следующих способов:</w:t>
      </w:r>
    </w:p>
    <w:p w:rsidR="00B33DF4" w:rsidRPr="00ED3FEC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ED3FEC">
        <w:rPr>
          <w:rFonts w:ascii="Arial" w:hAnsi="Arial" w:cs="Arial"/>
          <w:b/>
          <w:szCs w:val="20"/>
        </w:rPr>
        <w:t>а) проверкой соответствия реактива требованиям, установленным техническ</w:t>
      </w:r>
      <w:r w:rsidRPr="00ED3FEC">
        <w:rPr>
          <w:rFonts w:ascii="Arial" w:hAnsi="Arial" w:cs="Arial"/>
          <w:b/>
          <w:szCs w:val="20"/>
        </w:rPr>
        <w:t>и</w:t>
      </w:r>
      <w:r w:rsidRPr="00ED3FEC">
        <w:rPr>
          <w:rFonts w:ascii="Arial" w:hAnsi="Arial" w:cs="Arial"/>
          <w:b/>
          <w:szCs w:val="20"/>
        </w:rPr>
        <w:t>ми условиями (сп</w:t>
      </w:r>
      <w:r w:rsidRPr="00ED3FEC">
        <w:rPr>
          <w:rFonts w:ascii="Arial" w:hAnsi="Arial" w:cs="Arial"/>
          <w:b/>
          <w:szCs w:val="20"/>
        </w:rPr>
        <w:t>е</w:t>
      </w:r>
      <w:r w:rsidRPr="00ED3FEC">
        <w:rPr>
          <w:rFonts w:ascii="Arial" w:hAnsi="Arial" w:cs="Arial"/>
          <w:b/>
          <w:szCs w:val="20"/>
        </w:rPr>
        <w:t>цификацией) на реактив;</w:t>
      </w:r>
    </w:p>
    <w:p w:rsidR="00B33DF4" w:rsidRPr="00ED3FEC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ED3FEC">
        <w:rPr>
          <w:rFonts w:ascii="Arial" w:hAnsi="Arial" w:cs="Arial"/>
          <w:b/>
          <w:szCs w:val="20"/>
        </w:rPr>
        <w:t>б) способом внутрилабораторного контроля точности измерений (испытаний) по применяемым в лаборатории методикам (методам) измерений (испытаний), пред</w:t>
      </w:r>
      <w:r w:rsidRPr="00ED3FEC">
        <w:rPr>
          <w:rFonts w:ascii="Arial" w:hAnsi="Arial" w:cs="Arial"/>
          <w:b/>
          <w:szCs w:val="20"/>
        </w:rPr>
        <w:t>у</w:t>
      </w:r>
      <w:r w:rsidRPr="00ED3FEC">
        <w:rPr>
          <w:rFonts w:ascii="Arial" w:hAnsi="Arial" w:cs="Arial"/>
          <w:b/>
          <w:szCs w:val="20"/>
        </w:rPr>
        <w:t>сматривающим использование данного р</w:t>
      </w:r>
      <w:r w:rsidRPr="00ED3FEC">
        <w:rPr>
          <w:rFonts w:ascii="Arial" w:hAnsi="Arial" w:cs="Arial"/>
          <w:b/>
          <w:szCs w:val="20"/>
        </w:rPr>
        <w:t>е</w:t>
      </w:r>
      <w:r w:rsidRPr="00ED3FEC">
        <w:rPr>
          <w:rFonts w:ascii="Arial" w:hAnsi="Arial" w:cs="Arial"/>
          <w:b/>
          <w:szCs w:val="20"/>
        </w:rPr>
        <w:t>актива.</w:t>
      </w:r>
    </w:p>
    <w:bookmarkEnd w:id="7"/>
    <w:p w:rsidR="00B33DF4" w:rsidRPr="00D44CF5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Способ б) регламентирован настоящей рекомендацией. Реализация способа а) может предусма</w:t>
      </w:r>
      <w:r w:rsidRPr="00D44CF5">
        <w:rPr>
          <w:rFonts w:ascii="Arial" w:hAnsi="Arial" w:cs="Arial"/>
          <w:szCs w:val="20"/>
        </w:rPr>
        <w:t>т</w:t>
      </w:r>
      <w:r w:rsidRPr="00D44CF5">
        <w:rPr>
          <w:rFonts w:ascii="Arial" w:hAnsi="Arial" w:cs="Arial"/>
          <w:szCs w:val="20"/>
        </w:rPr>
        <w:t xml:space="preserve">ривать следующие особенности:   </w:t>
      </w:r>
    </w:p>
    <w:p w:rsidR="00B33DF4" w:rsidRPr="00D44CF5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- проверку качества реактивов проводят в соответствии с техническими усл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виями (спецификациями) на реактивы, регламентирующими методы испытаний, применяемые для ко</w:t>
      </w:r>
      <w:r w:rsidRPr="00D44CF5">
        <w:rPr>
          <w:rFonts w:ascii="Arial" w:hAnsi="Arial" w:cs="Arial"/>
          <w:szCs w:val="20"/>
        </w:rPr>
        <w:t>н</w:t>
      </w:r>
      <w:r w:rsidRPr="00D44CF5">
        <w:rPr>
          <w:rFonts w:ascii="Arial" w:hAnsi="Arial" w:cs="Arial"/>
          <w:szCs w:val="20"/>
        </w:rPr>
        <w:t>троля качества реактивов при выпуске из производства;</w:t>
      </w:r>
    </w:p>
    <w:p w:rsidR="00B33DF4" w:rsidRPr="00D44CF5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- при отсутствии информации о методах испытаний, применяемых для контр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ля качества реактивов при выпуске из производства, текущая оценка показателей кач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ства реактива может проводиться лабораторией в соответствии с методами испыт</w:t>
      </w:r>
      <w:r w:rsidRPr="00D44CF5">
        <w:rPr>
          <w:rFonts w:ascii="Arial" w:hAnsi="Arial" w:cs="Arial"/>
          <w:szCs w:val="20"/>
        </w:rPr>
        <w:t>а</w:t>
      </w:r>
      <w:r w:rsidRPr="00D44CF5">
        <w:rPr>
          <w:rFonts w:ascii="Arial" w:hAnsi="Arial" w:cs="Arial"/>
          <w:szCs w:val="20"/>
        </w:rPr>
        <w:t>ний, установленными  действующими нормативными документами в области ста</w:t>
      </w:r>
      <w:r w:rsidRPr="00D44CF5">
        <w:rPr>
          <w:rFonts w:ascii="Arial" w:hAnsi="Arial" w:cs="Arial"/>
          <w:szCs w:val="20"/>
        </w:rPr>
        <w:t>н</w:t>
      </w:r>
      <w:r w:rsidRPr="00D44CF5">
        <w:rPr>
          <w:rFonts w:ascii="Arial" w:hAnsi="Arial" w:cs="Arial"/>
          <w:szCs w:val="20"/>
        </w:rPr>
        <w:t>дартизации (например, ГОСТ 22001, ГОСТ 26726)</w:t>
      </w:r>
      <w:r w:rsidR="00370A80">
        <w:rPr>
          <w:rFonts w:ascii="Arial" w:hAnsi="Arial" w:cs="Arial"/>
          <w:szCs w:val="20"/>
        </w:rPr>
        <w:t>,</w:t>
      </w:r>
      <w:r w:rsidRPr="00D44CF5">
        <w:rPr>
          <w:rFonts w:ascii="Arial" w:hAnsi="Arial" w:cs="Arial"/>
          <w:szCs w:val="20"/>
        </w:rPr>
        <w:t xml:space="preserve"> или по аттестованным метод</w:t>
      </w:r>
      <w:r w:rsidRPr="00D44CF5">
        <w:rPr>
          <w:rFonts w:ascii="Arial" w:hAnsi="Arial" w:cs="Arial"/>
          <w:szCs w:val="20"/>
        </w:rPr>
        <w:t>и</w:t>
      </w:r>
      <w:r w:rsidRPr="00D44CF5">
        <w:rPr>
          <w:rFonts w:ascii="Arial" w:hAnsi="Arial" w:cs="Arial"/>
          <w:szCs w:val="20"/>
        </w:rPr>
        <w:t>кам измерений показателей качества реа</w:t>
      </w:r>
      <w:r w:rsidRPr="00D44CF5">
        <w:rPr>
          <w:rFonts w:ascii="Arial" w:hAnsi="Arial" w:cs="Arial"/>
          <w:szCs w:val="20"/>
        </w:rPr>
        <w:t>к</w:t>
      </w:r>
      <w:r w:rsidRPr="00D44CF5">
        <w:rPr>
          <w:rFonts w:ascii="Arial" w:hAnsi="Arial" w:cs="Arial"/>
          <w:szCs w:val="20"/>
        </w:rPr>
        <w:t xml:space="preserve">тивов. </w:t>
      </w:r>
    </w:p>
    <w:p w:rsidR="00B33DF4" w:rsidRPr="00D44CF5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Проверка соответствия реактива требованиям, установленным техническими условиями (спецификацией) на реактив</w:t>
      </w:r>
      <w:r w:rsidR="00370A80">
        <w:rPr>
          <w:rFonts w:ascii="Arial" w:hAnsi="Arial" w:cs="Arial"/>
          <w:szCs w:val="20"/>
        </w:rPr>
        <w:t>,</w:t>
      </w:r>
      <w:r w:rsidRPr="00D44CF5">
        <w:rPr>
          <w:rFonts w:ascii="Arial" w:hAnsi="Arial" w:cs="Arial"/>
          <w:szCs w:val="20"/>
        </w:rPr>
        <w:t xml:space="preserve"> может быть выполнена на договорных у</w:t>
      </w:r>
      <w:r w:rsidRPr="00D44CF5">
        <w:rPr>
          <w:rFonts w:ascii="Arial" w:hAnsi="Arial" w:cs="Arial"/>
          <w:szCs w:val="20"/>
        </w:rPr>
        <w:t>с</w:t>
      </w:r>
      <w:r w:rsidRPr="00D44CF5">
        <w:rPr>
          <w:rFonts w:ascii="Arial" w:hAnsi="Arial" w:cs="Arial"/>
          <w:szCs w:val="20"/>
        </w:rPr>
        <w:t>ловиях с аккредитованной лабораторией, в область аккредитации которой включены соо</w:t>
      </w:r>
      <w:r w:rsidRPr="00D44CF5">
        <w:rPr>
          <w:rFonts w:ascii="Arial" w:hAnsi="Arial" w:cs="Arial"/>
          <w:szCs w:val="20"/>
        </w:rPr>
        <w:t>т</w:t>
      </w:r>
      <w:r w:rsidRPr="00D44CF5">
        <w:rPr>
          <w:rFonts w:ascii="Arial" w:hAnsi="Arial" w:cs="Arial"/>
          <w:szCs w:val="20"/>
        </w:rPr>
        <w:t xml:space="preserve">ветствующие методики измерений. </w:t>
      </w:r>
    </w:p>
    <w:p w:rsidR="00B33DF4" w:rsidRPr="00D44CF5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Проверку соответствия реактива требованиям, установленным техническими условиями (спецификацией) на реактив согласно способу а), также целесообразно применять в следу</w:t>
      </w:r>
      <w:r w:rsidRPr="00D44CF5">
        <w:rPr>
          <w:rFonts w:ascii="Arial" w:hAnsi="Arial" w:cs="Arial"/>
          <w:szCs w:val="20"/>
        </w:rPr>
        <w:t>ю</w:t>
      </w:r>
      <w:r w:rsidRPr="00D44CF5">
        <w:rPr>
          <w:rFonts w:ascii="Arial" w:hAnsi="Arial" w:cs="Arial"/>
          <w:szCs w:val="20"/>
        </w:rPr>
        <w:t>щих ситуациях:</w:t>
      </w:r>
    </w:p>
    <w:p w:rsidR="00B33DF4" w:rsidRPr="00D44CF5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lastRenderedPageBreak/>
        <w:t>- в сопроводительном документе на реактив не указан гарантийный срок хран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ния или срок годн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сти;</w:t>
      </w:r>
    </w:p>
    <w:p w:rsidR="00B33DF4" w:rsidRPr="00D44CF5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- истек срок годности реактива, указанный в сопроводительной документации перепродавцом (р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селлером) реактива.</w:t>
      </w:r>
    </w:p>
    <w:p w:rsidR="00B33DF4" w:rsidRPr="00D44CF5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Для последней ситуации лаборатории нужно располагать подтверждением т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го, что срок годн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 xml:space="preserve">сти не был установлен изготовителем реактива. </w:t>
      </w:r>
    </w:p>
    <w:p w:rsidR="00B33DF4" w:rsidRPr="00D44CF5" w:rsidRDefault="00B33DF4" w:rsidP="00041B8B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Возможно применение способа а) при проведении входного контроля реакт</w:t>
      </w:r>
      <w:r w:rsidRPr="00D44CF5">
        <w:rPr>
          <w:rFonts w:ascii="Arial" w:hAnsi="Arial" w:cs="Arial"/>
          <w:szCs w:val="20"/>
        </w:rPr>
        <w:t>и</w:t>
      </w:r>
      <w:r w:rsidRPr="00D44CF5">
        <w:rPr>
          <w:rFonts w:ascii="Arial" w:hAnsi="Arial" w:cs="Arial"/>
          <w:szCs w:val="20"/>
        </w:rPr>
        <w:t>вов, поступивших в лабораторию, с целью проверки их соответствия  требованиям к реактивам, установленным в документах на методики (методы) измерений (испыт</w:t>
      </w:r>
      <w:r w:rsidRPr="00D44CF5">
        <w:rPr>
          <w:rFonts w:ascii="Arial" w:hAnsi="Arial" w:cs="Arial"/>
          <w:szCs w:val="20"/>
        </w:rPr>
        <w:t>а</w:t>
      </w:r>
      <w:r w:rsidRPr="00D44CF5">
        <w:rPr>
          <w:rFonts w:ascii="Arial" w:hAnsi="Arial" w:cs="Arial"/>
          <w:szCs w:val="20"/>
        </w:rPr>
        <w:t>ний).</w:t>
      </w:r>
    </w:p>
    <w:p w:rsidR="00B33DF4" w:rsidRPr="00ED3FEC" w:rsidRDefault="00B33DF4" w:rsidP="00041B8B">
      <w:pPr>
        <w:pStyle w:val="a9"/>
        <w:spacing w:line="360" w:lineRule="auto"/>
        <w:ind w:left="0" w:right="0" w:firstLine="567"/>
        <w:rPr>
          <w:rFonts w:ascii="Arial" w:hAnsi="Arial" w:cs="Arial"/>
          <w:b/>
          <w:sz w:val="24"/>
          <w:szCs w:val="20"/>
        </w:rPr>
      </w:pPr>
      <w:r w:rsidRPr="00ED3FEC">
        <w:rPr>
          <w:rFonts w:ascii="Arial" w:hAnsi="Arial" w:cs="Arial"/>
          <w:b/>
          <w:sz w:val="24"/>
          <w:szCs w:val="20"/>
        </w:rPr>
        <w:t>Сопроводительные документы на реактивы, выпускаемые серийно, должны о</w:t>
      </w:r>
      <w:r w:rsidRPr="00ED3FEC">
        <w:rPr>
          <w:rFonts w:ascii="Arial" w:hAnsi="Arial" w:cs="Arial"/>
          <w:b/>
          <w:sz w:val="24"/>
          <w:szCs w:val="20"/>
        </w:rPr>
        <w:t>т</w:t>
      </w:r>
      <w:r w:rsidRPr="00ED3FEC">
        <w:rPr>
          <w:rFonts w:ascii="Arial" w:hAnsi="Arial" w:cs="Arial"/>
          <w:b/>
          <w:sz w:val="24"/>
          <w:szCs w:val="20"/>
        </w:rPr>
        <w:t xml:space="preserve">вечать требованиям </w:t>
      </w:r>
      <w:bookmarkStart w:id="8" w:name="OLE_LINK9"/>
      <w:bookmarkStart w:id="9" w:name="OLE_LINK10"/>
      <w:r w:rsidRPr="00ED3FEC">
        <w:rPr>
          <w:rFonts w:ascii="Arial" w:hAnsi="Arial" w:cs="Arial"/>
          <w:b/>
          <w:sz w:val="24"/>
          <w:szCs w:val="20"/>
        </w:rPr>
        <w:t>ГОСТ 3885</w:t>
      </w:r>
      <w:bookmarkEnd w:id="8"/>
      <w:bookmarkEnd w:id="9"/>
      <w:r w:rsidR="00041B8B" w:rsidRPr="00ED3FEC">
        <w:rPr>
          <w:rFonts w:ascii="Arial" w:hAnsi="Arial" w:cs="Arial"/>
          <w:b/>
          <w:sz w:val="24"/>
          <w:szCs w:val="20"/>
        </w:rPr>
        <w:t>–</w:t>
      </w:r>
      <w:r w:rsidRPr="00ED3FEC">
        <w:rPr>
          <w:rFonts w:ascii="Arial" w:hAnsi="Arial" w:cs="Arial"/>
          <w:b/>
          <w:sz w:val="24"/>
          <w:szCs w:val="20"/>
        </w:rPr>
        <w:t>73 «</w:t>
      </w:r>
      <w:r w:rsidR="00370A80" w:rsidRPr="00ED3FEC">
        <w:rPr>
          <w:rFonts w:ascii="Arial" w:hAnsi="Arial" w:cs="Arial"/>
          <w:b/>
          <w:sz w:val="24"/>
          <w:szCs w:val="20"/>
        </w:rPr>
        <w:t>Реактивы и особо чистые вещества. Правила приемки, отбор проб, фасовка, упаковка, маркировка, транспортирование и хран</w:t>
      </w:r>
      <w:r w:rsidR="00370A80" w:rsidRPr="00ED3FEC">
        <w:rPr>
          <w:rFonts w:ascii="Arial" w:hAnsi="Arial" w:cs="Arial"/>
          <w:b/>
          <w:sz w:val="24"/>
          <w:szCs w:val="20"/>
        </w:rPr>
        <w:t>е</w:t>
      </w:r>
      <w:r w:rsidR="00370A80" w:rsidRPr="00ED3FEC">
        <w:rPr>
          <w:rFonts w:ascii="Arial" w:hAnsi="Arial" w:cs="Arial"/>
          <w:b/>
          <w:sz w:val="24"/>
          <w:szCs w:val="20"/>
        </w:rPr>
        <w:t>ние</w:t>
      </w:r>
      <w:r w:rsidRPr="00ED3FEC">
        <w:rPr>
          <w:rFonts w:ascii="Arial" w:hAnsi="Arial" w:cs="Arial"/>
          <w:b/>
          <w:sz w:val="24"/>
          <w:szCs w:val="20"/>
        </w:rPr>
        <w:t>». Однако необходимо отметить следующие особенности оформления сопров</w:t>
      </w:r>
      <w:r w:rsidRPr="00ED3FEC">
        <w:rPr>
          <w:rFonts w:ascii="Arial" w:hAnsi="Arial" w:cs="Arial"/>
          <w:b/>
          <w:sz w:val="24"/>
          <w:szCs w:val="20"/>
        </w:rPr>
        <w:t>о</w:t>
      </w:r>
      <w:r w:rsidRPr="00ED3FEC">
        <w:rPr>
          <w:rFonts w:ascii="Arial" w:hAnsi="Arial" w:cs="Arial"/>
          <w:b/>
          <w:sz w:val="24"/>
          <w:szCs w:val="20"/>
        </w:rPr>
        <w:t>дительных документов на реактивы, которые достаточно часто встречаются на пра</w:t>
      </w:r>
      <w:r w:rsidRPr="00ED3FEC">
        <w:rPr>
          <w:rFonts w:ascii="Arial" w:hAnsi="Arial" w:cs="Arial"/>
          <w:b/>
          <w:sz w:val="24"/>
          <w:szCs w:val="20"/>
        </w:rPr>
        <w:t>к</w:t>
      </w:r>
      <w:r w:rsidR="00370A80" w:rsidRPr="00ED3FEC">
        <w:rPr>
          <w:rFonts w:ascii="Arial" w:hAnsi="Arial" w:cs="Arial"/>
          <w:b/>
          <w:sz w:val="24"/>
          <w:szCs w:val="20"/>
        </w:rPr>
        <w:t>тике:</w:t>
      </w:r>
    </w:p>
    <w:p w:rsidR="00B33DF4" w:rsidRPr="007636BA" w:rsidRDefault="00B33DF4" w:rsidP="00041B8B">
      <w:pPr>
        <w:pStyle w:val="a9"/>
        <w:spacing w:line="360" w:lineRule="auto"/>
        <w:ind w:left="0" w:right="0" w:firstLine="567"/>
        <w:rPr>
          <w:rFonts w:ascii="Arial" w:hAnsi="Arial" w:cs="Arial"/>
          <w:b/>
          <w:sz w:val="24"/>
          <w:szCs w:val="20"/>
          <w:u w:val="single"/>
        </w:rPr>
      </w:pPr>
      <w:r w:rsidRPr="00ED3FEC">
        <w:rPr>
          <w:rFonts w:ascii="Arial" w:hAnsi="Arial" w:cs="Arial"/>
          <w:b/>
          <w:sz w:val="24"/>
          <w:szCs w:val="20"/>
        </w:rPr>
        <w:t xml:space="preserve">- под словосочетанием «срок хранения», указанным в паспорте (аналитическом паспорте, паспорте качества), сопровождающем партию реактива при получении от поставщика, </w:t>
      </w:r>
      <w:r w:rsidRPr="007636BA">
        <w:rPr>
          <w:rFonts w:ascii="Arial" w:hAnsi="Arial" w:cs="Arial"/>
          <w:b/>
          <w:sz w:val="24"/>
          <w:szCs w:val="20"/>
        </w:rPr>
        <w:t>целесообразно пон</w:t>
      </w:r>
      <w:r w:rsidRPr="007636BA">
        <w:rPr>
          <w:rFonts w:ascii="Arial" w:hAnsi="Arial" w:cs="Arial"/>
          <w:b/>
          <w:sz w:val="24"/>
          <w:szCs w:val="20"/>
        </w:rPr>
        <w:t>и</w:t>
      </w:r>
      <w:r w:rsidRPr="007636BA">
        <w:rPr>
          <w:rFonts w:ascii="Arial" w:hAnsi="Arial" w:cs="Arial"/>
          <w:b/>
          <w:sz w:val="24"/>
          <w:szCs w:val="20"/>
        </w:rPr>
        <w:t xml:space="preserve">мать </w:t>
      </w:r>
      <w:r w:rsidRPr="007636BA">
        <w:rPr>
          <w:rFonts w:ascii="Arial" w:hAnsi="Arial" w:cs="Arial"/>
          <w:b/>
          <w:sz w:val="24"/>
          <w:szCs w:val="20"/>
          <w:u w:val="single"/>
        </w:rPr>
        <w:t>«гарантийный срок хранения реактива»;</w:t>
      </w:r>
    </w:p>
    <w:p w:rsidR="00B33DF4" w:rsidRPr="00ED3FEC" w:rsidRDefault="00B33DF4" w:rsidP="00041B8B">
      <w:pPr>
        <w:pStyle w:val="a9"/>
        <w:spacing w:line="360" w:lineRule="auto"/>
        <w:ind w:left="0" w:right="0" w:firstLine="567"/>
        <w:rPr>
          <w:rFonts w:ascii="Arial" w:hAnsi="Arial" w:cs="Arial"/>
          <w:b/>
          <w:sz w:val="24"/>
          <w:szCs w:val="20"/>
        </w:rPr>
      </w:pPr>
      <w:r w:rsidRPr="00ED3FEC">
        <w:rPr>
          <w:rFonts w:ascii="Arial" w:hAnsi="Arial" w:cs="Arial"/>
          <w:b/>
          <w:sz w:val="24"/>
          <w:szCs w:val="20"/>
        </w:rPr>
        <w:t>- в сопроводительных документах на зарубежные реактивы термину «гаранти</w:t>
      </w:r>
      <w:r w:rsidRPr="00ED3FEC">
        <w:rPr>
          <w:rFonts w:ascii="Arial" w:hAnsi="Arial" w:cs="Arial"/>
          <w:b/>
          <w:sz w:val="24"/>
          <w:szCs w:val="20"/>
        </w:rPr>
        <w:t>й</w:t>
      </w:r>
      <w:r w:rsidRPr="00ED3FEC">
        <w:rPr>
          <w:rFonts w:ascii="Arial" w:hAnsi="Arial" w:cs="Arial"/>
          <w:b/>
          <w:sz w:val="24"/>
          <w:szCs w:val="20"/>
        </w:rPr>
        <w:t>ный срок хран</w:t>
      </w:r>
      <w:r w:rsidRPr="00ED3FEC">
        <w:rPr>
          <w:rFonts w:ascii="Arial" w:hAnsi="Arial" w:cs="Arial"/>
          <w:b/>
          <w:sz w:val="24"/>
          <w:szCs w:val="20"/>
        </w:rPr>
        <w:t>е</w:t>
      </w:r>
      <w:r w:rsidRPr="00ED3FEC">
        <w:rPr>
          <w:rFonts w:ascii="Arial" w:hAnsi="Arial" w:cs="Arial"/>
          <w:b/>
          <w:sz w:val="24"/>
          <w:szCs w:val="20"/>
        </w:rPr>
        <w:t>ния реактива» близко понятие «recommended retest date»;</w:t>
      </w:r>
    </w:p>
    <w:p w:rsidR="00B33DF4" w:rsidRPr="00ED3FEC" w:rsidRDefault="00B33DF4" w:rsidP="00041B8B">
      <w:pPr>
        <w:pStyle w:val="a9"/>
        <w:spacing w:line="360" w:lineRule="auto"/>
        <w:ind w:left="0" w:right="0" w:firstLine="567"/>
        <w:rPr>
          <w:rFonts w:ascii="Arial" w:hAnsi="Arial" w:cs="Arial"/>
          <w:b/>
          <w:sz w:val="24"/>
          <w:szCs w:val="20"/>
        </w:rPr>
      </w:pPr>
      <w:r w:rsidRPr="00ED3FEC">
        <w:rPr>
          <w:rFonts w:ascii="Arial" w:hAnsi="Arial" w:cs="Arial"/>
          <w:b/>
          <w:sz w:val="24"/>
          <w:szCs w:val="20"/>
        </w:rPr>
        <w:t>- в сопроводительных документах на зарубежные реактивы понятию «срок го</w:t>
      </w:r>
      <w:r w:rsidRPr="00ED3FEC">
        <w:rPr>
          <w:rFonts w:ascii="Arial" w:hAnsi="Arial" w:cs="Arial"/>
          <w:b/>
          <w:sz w:val="24"/>
          <w:szCs w:val="20"/>
        </w:rPr>
        <w:t>д</w:t>
      </w:r>
      <w:r w:rsidRPr="00ED3FEC">
        <w:rPr>
          <w:rFonts w:ascii="Arial" w:hAnsi="Arial" w:cs="Arial"/>
          <w:b/>
          <w:sz w:val="24"/>
          <w:szCs w:val="20"/>
        </w:rPr>
        <w:t>ности реа</w:t>
      </w:r>
      <w:r w:rsidRPr="00ED3FEC">
        <w:rPr>
          <w:rFonts w:ascii="Arial" w:hAnsi="Arial" w:cs="Arial"/>
          <w:b/>
          <w:sz w:val="24"/>
          <w:szCs w:val="20"/>
        </w:rPr>
        <w:t>к</w:t>
      </w:r>
      <w:r w:rsidRPr="00ED3FEC">
        <w:rPr>
          <w:rFonts w:ascii="Arial" w:hAnsi="Arial" w:cs="Arial"/>
          <w:b/>
          <w:sz w:val="24"/>
          <w:szCs w:val="20"/>
        </w:rPr>
        <w:t>тива» близко понятие «expiration date».</w:t>
      </w:r>
    </w:p>
    <w:p w:rsidR="00B33DF4" w:rsidRPr="00D44CF5" w:rsidRDefault="00B33DF4" w:rsidP="00041B8B">
      <w:pPr>
        <w:ind w:left="0" w:right="0" w:firstLine="567"/>
        <w:jc w:val="left"/>
        <w:rPr>
          <w:rFonts w:ascii="Arial" w:hAnsi="Arial" w:cs="Arial"/>
          <w:sz w:val="20"/>
          <w:szCs w:val="20"/>
        </w:rPr>
      </w:pPr>
    </w:p>
    <w:p w:rsidR="00B33DF4" w:rsidRPr="00D44CF5" w:rsidRDefault="00B33DF4" w:rsidP="00B33DF4">
      <w:pPr>
        <w:ind w:firstLine="426"/>
        <w:jc w:val="left"/>
        <w:rPr>
          <w:rFonts w:ascii="Arial" w:hAnsi="Arial" w:cs="Arial"/>
          <w:sz w:val="20"/>
          <w:szCs w:val="20"/>
        </w:rPr>
        <w:sectPr w:rsidR="00B33DF4" w:rsidRPr="00D44CF5" w:rsidSect="00A65C94">
          <w:headerReference w:type="even" r:id="rId9"/>
          <w:headerReference w:type="default" r:id="rId10"/>
          <w:footerReference w:type="even" r:id="rId11"/>
          <w:footerReference w:type="default" r:id="rId12"/>
          <w:footnotePr>
            <w:numRestart w:val="eachPage"/>
          </w:footnotePr>
          <w:pgSz w:w="11906" w:h="16838" w:code="9"/>
          <w:pgMar w:top="1134" w:right="1418" w:bottom="1134" w:left="851" w:header="851" w:footer="964" w:gutter="0"/>
          <w:pgNumType w:fmt="upperRoman" w:start="1"/>
          <w:cols w:space="708"/>
          <w:titlePg/>
          <w:docGrid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6"/>
      </w:tblGrid>
      <w:tr w:rsidR="000759A9" w:rsidRPr="00D44CF5" w:rsidTr="00B84064">
        <w:tblPrEx>
          <w:tblCellMar>
            <w:top w:w="0" w:type="dxa"/>
            <w:bottom w:w="0" w:type="dxa"/>
          </w:tblCellMar>
        </w:tblPrEx>
        <w:trPr>
          <w:cantSplit/>
          <w:trHeight w:val="244"/>
        </w:trPr>
        <w:tc>
          <w:tcPr>
            <w:tcW w:w="963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759A9" w:rsidRPr="00D44CF5" w:rsidRDefault="000759A9" w:rsidP="00A65C94">
            <w:pPr>
              <w:pStyle w:val="9"/>
              <w:suppressAutoHyphens/>
              <w:spacing w:before="240" w:line="360" w:lineRule="auto"/>
              <w:ind w:left="34"/>
              <w:rPr>
                <w:rFonts w:ascii="Arial" w:hAnsi="Arial" w:cs="Arial"/>
                <w:sz w:val="22"/>
              </w:rPr>
            </w:pPr>
            <w:r w:rsidRPr="00D44CF5">
              <w:rPr>
                <w:rFonts w:ascii="Arial" w:hAnsi="Arial" w:cs="Arial"/>
                <w:b/>
                <w:spacing w:val="40"/>
                <w:sz w:val="22"/>
                <w:szCs w:val="24"/>
              </w:rPr>
              <w:lastRenderedPageBreak/>
              <w:t>РЕКОМЕНДАЦИИ</w:t>
            </w:r>
            <w:r w:rsidR="00A65C94" w:rsidRPr="00D44CF5">
              <w:rPr>
                <w:rFonts w:ascii="Arial" w:hAnsi="Arial" w:cs="Arial"/>
                <w:b/>
                <w:spacing w:val="40"/>
                <w:sz w:val="22"/>
                <w:szCs w:val="24"/>
              </w:rPr>
              <w:t xml:space="preserve"> </w:t>
            </w:r>
            <w:r w:rsidRPr="00D44CF5">
              <w:rPr>
                <w:rFonts w:ascii="Arial" w:hAnsi="Arial" w:cs="Arial"/>
                <w:b/>
                <w:spacing w:val="40"/>
                <w:sz w:val="22"/>
                <w:szCs w:val="24"/>
              </w:rPr>
              <w:t>ПО МЕ</w:t>
            </w:r>
            <w:r w:rsidR="00A65C94" w:rsidRPr="00D44CF5">
              <w:rPr>
                <w:rFonts w:ascii="Arial" w:hAnsi="Arial" w:cs="Arial"/>
                <w:b/>
                <w:spacing w:val="40"/>
                <w:sz w:val="22"/>
                <w:szCs w:val="24"/>
              </w:rPr>
              <w:t>ЖГОСУДАРСТВЕННОЙ СТАНДАРТ</w:t>
            </w:r>
            <w:r w:rsidR="00A65C94" w:rsidRPr="00D44CF5">
              <w:rPr>
                <w:rFonts w:ascii="Arial" w:hAnsi="Arial" w:cs="Arial"/>
                <w:b/>
                <w:spacing w:val="40"/>
                <w:sz w:val="22"/>
                <w:szCs w:val="24"/>
              </w:rPr>
              <w:t>И</w:t>
            </w:r>
            <w:r w:rsidR="00A65C94" w:rsidRPr="00D44CF5">
              <w:rPr>
                <w:rFonts w:ascii="Arial" w:hAnsi="Arial" w:cs="Arial"/>
                <w:b/>
                <w:spacing w:val="40"/>
                <w:sz w:val="22"/>
                <w:szCs w:val="24"/>
              </w:rPr>
              <w:t>ЗАЦИИ</w:t>
            </w:r>
          </w:p>
        </w:tc>
      </w:tr>
      <w:tr w:rsidR="000759A9" w:rsidRPr="00D44CF5" w:rsidTr="00B84064">
        <w:tblPrEx>
          <w:tblCellMar>
            <w:top w:w="0" w:type="dxa"/>
            <w:bottom w:w="0" w:type="dxa"/>
          </w:tblCellMar>
        </w:tblPrEx>
        <w:tc>
          <w:tcPr>
            <w:tcW w:w="963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A65C94" w:rsidRPr="00D44CF5" w:rsidRDefault="00A65C94" w:rsidP="00A65C94">
            <w:pPr>
              <w:keepNext/>
              <w:keepLines/>
              <w:suppressAutoHyphens/>
              <w:spacing w:line="360" w:lineRule="auto"/>
              <w:ind w:left="318" w:right="314"/>
              <w:rPr>
                <w:rFonts w:ascii="Arial" w:hAnsi="Arial" w:cs="Arial"/>
                <w:b/>
                <w:sz w:val="22"/>
              </w:rPr>
            </w:pPr>
          </w:p>
          <w:p w:rsidR="000759A9" w:rsidRPr="00D44CF5" w:rsidRDefault="000759A9" w:rsidP="00A65C94">
            <w:pPr>
              <w:keepNext/>
              <w:keepLines/>
              <w:suppressAutoHyphens/>
              <w:spacing w:line="360" w:lineRule="auto"/>
              <w:ind w:left="318" w:right="314"/>
              <w:rPr>
                <w:rFonts w:ascii="Arial" w:hAnsi="Arial" w:cs="Arial"/>
                <w:b/>
                <w:sz w:val="22"/>
              </w:rPr>
            </w:pPr>
            <w:r w:rsidRPr="00D44CF5">
              <w:rPr>
                <w:rFonts w:ascii="Arial" w:hAnsi="Arial" w:cs="Arial"/>
                <w:b/>
                <w:sz w:val="22"/>
              </w:rPr>
              <w:t>Государственная система обеспечения единства измерений</w:t>
            </w:r>
          </w:p>
          <w:p w:rsidR="00572FCB" w:rsidRPr="00D44CF5" w:rsidRDefault="00572FCB" w:rsidP="00A65C94">
            <w:pPr>
              <w:keepNext/>
              <w:keepLines/>
              <w:suppressAutoHyphens/>
              <w:ind w:left="318" w:right="314"/>
              <w:rPr>
                <w:rFonts w:ascii="Arial" w:hAnsi="Arial" w:cs="Arial"/>
                <w:b/>
                <w:sz w:val="22"/>
              </w:rPr>
            </w:pPr>
          </w:p>
          <w:p w:rsidR="000759A9" w:rsidRPr="00D44CF5" w:rsidRDefault="00C90174" w:rsidP="00A65C94">
            <w:pPr>
              <w:keepNext/>
              <w:keepLines/>
              <w:suppressAutoHyphens/>
              <w:spacing w:line="360" w:lineRule="auto"/>
              <w:ind w:left="318" w:right="314"/>
              <w:rPr>
                <w:rFonts w:ascii="Arial" w:hAnsi="Arial" w:cs="Arial"/>
                <w:b/>
                <w:sz w:val="22"/>
              </w:rPr>
            </w:pPr>
            <w:r w:rsidRPr="00D44CF5">
              <w:rPr>
                <w:rFonts w:ascii="Arial" w:hAnsi="Arial" w:cs="Arial"/>
                <w:b/>
                <w:sz w:val="22"/>
              </w:rPr>
              <w:t>ПРОВЕРКА ПРИГОДНОСТИ К ПРИМЕНЕНИЮ В ЛАБОРАТОРИИ РЕАКТИВОВ С</w:t>
            </w:r>
            <w:r w:rsidR="00A65C94" w:rsidRPr="00D44CF5">
              <w:rPr>
                <w:rFonts w:ascii="Arial" w:hAnsi="Arial" w:cs="Arial"/>
                <w:b/>
                <w:sz w:val="22"/>
              </w:rPr>
              <w:t> </w:t>
            </w:r>
            <w:r w:rsidRPr="00D44CF5">
              <w:rPr>
                <w:rFonts w:ascii="Arial" w:hAnsi="Arial" w:cs="Arial"/>
                <w:b/>
                <w:sz w:val="22"/>
              </w:rPr>
              <w:t>ИСТЕКШИМ СРОКОМ ХРАНЕНИЯ СПОСОБОМ ВНУТРИЛАБОРАТОРНОГО КОНТРОЛЯ ТОЧНОСТИ ИЗМЕРЕНИЙ</w:t>
            </w:r>
          </w:p>
          <w:p w:rsidR="00572FCB" w:rsidRPr="00D44CF5" w:rsidRDefault="00572FCB" w:rsidP="00A65C94">
            <w:pPr>
              <w:keepNext/>
              <w:keepLines/>
              <w:suppressAutoHyphens/>
              <w:spacing w:line="360" w:lineRule="auto"/>
              <w:ind w:left="318" w:right="314"/>
              <w:rPr>
                <w:rFonts w:ascii="Arial" w:hAnsi="Arial" w:cs="Arial"/>
                <w:b/>
                <w:sz w:val="22"/>
              </w:rPr>
            </w:pPr>
          </w:p>
          <w:p w:rsidR="000759A9" w:rsidRPr="00D44CF5" w:rsidRDefault="00C90174" w:rsidP="00370A80">
            <w:pPr>
              <w:suppressAutoHyphens/>
              <w:spacing w:line="360" w:lineRule="auto"/>
              <w:ind w:left="459" w:right="456"/>
              <w:rPr>
                <w:rFonts w:ascii="Arial" w:hAnsi="Arial" w:cs="Arial"/>
                <w:sz w:val="20"/>
                <w:szCs w:val="18"/>
                <w:lang w:val="en-US"/>
              </w:rPr>
            </w:pPr>
            <w:r w:rsidRPr="00D44CF5">
              <w:rPr>
                <w:rFonts w:ascii="Arial" w:hAnsi="Arial" w:cs="Arial"/>
                <w:sz w:val="20"/>
                <w:szCs w:val="18"/>
              </w:rPr>
              <w:t xml:space="preserve">State system for ensuring the uniformity of measurements. </w:t>
            </w:r>
            <w:r w:rsidRPr="00D44CF5">
              <w:rPr>
                <w:rFonts w:ascii="Arial" w:hAnsi="Arial" w:cs="Arial"/>
                <w:sz w:val="20"/>
                <w:szCs w:val="18"/>
                <w:lang w:val="en-US"/>
              </w:rPr>
              <w:t>Checking of the availability of</w:t>
            </w:r>
            <w:r w:rsidR="00A65C94" w:rsidRPr="00D44CF5">
              <w:rPr>
                <w:rFonts w:ascii="Arial" w:hAnsi="Arial" w:cs="Arial"/>
                <w:sz w:val="20"/>
                <w:szCs w:val="18"/>
                <w:lang w:val="en-US"/>
              </w:rPr>
              <w:t> </w:t>
            </w:r>
            <w:r w:rsidRPr="00D44CF5">
              <w:rPr>
                <w:rFonts w:ascii="Arial" w:hAnsi="Arial" w:cs="Arial"/>
                <w:sz w:val="20"/>
                <w:szCs w:val="18"/>
                <w:lang w:val="en-US"/>
              </w:rPr>
              <w:t>reagents out</w:t>
            </w:r>
            <w:r w:rsidR="00A65C94" w:rsidRPr="00D44CF5">
              <w:rPr>
                <w:rFonts w:ascii="Arial" w:hAnsi="Arial" w:cs="Arial"/>
                <w:sz w:val="20"/>
                <w:szCs w:val="18"/>
                <w:lang w:val="en-US"/>
              </w:rPr>
              <w:t> </w:t>
            </w:r>
            <w:r w:rsidRPr="00D44CF5">
              <w:rPr>
                <w:rFonts w:ascii="Arial" w:hAnsi="Arial" w:cs="Arial"/>
                <w:sz w:val="20"/>
                <w:szCs w:val="18"/>
                <w:lang w:val="en-US"/>
              </w:rPr>
              <w:t>of</w:t>
            </w:r>
            <w:r w:rsidR="00A65C94" w:rsidRPr="00D44CF5">
              <w:rPr>
                <w:rFonts w:ascii="Arial" w:hAnsi="Arial" w:cs="Arial"/>
                <w:sz w:val="20"/>
                <w:szCs w:val="18"/>
                <w:lang w:val="en-US"/>
              </w:rPr>
              <w:t> </w:t>
            </w:r>
            <w:r w:rsidRPr="00D44CF5">
              <w:rPr>
                <w:rFonts w:ascii="Arial" w:hAnsi="Arial" w:cs="Arial"/>
                <w:sz w:val="20"/>
                <w:szCs w:val="18"/>
                <w:lang w:val="en-US"/>
              </w:rPr>
              <w:t>the guaranty storage period for us</w:t>
            </w:r>
            <w:r w:rsidR="00370A80">
              <w:rPr>
                <w:rFonts w:ascii="Arial" w:hAnsi="Arial" w:cs="Arial"/>
                <w:sz w:val="20"/>
                <w:szCs w:val="18"/>
                <w:lang w:val="en-US"/>
              </w:rPr>
              <w:t>e</w:t>
            </w:r>
            <w:r w:rsidRPr="00D44CF5">
              <w:rPr>
                <w:rFonts w:ascii="Arial" w:hAnsi="Arial" w:cs="Arial"/>
                <w:sz w:val="20"/>
                <w:szCs w:val="18"/>
                <w:lang w:val="en-US"/>
              </w:rPr>
              <w:t xml:space="preserve"> in laboratory by method of internal laboratory control of</w:t>
            </w:r>
            <w:r w:rsidR="00370A80">
              <w:rPr>
                <w:rFonts w:ascii="Arial" w:hAnsi="Arial" w:cs="Arial"/>
                <w:sz w:val="20"/>
                <w:szCs w:val="18"/>
                <w:lang w:val="en-US"/>
              </w:rPr>
              <w:t> </w:t>
            </w:r>
            <w:r w:rsidRPr="00D44CF5">
              <w:rPr>
                <w:rFonts w:ascii="Arial" w:hAnsi="Arial" w:cs="Arial"/>
                <w:sz w:val="20"/>
                <w:szCs w:val="18"/>
                <w:lang w:val="en-US"/>
              </w:rPr>
              <w:t>test results accuracy</w:t>
            </w:r>
          </w:p>
        </w:tc>
      </w:tr>
    </w:tbl>
    <w:p w:rsidR="000759A9" w:rsidRPr="00D44CF5" w:rsidRDefault="000759A9" w:rsidP="00C52E35">
      <w:pPr>
        <w:pStyle w:val="1"/>
        <w:suppressAutoHyphens/>
        <w:ind w:firstLine="57"/>
        <w:jc w:val="left"/>
        <w:rPr>
          <w:rFonts w:ascii="Arial" w:hAnsi="Arial" w:cs="Arial"/>
          <w:b/>
          <w:kern w:val="28"/>
          <w:sz w:val="16"/>
          <w:szCs w:val="16"/>
          <w:lang w:val="en-US"/>
        </w:rPr>
      </w:pPr>
      <w:bookmarkStart w:id="10" w:name="_Toc58668034"/>
      <w:bookmarkStart w:id="11" w:name="_Toc63416242"/>
    </w:p>
    <w:p w:rsidR="0084026F" w:rsidRPr="00D44CF5" w:rsidRDefault="0084026F" w:rsidP="00C52E35">
      <w:pPr>
        <w:pStyle w:val="1"/>
        <w:suppressAutoHyphens/>
        <w:spacing w:line="360" w:lineRule="auto"/>
        <w:ind w:firstLine="57"/>
        <w:jc w:val="right"/>
        <w:rPr>
          <w:rFonts w:ascii="Arial" w:hAnsi="Arial" w:cs="Arial"/>
          <w:b/>
          <w:kern w:val="28"/>
          <w:sz w:val="20"/>
          <w:szCs w:val="20"/>
        </w:rPr>
      </w:pPr>
      <w:r w:rsidRPr="00D44CF5">
        <w:rPr>
          <w:rFonts w:ascii="Arial" w:hAnsi="Arial" w:cs="Arial"/>
          <w:b/>
          <w:kern w:val="28"/>
          <w:sz w:val="20"/>
          <w:szCs w:val="20"/>
        </w:rPr>
        <w:t>Дата введения – 20</w:t>
      </w:r>
      <w:r>
        <w:rPr>
          <w:rFonts w:ascii="Arial" w:hAnsi="Arial" w:cs="Arial"/>
          <w:b/>
          <w:kern w:val="28"/>
          <w:sz w:val="20"/>
          <w:szCs w:val="20"/>
        </w:rPr>
        <w:t>     </w:t>
      </w:r>
      <w:r w:rsidRPr="00D44CF5">
        <w:rPr>
          <w:rFonts w:ascii="Arial" w:hAnsi="Arial" w:cs="Arial"/>
          <w:b/>
          <w:kern w:val="28"/>
          <w:sz w:val="20"/>
          <w:szCs w:val="20"/>
        </w:rPr>
        <w:t>–</w:t>
      </w:r>
      <w:r>
        <w:rPr>
          <w:rFonts w:ascii="Arial" w:hAnsi="Arial" w:cs="Arial"/>
          <w:b/>
          <w:kern w:val="28"/>
          <w:sz w:val="20"/>
          <w:szCs w:val="20"/>
        </w:rPr>
        <w:t>        </w:t>
      </w:r>
      <w:r w:rsidRPr="00D44CF5">
        <w:rPr>
          <w:rFonts w:ascii="Arial" w:hAnsi="Arial" w:cs="Arial"/>
          <w:b/>
          <w:kern w:val="28"/>
          <w:sz w:val="20"/>
          <w:szCs w:val="20"/>
        </w:rPr>
        <w:t>–</w:t>
      </w:r>
      <w:r>
        <w:rPr>
          <w:rFonts w:ascii="Arial" w:hAnsi="Arial" w:cs="Arial"/>
          <w:b/>
          <w:kern w:val="28"/>
          <w:sz w:val="20"/>
          <w:szCs w:val="20"/>
        </w:rPr>
        <w:t>     </w:t>
      </w:r>
    </w:p>
    <w:p w:rsidR="00CB6397" w:rsidRPr="00D44CF5" w:rsidRDefault="00CB6397" w:rsidP="00A65C94">
      <w:pPr>
        <w:suppressAutoHyphens/>
        <w:spacing w:line="360" w:lineRule="auto"/>
        <w:ind w:firstLine="567"/>
        <w:rPr>
          <w:rFonts w:ascii="Arial" w:hAnsi="Arial" w:cs="Arial"/>
          <w:sz w:val="28"/>
        </w:rPr>
      </w:pPr>
    </w:p>
    <w:p w:rsidR="000759A9" w:rsidRPr="00D44CF5" w:rsidRDefault="000759A9" w:rsidP="00A65C94">
      <w:pPr>
        <w:pStyle w:val="1"/>
        <w:keepLines/>
        <w:suppressAutoHyphens/>
        <w:spacing w:line="360" w:lineRule="auto"/>
        <w:ind w:firstLine="567"/>
        <w:rPr>
          <w:rFonts w:ascii="Arial" w:hAnsi="Arial" w:cs="Arial"/>
          <w:b/>
          <w:kern w:val="28"/>
          <w:szCs w:val="24"/>
        </w:rPr>
      </w:pPr>
      <w:r w:rsidRPr="00D44CF5">
        <w:rPr>
          <w:rFonts w:ascii="Arial" w:hAnsi="Arial" w:cs="Arial"/>
          <w:b/>
          <w:kern w:val="28"/>
          <w:szCs w:val="24"/>
        </w:rPr>
        <w:t>1 Область применения</w:t>
      </w:r>
      <w:bookmarkEnd w:id="10"/>
      <w:bookmarkEnd w:id="11"/>
    </w:p>
    <w:p w:rsidR="00D21C51" w:rsidRPr="00D44CF5" w:rsidRDefault="00D21C51" w:rsidP="00295D1D">
      <w:pPr>
        <w:pStyle w:val="1"/>
        <w:keepLines/>
        <w:suppressAutoHyphens/>
        <w:spacing w:line="360" w:lineRule="auto"/>
        <w:ind w:firstLine="567"/>
        <w:rPr>
          <w:rFonts w:ascii="Arial" w:hAnsi="Arial" w:cs="Arial"/>
          <w:b/>
          <w:kern w:val="28"/>
          <w:szCs w:val="24"/>
        </w:rPr>
      </w:pPr>
    </w:p>
    <w:p w:rsidR="00C90174" w:rsidRPr="007636BA" w:rsidRDefault="00C90174" w:rsidP="00A65C94">
      <w:pPr>
        <w:pStyle w:val="11"/>
        <w:suppressAutoHyphens/>
        <w:spacing w:line="360" w:lineRule="auto"/>
        <w:ind w:left="0" w:right="0" w:firstLine="567"/>
        <w:rPr>
          <w:rFonts w:ascii="Arial" w:hAnsi="Arial" w:cs="Arial"/>
          <w:b/>
          <w:sz w:val="24"/>
        </w:rPr>
      </w:pPr>
      <w:r w:rsidRPr="00D44CF5">
        <w:rPr>
          <w:rFonts w:ascii="Arial" w:hAnsi="Arial" w:cs="Arial"/>
          <w:sz w:val="24"/>
        </w:rPr>
        <w:t xml:space="preserve">Настоящие рекомендации распространяются </w:t>
      </w:r>
      <w:r w:rsidRPr="007636BA">
        <w:rPr>
          <w:rFonts w:ascii="Arial" w:hAnsi="Arial" w:cs="Arial"/>
          <w:b/>
          <w:sz w:val="24"/>
        </w:rPr>
        <w:t>на реактивы отечественного и зарубежного производства, выпускаемые серийно или разовыми партиями, с истекшим сроком хранения, в том числе гарантийным сроком хранения, и регламентируют метод проверки их пригодности к применению в испытательных (аналитических) лабораториях (далее</w:t>
      </w:r>
      <w:r w:rsidR="00DC21FA" w:rsidRPr="007636BA">
        <w:rPr>
          <w:rFonts w:ascii="Arial" w:hAnsi="Arial" w:cs="Arial"/>
          <w:b/>
          <w:sz w:val="24"/>
        </w:rPr>
        <w:t xml:space="preserve"> – </w:t>
      </w:r>
      <w:r w:rsidRPr="007636BA">
        <w:rPr>
          <w:rFonts w:ascii="Arial" w:hAnsi="Arial" w:cs="Arial"/>
          <w:b/>
          <w:sz w:val="24"/>
        </w:rPr>
        <w:t>лаборатории) способом внутрилабораторного контроля точности измерений (испыт</w:t>
      </w:r>
      <w:r w:rsidRPr="007636BA">
        <w:rPr>
          <w:rFonts w:ascii="Arial" w:hAnsi="Arial" w:cs="Arial"/>
          <w:b/>
          <w:sz w:val="24"/>
        </w:rPr>
        <w:t>а</w:t>
      </w:r>
      <w:r w:rsidRPr="007636BA">
        <w:rPr>
          <w:rFonts w:ascii="Arial" w:hAnsi="Arial" w:cs="Arial"/>
          <w:b/>
          <w:sz w:val="24"/>
        </w:rPr>
        <w:t>ний).</w:t>
      </w:r>
    </w:p>
    <w:p w:rsidR="00C90174" w:rsidRPr="00D44CF5" w:rsidRDefault="00C90174" w:rsidP="00A65C94">
      <w:pPr>
        <w:pStyle w:val="11"/>
        <w:suppressAutoHyphens/>
        <w:spacing w:line="360" w:lineRule="auto"/>
        <w:ind w:left="0" w:right="0" w:firstLine="567"/>
        <w:rPr>
          <w:rFonts w:ascii="Arial" w:hAnsi="Arial" w:cs="Arial"/>
          <w:sz w:val="24"/>
        </w:rPr>
      </w:pPr>
      <w:r w:rsidRPr="00D44CF5">
        <w:rPr>
          <w:rFonts w:ascii="Arial" w:hAnsi="Arial" w:cs="Arial"/>
          <w:sz w:val="24"/>
        </w:rPr>
        <w:t>Рекомендации предназначены для лабораторий, выполняющих измерения показателей состава и свойств веществ, материалов, продукции, объектов окружающей (природной) среды по стандартизованным и/или аттестованным методикам (методам) измерений (испытаний), в том числе методикам количественного химического анализа (далее – мет</w:t>
      </w:r>
      <w:r w:rsidRPr="00D44CF5">
        <w:rPr>
          <w:rFonts w:ascii="Arial" w:hAnsi="Arial" w:cs="Arial"/>
          <w:sz w:val="24"/>
        </w:rPr>
        <w:t>о</w:t>
      </w:r>
      <w:r w:rsidRPr="00D44CF5">
        <w:rPr>
          <w:rFonts w:ascii="Arial" w:hAnsi="Arial" w:cs="Arial"/>
          <w:sz w:val="24"/>
        </w:rPr>
        <w:t xml:space="preserve">дикам). </w:t>
      </w:r>
    </w:p>
    <w:p w:rsidR="00C90174" w:rsidRPr="007636BA" w:rsidRDefault="00C90174" w:rsidP="00A65C94">
      <w:pPr>
        <w:pStyle w:val="11"/>
        <w:suppressAutoHyphens/>
        <w:spacing w:line="360" w:lineRule="auto"/>
        <w:ind w:left="0" w:right="0" w:firstLine="567"/>
        <w:rPr>
          <w:rFonts w:ascii="Arial" w:hAnsi="Arial" w:cs="Arial"/>
          <w:b/>
          <w:sz w:val="24"/>
        </w:rPr>
      </w:pPr>
      <w:r w:rsidRPr="007636BA">
        <w:rPr>
          <w:rFonts w:ascii="Arial" w:hAnsi="Arial" w:cs="Arial"/>
          <w:b/>
          <w:sz w:val="24"/>
        </w:rPr>
        <w:t>Рекомендации не распространяются на реактивы, применяемые для оценки показателей качес</w:t>
      </w:r>
      <w:r w:rsidRPr="007636BA">
        <w:rPr>
          <w:rFonts w:ascii="Arial" w:hAnsi="Arial" w:cs="Arial"/>
          <w:b/>
          <w:sz w:val="24"/>
        </w:rPr>
        <w:t>т</w:t>
      </w:r>
      <w:r w:rsidRPr="007636BA">
        <w:rPr>
          <w:rFonts w:ascii="Arial" w:hAnsi="Arial" w:cs="Arial"/>
          <w:b/>
          <w:sz w:val="24"/>
        </w:rPr>
        <w:t xml:space="preserve">ва других реактивов и чистых веществ. </w:t>
      </w:r>
    </w:p>
    <w:p w:rsidR="000759A9" w:rsidRPr="007636BA" w:rsidRDefault="00C90174" w:rsidP="00A65C94">
      <w:pPr>
        <w:pStyle w:val="11"/>
        <w:suppressAutoHyphens/>
        <w:spacing w:line="360" w:lineRule="auto"/>
        <w:ind w:left="0" w:right="0" w:firstLine="567"/>
        <w:rPr>
          <w:rFonts w:ascii="Arial" w:hAnsi="Arial" w:cs="Arial"/>
          <w:b/>
          <w:sz w:val="24"/>
        </w:rPr>
      </w:pPr>
      <w:r w:rsidRPr="007636BA">
        <w:rPr>
          <w:rFonts w:ascii="Arial" w:hAnsi="Arial" w:cs="Arial"/>
          <w:b/>
          <w:sz w:val="24"/>
        </w:rPr>
        <w:t>Рекомендации не распространяются на реактивы, применяемые при «in vitro» клинической диагностике, микробиологических и молекулярно-генетических исследован</w:t>
      </w:r>
      <w:r w:rsidRPr="007636BA">
        <w:rPr>
          <w:rFonts w:ascii="Arial" w:hAnsi="Arial" w:cs="Arial"/>
          <w:b/>
          <w:sz w:val="24"/>
        </w:rPr>
        <w:t>и</w:t>
      </w:r>
      <w:r w:rsidRPr="007636BA">
        <w:rPr>
          <w:rFonts w:ascii="Arial" w:hAnsi="Arial" w:cs="Arial"/>
          <w:b/>
          <w:sz w:val="24"/>
        </w:rPr>
        <w:t>ях.</w:t>
      </w:r>
    </w:p>
    <w:p w:rsidR="007E1829" w:rsidRPr="00D44CF5" w:rsidRDefault="007E1829" w:rsidP="00572FCB">
      <w:pPr>
        <w:pStyle w:val="11"/>
        <w:spacing w:line="360" w:lineRule="auto"/>
        <w:ind w:firstLine="567"/>
        <w:rPr>
          <w:rFonts w:ascii="Arial" w:hAnsi="Arial" w:cs="Arial"/>
          <w:sz w:val="24"/>
          <w:szCs w:val="24"/>
        </w:rPr>
      </w:pPr>
    </w:p>
    <w:p w:rsidR="000759A9" w:rsidRPr="00D44CF5" w:rsidRDefault="000759A9" w:rsidP="00A65C94">
      <w:pPr>
        <w:pStyle w:val="1"/>
        <w:keepLines/>
        <w:suppressAutoHyphens/>
        <w:spacing w:line="360" w:lineRule="auto"/>
        <w:ind w:left="0" w:right="0" w:firstLine="567"/>
        <w:rPr>
          <w:rFonts w:ascii="Arial" w:hAnsi="Arial" w:cs="Arial"/>
          <w:b/>
          <w:kern w:val="28"/>
          <w:szCs w:val="24"/>
        </w:rPr>
      </w:pPr>
      <w:r w:rsidRPr="00D44CF5">
        <w:rPr>
          <w:rFonts w:ascii="Arial" w:hAnsi="Arial" w:cs="Arial"/>
          <w:b/>
          <w:kern w:val="28"/>
          <w:szCs w:val="24"/>
        </w:rPr>
        <w:lastRenderedPageBreak/>
        <w:t>2 Нормативные ссылки</w:t>
      </w:r>
      <w:bookmarkEnd w:id="1"/>
      <w:bookmarkEnd w:id="2"/>
    </w:p>
    <w:p w:rsidR="00572FCB" w:rsidRPr="00D44CF5" w:rsidRDefault="00572FCB" w:rsidP="00A65C94">
      <w:pPr>
        <w:pStyle w:val="1"/>
        <w:keepLines/>
        <w:suppressAutoHyphens/>
        <w:spacing w:line="360" w:lineRule="auto"/>
        <w:ind w:left="0" w:right="0" w:firstLine="567"/>
        <w:rPr>
          <w:rFonts w:ascii="Arial" w:hAnsi="Arial" w:cs="Arial"/>
          <w:b/>
          <w:kern w:val="28"/>
          <w:szCs w:val="24"/>
        </w:rPr>
      </w:pPr>
    </w:p>
    <w:p w:rsidR="00C90174" w:rsidRPr="00D44CF5" w:rsidRDefault="00C90174" w:rsidP="00A65C94">
      <w:pPr>
        <w:pStyle w:val="11"/>
        <w:spacing w:line="360" w:lineRule="auto"/>
        <w:ind w:left="0" w:right="0" w:firstLine="567"/>
        <w:rPr>
          <w:rFonts w:ascii="Arial" w:hAnsi="Arial" w:cs="Arial"/>
          <w:sz w:val="24"/>
        </w:rPr>
      </w:pPr>
      <w:r w:rsidRPr="00D44CF5">
        <w:rPr>
          <w:rFonts w:ascii="Arial" w:hAnsi="Arial" w:cs="Arial"/>
          <w:sz w:val="24"/>
        </w:rPr>
        <w:t xml:space="preserve">В настоящих рекомендациях использованы </w:t>
      </w:r>
      <w:r w:rsidR="00624F84">
        <w:rPr>
          <w:rFonts w:ascii="Arial" w:hAnsi="Arial" w:cs="Arial"/>
          <w:sz w:val="24"/>
        </w:rPr>
        <w:t xml:space="preserve">нормативные </w:t>
      </w:r>
      <w:r w:rsidRPr="00D44CF5">
        <w:rPr>
          <w:rFonts w:ascii="Arial" w:hAnsi="Arial" w:cs="Arial"/>
          <w:sz w:val="24"/>
        </w:rPr>
        <w:t>ссылки на следующие межгосударственные докуме</w:t>
      </w:r>
      <w:r w:rsidRPr="00D44CF5">
        <w:rPr>
          <w:rFonts w:ascii="Arial" w:hAnsi="Arial" w:cs="Arial"/>
          <w:sz w:val="24"/>
        </w:rPr>
        <w:t>н</w:t>
      </w:r>
      <w:r w:rsidRPr="00D44CF5">
        <w:rPr>
          <w:rFonts w:ascii="Arial" w:hAnsi="Arial" w:cs="Arial"/>
          <w:sz w:val="24"/>
        </w:rPr>
        <w:t xml:space="preserve">ты: </w:t>
      </w:r>
    </w:p>
    <w:p w:rsidR="00C90174" w:rsidRPr="00D44CF5" w:rsidRDefault="00C90174" w:rsidP="00A65C94">
      <w:pPr>
        <w:pStyle w:val="11"/>
        <w:spacing w:line="360" w:lineRule="auto"/>
        <w:ind w:left="0" w:right="0" w:firstLine="567"/>
        <w:rPr>
          <w:rFonts w:ascii="Arial" w:hAnsi="Arial" w:cs="Arial"/>
          <w:sz w:val="24"/>
        </w:rPr>
      </w:pPr>
      <w:r w:rsidRPr="00D44CF5">
        <w:rPr>
          <w:rFonts w:ascii="Arial" w:hAnsi="Arial" w:cs="Arial"/>
          <w:sz w:val="24"/>
        </w:rPr>
        <w:t>ГОСТ 8.010</w:t>
      </w:r>
      <w:r w:rsidR="007E1829" w:rsidRPr="00D44CF5">
        <w:rPr>
          <w:rFonts w:ascii="Arial" w:hAnsi="Arial" w:cs="Arial"/>
          <w:sz w:val="24"/>
        </w:rPr>
        <w:t>–</w:t>
      </w:r>
      <w:r w:rsidRPr="00D44CF5">
        <w:rPr>
          <w:rFonts w:ascii="Arial" w:hAnsi="Arial" w:cs="Arial"/>
          <w:sz w:val="24"/>
        </w:rPr>
        <w:t>2013 Государственная система обеспечения единства измерений. Методики выпо</w:t>
      </w:r>
      <w:r w:rsidRPr="00D44CF5">
        <w:rPr>
          <w:rFonts w:ascii="Arial" w:hAnsi="Arial" w:cs="Arial"/>
          <w:sz w:val="24"/>
        </w:rPr>
        <w:t>л</w:t>
      </w:r>
      <w:r w:rsidRPr="00D44CF5">
        <w:rPr>
          <w:rFonts w:ascii="Arial" w:hAnsi="Arial" w:cs="Arial"/>
          <w:sz w:val="24"/>
        </w:rPr>
        <w:t>нения измерений. Основные положения</w:t>
      </w:r>
    </w:p>
    <w:p w:rsidR="00C90174" w:rsidRPr="00D44CF5" w:rsidRDefault="00C90174" w:rsidP="00A65C94">
      <w:pPr>
        <w:pStyle w:val="11"/>
        <w:spacing w:line="360" w:lineRule="auto"/>
        <w:ind w:left="0" w:right="0" w:firstLine="567"/>
        <w:rPr>
          <w:rFonts w:ascii="Arial" w:hAnsi="Arial" w:cs="Arial"/>
          <w:sz w:val="24"/>
        </w:rPr>
      </w:pPr>
      <w:r w:rsidRPr="00D44CF5">
        <w:rPr>
          <w:rFonts w:ascii="Arial" w:hAnsi="Arial" w:cs="Arial"/>
          <w:sz w:val="24"/>
        </w:rPr>
        <w:t>ГОСТ 8.315</w:t>
      </w:r>
      <w:r w:rsidR="007E1829" w:rsidRPr="00D44CF5">
        <w:rPr>
          <w:rFonts w:ascii="Arial" w:hAnsi="Arial" w:cs="Arial"/>
          <w:sz w:val="24"/>
        </w:rPr>
        <w:t>–</w:t>
      </w:r>
      <w:r w:rsidRPr="00D44CF5">
        <w:rPr>
          <w:rFonts w:ascii="Arial" w:hAnsi="Arial" w:cs="Arial"/>
          <w:sz w:val="24"/>
        </w:rPr>
        <w:t>97 Государственная система обеспечения единства измерений. Стандартные образцы состава и свойств веществ и материалов. Основные полож</w:t>
      </w:r>
      <w:r w:rsidRPr="00D44CF5">
        <w:rPr>
          <w:rFonts w:ascii="Arial" w:hAnsi="Arial" w:cs="Arial"/>
          <w:sz w:val="24"/>
        </w:rPr>
        <w:t>е</w:t>
      </w:r>
      <w:r w:rsidRPr="00D44CF5">
        <w:rPr>
          <w:rFonts w:ascii="Arial" w:hAnsi="Arial" w:cs="Arial"/>
          <w:sz w:val="24"/>
        </w:rPr>
        <w:t>ния</w:t>
      </w:r>
    </w:p>
    <w:p w:rsidR="00905709" w:rsidRPr="00D44CF5" w:rsidRDefault="00905709" w:rsidP="00A65C94">
      <w:pPr>
        <w:pStyle w:val="11"/>
        <w:spacing w:line="360" w:lineRule="auto"/>
        <w:ind w:left="0" w:right="0" w:firstLine="567"/>
        <w:rPr>
          <w:rFonts w:ascii="Arial" w:hAnsi="Arial" w:cs="Arial"/>
          <w:sz w:val="24"/>
        </w:rPr>
      </w:pPr>
      <w:r w:rsidRPr="00D44CF5">
        <w:rPr>
          <w:rFonts w:ascii="Arial" w:hAnsi="Arial" w:cs="Arial"/>
          <w:sz w:val="24"/>
        </w:rPr>
        <w:t>ГОСТ 4217</w:t>
      </w:r>
      <w:r w:rsidR="007E1829" w:rsidRPr="00D44CF5">
        <w:rPr>
          <w:rFonts w:ascii="Arial" w:hAnsi="Arial" w:cs="Arial"/>
          <w:sz w:val="24"/>
        </w:rPr>
        <w:t>–</w:t>
      </w:r>
      <w:r w:rsidRPr="00D44CF5">
        <w:rPr>
          <w:rFonts w:ascii="Arial" w:hAnsi="Arial" w:cs="Arial"/>
          <w:sz w:val="24"/>
        </w:rPr>
        <w:t>77</w:t>
      </w:r>
      <w:r w:rsidR="007E1829" w:rsidRPr="00D44CF5">
        <w:rPr>
          <w:rFonts w:ascii="Arial" w:hAnsi="Arial" w:cs="Arial"/>
          <w:sz w:val="24"/>
        </w:rPr>
        <w:t xml:space="preserve"> Реактивы. Калий азотнокислый. Технические условия</w:t>
      </w:r>
    </w:p>
    <w:p w:rsidR="00905709" w:rsidRPr="00D44CF5" w:rsidRDefault="00905709" w:rsidP="00A65C94">
      <w:pPr>
        <w:pStyle w:val="11"/>
        <w:spacing w:line="360" w:lineRule="auto"/>
        <w:ind w:left="0" w:right="0" w:firstLine="567"/>
        <w:rPr>
          <w:rFonts w:ascii="Arial" w:hAnsi="Arial" w:cs="Arial"/>
          <w:sz w:val="24"/>
          <w:lang w:val="en-US"/>
        </w:rPr>
      </w:pPr>
      <w:r w:rsidRPr="00D44CF5">
        <w:rPr>
          <w:rFonts w:ascii="Arial" w:hAnsi="Arial" w:cs="Arial"/>
          <w:sz w:val="24"/>
        </w:rPr>
        <w:t>ГОСТ 33045</w:t>
      </w:r>
      <w:r w:rsidR="007E1829" w:rsidRPr="00D44CF5">
        <w:rPr>
          <w:rFonts w:ascii="Arial" w:hAnsi="Arial" w:cs="Arial"/>
          <w:sz w:val="24"/>
        </w:rPr>
        <w:t>–</w:t>
      </w:r>
      <w:r w:rsidRPr="00D44CF5">
        <w:rPr>
          <w:rFonts w:ascii="Arial" w:hAnsi="Arial" w:cs="Arial"/>
          <w:sz w:val="24"/>
        </w:rPr>
        <w:t>2014</w:t>
      </w:r>
      <w:r w:rsidR="007E1829" w:rsidRPr="00D44CF5">
        <w:rPr>
          <w:rFonts w:ascii="Arial" w:hAnsi="Arial" w:cs="Arial"/>
          <w:sz w:val="24"/>
        </w:rPr>
        <w:t xml:space="preserve"> Вода. Методы определения азотсодержащих веществ</w:t>
      </w:r>
    </w:p>
    <w:p w:rsidR="001D00B1" w:rsidRPr="00D44CF5" w:rsidRDefault="001D00B1" w:rsidP="00A65C94">
      <w:pPr>
        <w:pStyle w:val="11"/>
        <w:spacing w:line="360" w:lineRule="auto"/>
        <w:ind w:left="0" w:right="0" w:firstLine="567"/>
        <w:rPr>
          <w:rFonts w:ascii="Arial" w:hAnsi="Arial" w:cs="Arial"/>
          <w:sz w:val="24"/>
        </w:rPr>
      </w:pPr>
      <w:r w:rsidRPr="00D44CF5">
        <w:rPr>
          <w:rFonts w:ascii="Arial" w:hAnsi="Arial" w:cs="Arial"/>
          <w:sz w:val="24"/>
        </w:rPr>
        <w:t>ГОСТ 34100.3</w:t>
      </w:r>
      <w:r w:rsidR="00067B6C" w:rsidRPr="00D44CF5">
        <w:rPr>
          <w:rFonts w:ascii="Arial" w:hAnsi="Arial" w:cs="Arial"/>
          <w:sz w:val="24"/>
        </w:rPr>
        <w:t>–</w:t>
      </w:r>
      <w:r w:rsidRPr="00D44CF5">
        <w:rPr>
          <w:rFonts w:ascii="Arial" w:hAnsi="Arial" w:cs="Arial"/>
          <w:sz w:val="24"/>
        </w:rPr>
        <w:t>2017/ISO/IEC Guide 98-3:2008 Неопределенность измерения. Часть 3. Руководство по выражению неопределенности измерения</w:t>
      </w:r>
    </w:p>
    <w:p w:rsidR="001D00B1" w:rsidRPr="00D44CF5" w:rsidRDefault="001D00B1" w:rsidP="00A65C94">
      <w:pPr>
        <w:pStyle w:val="11"/>
        <w:spacing w:line="360" w:lineRule="auto"/>
        <w:ind w:left="0" w:right="0" w:firstLine="567"/>
        <w:rPr>
          <w:rFonts w:ascii="Arial" w:hAnsi="Arial" w:cs="Arial"/>
          <w:sz w:val="24"/>
        </w:rPr>
      </w:pPr>
      <w:r w:rsidRPr="00D44CF5">
        <w:rPr>
          <w:rFonts w:ascii="Arial" w:hAnsi="Arial" w:cs="Arial"/>
          <w:sz w:val="24"/>
        </w:rPr>
        <w:t>ГОСТ ИСО 5725-3</w:t>
      </w:r>
      <w:r w:rsidR="00067B6C" w:rsidRPr="00D44CF5">
        <w:rPr>
          <w:rFonts w:ascii="Arial" w:hAnsi="Arial" w:cs="Arial"/>
          <w:sz w:val="24"/>
        </w:rPr>
        <w:t>–</w:t>
      </w:r>
      <w:r w:rsidRPr="00D44CF5">
        <w:rPr>
          <w:rFonts w:ascii="Arial" w:hAnsi="Arial" w:cs="Arial"/>
          <w:sz w:val="24"/>
        </w:rPr>
        <w:t>200</w:t>
      </w:r>
      <w:r w:rsidR="00067B6C" w:rsidRPr="00D44CF5">
        <w:rPr>
          <w:rFonts w:ascii="Arial" w:hAnsi="Arial" w:cs="Arial"/>
          <w:sz w:val="24"/>
        </w:rPr>
        <w:t>3</w:t>
      </w:r>
      <w:r w:rsidR="00355B22" w:rsidRPr="00D44CF5">
        <w:rPr>
          <w:rStyle w:val="a8"/>
          <w:rFonts w:ascii="Arial" w:hAnsi="Arial" w:cs="Arial"/>
          <w:sz w:val="24"/>
        </w:rPr>
        <w:footnoteReference w:id="1"/>
      </w:r>
      <w:r w:rsidR="00355B22" w:rsidRPr="00D44CF5">
        <w:rPr>
          <w:rFonts w:ascii="Arial" w:hAnsi="Arial" w:cs="Arial"/>
          <w:sz w:val="24"/>
          <w:vertAlign w:val="superscript"/>
        </w:rPr>
        <w:t>)</w:t>
      </w:r>
      <w:r w:rsidRPr="00D44CF5">
        <w:rPr>
          <w:rFonts w:ascii="Arial" w:hAnsi="Arial" w:cs="Arial"/>
          <w:sz w:val="24"/>
        </w:rPr>
        <w:t xml:space="preserve"> Точность (правильность и прецизионность) методов и результатов измерений. Часть 3. Промежуточные показатели прецизионности ста</w:t>
      </w:r>
      <w:r w:rsidRPr="00D44CF5">
        <w:rPr>
          <w:rFonts w:ascii="Arial" w:hAnsi="Arial" w:cs="Arial"/>
          <w:sz w:val="24"/>
        </w:rPr>
        <w:t>н</w:t>
      </w:r>
      <w:r w:rsidRPr="00D44CF5">
        <w:rPr>
          <w:rFonts w:ascii="Arial" w:hAnsi="Arial" w:cs="Arial"/>
          <w:sz w:val="24"/>
        </w:rPr>
        <w:t>дартного метода измерений</w:t>
      </w:r>
    </w:p>
    <w:p w:rsidR="001D00B1" w:rsidRPr="00D44CF5" w:rsidRDefault="001D00B1" w:rsidP="00A65C94">
      <w:pPr>
        <w:pStyle w:val="11"/>
        <w:spacing w:line="360" w:lineRule="auto"/>
        <w:ind w:left="0" w:right="0" w:firstLine="567"/>
        <w:rPr>
          <w:rFonts w:ascii="Arial" w:hAnsi="Arial" w:cs="Arial"/>
          <w:sz w:val="24"/>
        </w:rPr>
      </w:pPr>
      <w:r w:rsidRPr="00D44CF5">
        <w:rPr>
          <w:rFonts w:ascii="Arial" w:hAnsi="Arial" w:cs="Arial"/>
          <w:sz w:val="24"/>
        </w:rPr>
        <w:t>ГОСТ ИСО 5725-6</w:t>
      </w:r>
      <w:r w:rsidR="00067B6C" w:rsidRPr="00D44CF5">
        <w:rPr>
          <w:rFonts w:ascii="Arial" w:hAnsi="Arial" w:cs="Arial"/>
          <w:sz w:val="24"/>
        </w:rPr>
        <w:t>–</w:t>
      </w:r>
      <w:r w:rsidRPr="00D44CF5">
        <w:rPr>
          <w:rFonts w:ascii="Arial" w:hAnsi="Arial" w:cs="Arial"/>
          <w:sz w:val="24"/>
        </w:rPr>
        <w:t>200</w:t>
      </w:r>
      <w:r w:rsidR="00067B6C" w:rsidRPr="00D44CF5">
        <w:rPr>
          <w:rFonts w:ascii="Arial" w:hAnsi="Arial" w:cs="Arial"/>
          <w:sz w:val="24"/>
        </w:rPr>
        <w:t>3</w:t>
      </w:r>
      <w:r w:rsidR="00355B22" w:rsidRPr="00D44CF5">
        <w:rPr>
          <w:rStyle w:val="a8"/>
          <w:rFonts w:ascii="Arial" w:hAnsi="Arial" w:cs="Arial"/>
          <w:sz w:val="24"/>
        </w:rPr>
        <w:footnoteReference w:id="2"/>
      </w:r>
      <w:r w:rsidR="00355B22" w:rsidRPr="00D44CF5">
        <w:rPr>
          <w:rFonts w:ascii="Arial" w:hAnsi="Arial" w:cs="Arial"/>
          <w:sz w:val="24"/>
          <w:vertAlign w:val="superscript"/>
        </w:rPr>
        <w:t>)</w:t>
      </w:r>
      <w:r w:rsidRPr="00D44CF5">
        <w:rPr>
          <w:rFonts w:ascii="Arial" w:hAnsi="Arial" w:cs="Arial"/>
          <w:sz w:val="24"/>
        </w:rPr>
        <w:t xml:space="preserve"> Точность (правильность и прецизионность) методов и результатов измерений. Часть 6. Использование значений точности на практике</w:t>
      </w:r>
    </w:p>
    <w:p w:rsidR="00C90174" w:rsidRPr="00D44CF5" w:rsidRDefault="00C90174" w:rsidP="00A65C94">
      <w:pPr>
        <w:pStyle w:val="11"/>
        <w:spacing w:line="360" w:lineRule="auto"/>
        <w:ind w:left="0" w:right="0" w:firstLine="567"/>
        <w:rPr>
          <w:rFonts w:ascii="Arial" w:hAnsi="Arial" w:cs="Arial"/>
          <w:sz w:val="24"/>
        </w:rPr>
      </w:pPr>
      <w:bookmarkStart w:id="13" w:name="OLE_LINK15"/>
      <w:bookmarkStart w:id="14" w:name="OLE_LINK16"/>
      <w:r w:rsidRPr="00D44CF5">
        <w:rPr>
          <w:rFonts w:ascii="Arial" w:hAnsi="Arial" w:cs="Arial"/>
          <w:sz w:val="24"/>
        </w:rPr>
        <w:t>РМГ 60</w:t>
      </w:r>
      <w:r w:rsidR="007E1829" w:rsidRPr="00D44CF5">
        <w:rPr>
          <w:rFonts w:ascii="Arial" w:hAnsi="Arial" w:cs="Arial"/>
          <w:sz w:val="24"/>
        </w:rPr>
        <w:t>–</w:t>
      </w:r>
      <w:r w:rsidRPr="00D44CF5">
        <w:rPr>
          <w:rFonts w:ascii="Arial" w:hAnsi="Arial" w:cs="Arial"/>
          <w:sz w:val="24"/>
        </w:rPr>
        <w:t>2003</w:t>
      </w:r>
      <w:bookmarkEnd w:id="13"/>
      <w:bookmarkEnd w:id="14"/>
      <w:r w:rsidRPr="00D44CF5">
        <w:rPr>
          <w:rFonts w:ascii="Arial" w:hAnsi="Arial" w:cs="Arial"/>
          <w:sz w:val="24"/>
        </w:rPr>
        <w:t xml:space="preserve"> Государственная система обеспечения единства измерений. Смеси атт</w:t>
      </w:r>
      <w:r w:rsidRPr="00D44CF5">
        <w:rPr>
          <w:rFonts w:ascii="Arial" w:hAnsi="Arial" w:cs="Arial"/>
          <w:sz w:val="24"/>
        </w:rPr>
        <w:t>е</w:t>
      </w:r>
      <w:r w:rsidRPr="00D44CF5">
        <w:rPr>
          <w:rFonts w:ascii="Arial" w:hAnsi="Arial" w:cs="Arial"/>
          <w:sz w:val="24"/>
        </w:rPr>
        <w:t>стованные. Общие требования к разработке</w:t>
      </w:r>
    </w:p>
    <w:p w:rsidR="000759A9" w:rsidRPr="00D44CF5" w:rsidRDefault="00C90174" w:rsidP="00A65C94">
      <w:pPr>
        <w:pStyle w:val="11"/>
        <w:spacing w:line="360" w:lineRule="auto"/>
        <w:ind w:left="0" w:right="0" w:firstLine="567"/>
        <w:rPr>
          <w:rFonts w:ascii="Arial" w:hAnsi="Arial" w:cs="Arial"/>
          <w:sz w:val="24"/>
        </w:rPr>
      </w:pPr>
      <w:bookmarkStart w:id="15" w:name="OLE_LINK17"/>
      <w:bookmarkStart w:id="16" w:name="OLE_LINK18"/>
      <w:r w:rsidRPr="00D44CF5">
        <w:rPr>
          <w:rFonts w:ascii="Arial" w:hAnsi="Arial" w:cs="Arial"/>
          <w:sz w:val="24"/>
        </w:rPr>
        <w:t>РМГ 76</w:t>
      </w:r>
      <w:bookmarkEnd w:id="15"/>
      <w:bookmarkEnd w:id="16"/>
      <w:r w:rsidR="007E1829" w:rsidRPr="00D44CF5">
        <w:rPr>
          <w:rFonts w:ascii="Arial" w:hAnsi="Arial" w:cs="Arial"/>
          <w:sz w:val="24"/>
        </w:rPr>
        <w:t>–</w:t>
      </w:r>
      <w:r w:rsidRPr="00D44CF5">
        <w:rPr>
          <w:rFonts w:ascii="Arial" w:hAnsi="Arial" w:cs="Arial"/>
          <w:sz w:val="24"/>
        </w:rPr>
        <w:t>2014 Государственная система обеспечения единства измерений. Внутренний контроль качества результатов количественного химического</w:t>
      </w:r>
      <w:r w:rsidR="00BC2DAD" w:rsidRPr="00D44CF5">
        <w:rPr>
          <w:rFonts w:ascii="Arial" w:hAnsi="Arial" w:cs="Arial"/>
          <w:sz w:val="24"/>
        </w:rPr>
        <w:t xml:space="preserve"> анализа</w:t>
      </w:r>
    </w:p>
    <w:p w:rsidR="00C90174" w:rsidRPr="00D44CF5" w:rsidRDefault="00C90174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2"/>
          <w:szCs w:val="24"/>
        </w:rPr>
      </w:pPr>
    </w:p>
    <w:p w:rsidR="005733FB" w:rsidRPr="00D44CF5" w:rsidRDefault="005733FB" w:rsidP="005733FB">
      <w:pPr>
        <w:pStyle w:val="a9"/>
        <w:spacing w:line="360" w:lineRule="auto"/>
        <w:ind w:left="0" w:right="0" w:firstLine="567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pacing w:val="40"/>
          <w:sz w:val="22"/>
          <w:szCs w:val="18"/>
        </w:rPr>
        <w:t xml:space="preserve">Примечание </w:t>
      </w:r>
      <w:r w:rsidRPr="00D44CF5">
        <w:rPr>
          <w:rFonts w:ascii="Arial" w:hAnsi="Arial" w:cs="Arial"/>
          <w:sz w:val="22"/>
          <w:szCs w:val="18"/>
        </w:rPr>
        <w:t xml:space="preserve">– </w:t>
      </w:r>
      <w:r w:rsidR="00770389" w:rsidRPr="00770389">
        <w:rPr>
          <w:rFonts w:ascii="Arial" w:hAnsi="Arial" w:cs="Arial"/>
          <w:sz w:val="22"/>
          <w:szCs w:val="18"/>
        </w:rPr>
        <w:t>При пользовании настоящими рекомендациями целесообразно пр</w:t>
      </w:r>
      <w:r w:rsidR="00770389" w:rsidRPr="00770389">
        <w:rPr>
          <w:rFonts w:ascii="Arial" w:hAnsi="Arial" w:cs="Arial"/>
          <w:sz w:val="22"/>
          <w:szCs w:val="18"/>
        </w:rPr>
        <w:t>о</w:t>
      </w:r>
      <w:r w:rsidR="00770389" w:rsidRPr="00770389">
        <w:rPr>
          <w:rFonts w:ascii="Arial" w:hAnsi="Arial" w:cs="Arial"/>
          <w:sz w:val="22"/>
          <w:szCs w:val="18"/>
        </w:rPr>
        <w:t xml:space="preserve">верить действие ссылочных </w:t>
      </w:r>
      <w:r w:rsidR="00770389">
        <w:rPr>
          <w:rFonts w:ascii="Arial" w:hAnsi="Arial" w:cs="Arial"/>
          <w:sz w:val="22"/>
          <w:szCs w:val="18"/>
        </w:rPr>
        <w:t>докумен</w:t>
      </w:r>
      <w:r w:rsidR="00770389" w:rsidRPr="00770389">
        <w:rPr>
          <w:rFonts w:ascii="Arial" w:hAnsi="Arial" w:cs="Arial"/>
          <w:sz w:val="22"/>
          <w:szCs w:val="18"/>
        </w:rPr>
        <w:t>тов на официальном интернет-сайте Межгосударстве</w:t>
      </w:r>
      <w:r w:rsidR="00770389" w:rsidRPr="00770389">
        <w:rPr>
          <w:rFonts w:ascii="Arial" w:hAnsi="Arial" w:cs="Arial"/>
          <w:sz w:val="22"/>
          <w:szCs w:val="18"/>
        </w:rPr>
        <w:t>н</w:t>
      </w:r>
      <w:r w:rsidR="00770389" w:rsidRPr="00770389">
        <w:rPr>
          <w:rFonts w:ascii="Arial" w:hAnsi="Arial" w:cs="Arial"/>
          <w:sz w:val="22"/>
          <w:szCs w:val="18"/>
        </w:rPr>
        <w:t>ного совета по стандартизации, метрологии и сертификации (</w:t>
      </w:r>
      <w:hyperlink r:id="rId13" w:history="1">
        <w:r w:rsidR="00770389" w:rsidRPr="00770389">
          <w:rPr>
            <w:rStyle w:val="af5"/>
            <w:rFonts w:ascii="Arial" w:hAnsi="Arial" w:cs="Arial"/>
            <w:sz w:val="22"/>
            <w:szCs w:val="18"/>
            <w:lang w:val="en-US"/>
          </w:rPr>
          <w:t>www</w:t>
        </w:r>
        <w:r w:rsidR="00770389" w:rsidRPr="00770389">
          <w:rPr>
            <w:rStyle w:val="af5"/>
            <w:rFonts w:ascii="Arial" w:hAnsi="Arial" w:cs="Arial"/>
            <w:sz w:val="22"/>
            <w:szCs w:val="18"/>
          </w:rPr>
          <w:t>.</w:t>
        </w:r>
        <w:r w:rsidR="00770389" w:rsidRPr="00770389">
          <w:rPr>
            <w:rStyle w:val="af5"/>
            <w:rFonts w:ascii="Arial" w:hAnsi="Arial" w:cs="Arial"/>
            <w:sz w:val="22"/>
            <w:szCs w:val="18"/>
            <w:lang w:val="en-US"/>
          </w:rPr>
          <w:t>easc</w:t>
        </w:r>
        <w:r w:rsidR="00770389" w:rsidRPr="00770389">
          <w:rPr>
            <w:rStyle w:val="af5"/>
            <w:rFonts w:ascii="Arial" w:hAnsi="Arial" w:cs="Arial"/>
            <w:sz w:val="22"/>
            <w:szCs w:val="18"/>
          </w:rPr>
          <w:t>.</w:t>
        </w:r>
        <w:r w:rsidR="00770389" w:rsidRPr="00770389">
          <w:rPr>
            <w:rStyle w:val="af5"/>
            <w:rFonts w:ascii="Arial" w:hAnsi="Arial" w:cs="Arial"/>
            <w:sz w:val="22"/>
            <w:szCs w:val="18"/>
            <w:lang w:val="en-US"/>
          </w:rPr>
          <w:t>by</w:t>
        </w:r>
      </w:hyperlink>
      <w:r w:rsidR="00770389" w:rsidRPr="00770389">
        <w:rPr>
          <w:rFonts w:ascii="Arial" w:hAnsi="Arial" w:cs="Arial"/>
          <w:sz w:val="22"/>
          <w:szCs w:val="18"/>
        </w:rPr>
        <w:t>) или по указат</w:t>
      </w:r>
      <w:r w:rsidR="00770389" w:rsidRPr="00770389">
        <w:rPr>
          <w:rFonts w:ascii="Arial" w:hAnsi="Arial" w:cs="Arial"/>
          <w:sz w:val="22"/>
          <w:szCs w:val="18"/>
        </w:rPr>
        <w:t>е</w:t>
      </w:r>
      <w:r w:rsidR="00770389" w:rsidRPr="00770389">
        <w:rPr>
          <w:rFonts w:ascii="Arial" w:hAnsi="Arial" w:cs="Arial"/>
          <w:sz w:val="22"/>
          <w:szCs w:val="18"/>
        </w:rPr>
        <w:t xml:space="preserve">лям национальных стандартов, издаваемым в государствах, указанных в предисловии, или на официальных сайтах соответствующих национальных органов по стандартизации. Если на </w:t>
      </w:r>
      <w:r w:rsidR="00770389">
        <w:rPr>
          <w:rFonts w:ascii="Arial" w:hAnsi="Arial" w:cs="Arial"/>
          <w:sz w:val="22"/>
          <w:szCs w:val="18"/>
        </w:rPr>
        <w:t>докумен</w:t>
      </w:r>
      <w:r w:rsidR="00770389" w:rsidRPr="00770389">
        <w:rPr>
          <w:rFonts w:ascii="Arial" w:hAnsi="Arial" w:cs="Arial"/>
          <w:sz w:val="22"/>
          <w:szCs w:val="18"/>
        </w:rPr>
        <w:t xml:space="preserve">т дана недатированная ссылка, то следует использовать </w:t>
      </w:r>
      <w:r w:rsidR="00770389">
        <w:rPr>
          <w:rFonts w:ascii="Arial" w:hAnsi="Arial" w:cs="Arial"/>
          <w:sz w:val="22"/>
          <w:szCs w:val="18"/>
        </w:rPr>
        <w:t>докумен</w:t>
      </w:r>
      <w:r w:rsidR="00770389" w:rsidRPr="00770389">
        <w:rPr>
          <w:rFonts w:ascii="Arial" w:hAnsi="Arial" w:cs="Arial"/>
          <w:sz w:val="22"/>
          <w:szCs w:val="18"/>
        </w:rPr>
        <w:t xml:space="preserve">т, действующий на текущий момент, с учетом всех внесенных в него изменений. Если заменен ссылочный </w:t>
      </w:r>
      <w:r w:rsidR="00770389">
        <w:rPr>
          <w:rFonts w:ascii="Arial" w:hAnsi="Arial" w:cs="Arial"/>
          <w:sz w:val="22"/>
          <w:szCs w:val="18"/>
        </w:rPr>
        <w:t>докумен</w:t>
      </w:r>
      <w:r w:rsidR="00770389" w:rsidRPr="00770389">
        <w:rPr>
          <w:rFonts w:ascii="Arial" w:hAnsi="Arial" w:cs="Arial"/>
          <w:sz w:val="22"/>
          <w:szCs w:val="18"/>
        </w:rPr>
        <w:t>т, на который дана датированная ссылка, то следует использовать указанную ве</w:t>
      </w:r>
      <w:r w:rsidR="00770389" w:rsidRPr="00770389">
        <w:rPr>
          <w:rFonts w:ascii="Arial" w:hAnsi="Arial" w:cs="Arial"/>
          <w:sz w:val="22"/>
          <w:szCs w:val="18"/>
        </w:rPr>
        <w:t>р</w:t>
      </w:r>
      <w:r w:rsidR="00770389" w:rsidRPr="00770389">
        <w:rPr>
          <w:rFonts w:ascii="Arial" w:hAnsi="Arial" w:cs="Arial"/>
          <w:sz w:val="22"/>
          <w:szCs w:val="18"/>
        </w:rPr>
        <w:lastRenderedPageBreak/>
        <w:t xml:space="preserve">сию этого </w:t>
      </w:r>
      <w:r w:rsidR="00770389">
        <w:rPr>
          <w:rFonts w:ascii="Arial" w:hAnsi="Arial" w:cs="Arial"/>
          <w:sz w:val="22"/>
          <w:szCs w:val="18"/>
        </w:rPr>
        <w:t>докумен</w:t>
      </w:r>
      <w:r w:rsidR="00770389" w:rsidRPr="00770389">
        <w:rPr>
          <w:rFonts w:ascii="Arial" w:hAnsi="Arial" w:cs="Arial"/>
          <w:sz w:val="22"/>
          <w:szCs w:val="18"/>
        </w:rPr>
        <w:t>та. Если после принятия настоящи</w:t>
      </w:r>
      <w:r w:rsidR="00770389">
        <w:rPr>
          <w:rFonts w:ascii="Arial" w:hAnsi="Arial" w:cs="Arial"/>
          <w:sz w:val="22"/>
          <w:szCs w:val="18"/>
        </w:rPr>
        <w:t>х</w:t>
      </w:r>
      <w:r w:rsidR="00770389" w:rsidRPr="00770389">
        <w:rPr>
          <w:rFonts w:ascii="Arial" w:hAnsi="Arial" w:cs="Arial"/>
          <w:sz w:val="22"/>
          <w:szCs w:val="18"/>
        </w:rPr>
        <w:t xml:space="preserve"> рекомендаци</w:t>
      </w:r>
      <w:r w:rsidR="00770389">
        <w:rPr>
          <w:rFonts w:ascii="Arial" w:hAnsi="Arial" w:cs="Arial"/>
          <w:sz w:val="22"/>
          <w:szCs w:val="18"/>
        </w:rPr>
        <w:t>й</w:t>
      </w:r>
      <w:r w:rsidR="00770389" w:rsidRPr="00770389">
        <w:rPr>
          <w:rFonts w:ascii="Arial" w:hAnsi="Arial" w:cs="Arial"/>
          <w:sz w:val="22"/>
          <w:szCs w:val="18"/>
        </w:rPr>
        <w:t xml:space="preserve"> в ссылочный </w:t>
      </w:r>
      <w:r w:rsidR="00770389">
        <w:rPr>
          <w:rFonts w:ascii="Arial" w:hAnsi="Arial" w:cs="Arial"/>
          <w:sz w:val="22"/>
          <w:szCs w:val="18"/>
        </w:rPr>
        <w:t>док</w:t>
      </w:r>
      <w:r w:rsidR="00770389">
        <w:rPr>
          <w:rFonts w:ascii="Arial" w:hAnsi="Arial" w:cs="Arial"/>
          <w:sz w:val="22"/>
          <w:szCs w:val="18"/>
        </w:rPr>
        <w:t>у</w:t>
      </w:r>
      <w:r w:rsidR="00770389">
        <w:rPr>
          <w:rFonts w:ascii="Arial" w:hAnsi="Arial" w:cs="Arial"/>
          <w:sz w:val="22"/>
          <w:szCs w:val="18"/>
        </w:rPr>
        <w:t>мен</w:t>
      </w:r>
      <w:r w:rsidR="00770389" w:rsidRPr="00770389">
        <w:rPr>
          <w:rFonts w:ascii="Arial" w:hAnsi="Arial" w:cs="Arial"/>
          <w:sz w:val="22"/>
          <w:szCs w:val="18"/>
        </w:rPr>
        <w:t xml:space="preserve">т, на который дана датированная ссылка, внесено изменение, затрагивающее положение, на которое дана ссылка, то это положение применяется без учета данного изменения. Если </w:t>
      </w:r>
      <w:r w:rsidR="00770389">
        <w:rPr>
          <w:rFonts w:ascii="Arial" w:hAnsi="Arial" w:cs="Arial"/>
          <w:sz w:val="22"/>
          <w:szCs w:val="18"/>
        </w:rPr>
        <w:t>д</w:t>
      </w:r>
      <w:r w:rsidR="00770389">
        <w:rPr>
          <w:rFonts w:ascii="Arial" w:hAnsi="Arial" w:cs="Arial"/>
          <w:sz w:val="22"/>
          <w:szCs w:val="18"/>
        </w:rPr>
        <w:t>о</w:t>
      </w:r>
      <w:r w:rsidR="00770389">
        <w:rPr>
          <w:rFonts w:ascii="Arial" w:hAnsi="Arial" w:cs="Arial"/>
          <w:sz w:val="22"/>
          <w:szCs w:val="18"/>
        </w:rPr>
        <w:t>кумен</w:t>
      </w:r>
      <w:r w:rsidR="00770389" w:rsidRPr="00770389">
        <w:rPr>
          <w:rFonts w:ascii="Arial" w:hAnsi="Arial" w:cs="Arial"/>
          <w:sz w:val="22"/>
          <w:szCs w:val="18"/>
        </w:rPr>
        <w:t>т отменен без замены, то положение, в котором дана ссылка на него, применяется в ча</w:t>
      </w:r>
      <w:r w:rsidR="00770389" w:rsidRPr="00770389">
        <w:rPr>
          <w:rFonts w:ascii="Arial" w:hAnsi="Arial" w:cs="Arial"/>
          <w:sz w:val="22"/>
          <w:szCs w:val="18"/>
        </w:rPr>
        <w:t>с</w:t>
      </w:r>
      <w:r w:rsidR="00770389" w:rsidRPr="00770389">
        <w:rPr>
          <w:rFonts w:ascii="Arial" w:hAnsi="Arial" w:cs="Arial"/>
          <w:sz w:val="22"/>
          <w:szCs w:val="18"/>
        </w:rPr>
        <w:t>ти, не затрагивающей эту ссылку.</w:t>
      </w:r>
    </w:p>
    <w:p w:rsidR="000759A9" w:rsidRPr="00D44CF5" w:rsidRDefault="000759A9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4"/>
          <w:szCs w:val="24"/>
        </w:rPr>
      </w:pPr>
    </w:p>
    <w:p w:rsidR="000759A9" w:rsidRPr="00D44CF5" w:rsidRDefault="000759A9" w:rsidP="00A65C94">
      <w:pPr>
        <w:pStyle w:val="1"/>
        <w:keepLines/>
        <w:suppressAutoHyphens/>
        <w:spacing w:line="360" w:lineRule="auto"/>
        <w:ind w:left="0" w:right="0" w:firstLine="567"/>
        <w:rPr>
          <w:rFonts w:ascii="Arial" w:hAnsi="Arial" w:cs="Arial"/>
          <w:b/>
          <w:kern w:val="28"/>
          <w:szCs w:val="24"/>
        </w:rPr>
      </w:pPr>
      <w:bookmarkStart w:id="17" w:name="_Toc58668036"/>
      <w:bookmarkStart w:id="18" w:name="_Toc63416244"/>
      <w:r w:rsidRPr="00D44CF5">
        <w:rPr>
          <w:rFonts w:ascii="Arial" w:hAnsi="Arial" w:cs="Arial"/>
          <w:b/>
          <w:kern w:val="28"/>
          <w:szCs w:val="24"/>
        </w:rPr>
        <w:t xml:space="preserve">3 </w:t>
      </w:r>
      <w:bookmarkEnd w:id="17"/>
      <w:bookmarkEnd w:id="18"/>
      <w:r w:rsidRPr="00D44CF5">
        <w:rPr>
          <w:rFonts w:ascii="Arial" w:hAnsi="Arial" w:cs="Arial"/>
          <w:b/>
          <w:kern w:val="28"/>
          <w:szCs w:val="24"/>
        </w:rPr>
        <w:t xml:space="preserve">Термины, определения и </w:t>
      </w:r>
      <w:r w:rsidR="00655A1A" w:rsidRPr="00D44CF5">
        <w:rPr>
          <w:rFonts w:ascii="Arial" w:hAnsi="Arial" w:cs="Arial"/>
          <w:b/>
          <w:kern w:val="28"/>
          <w:szCs w:val="24"/>
        </w:rPr>
        <w:t>сокращения</w:t>
      </w:r>
    </w:p>
    <w:p w:rsidR="000759A9" w:rsidRPr="00D44CF5" w:rsidRDefault="000759A9" w:rsidP="00A65C94">
      <w:pPr>
        <w:pStyle w:val="1"/>
        <w:keepLines/>
        <w:suppressAutoHyphens/>
        <w:spacing w:line="360" w:lineRule="auto"/>
        <w:ind w:left="0" w:right="0" w:firstLine="567"/>
        <w:rPr>
          <w:rFonts w:ascii="Arial" w:hAnsi="Arial" w:cs="Arial"/>
          <w:b/>
          <w:kern w:val="28"/>
          <w:szCs w:val="24"/>
        </w:rPr>
      </w:pPr>
    </w:p>
    <w:p w:rsidR="00C90174" w:rsidRPr="00D44CF5" w:rsidRDefault="00F02CEC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-334645</wp:posOffset>
                </wp:positionH>
                <wp:positionV relativeFrom="paragraph">
                  <wp:posOffset>511175</wp:posOffset>
                </wp:positionV>
                <wp:extent cx="281940" cy="1082040"/>
                <wp:effectExtent l="24765" t="316230" r="55245" b="34480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08204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5B9BD5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4D7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A26B0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8" o:spid="_x0000_s1026" type="#_x0000_t13" style="position:absolute;margin-left:-26.35pt;margin-top:40.25pt;width:22.2pt;height:85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" fillcolor="#5b9bd5" strokecolor="#0070c0" strokeweight="3pt">
                <v:shadow on="t" color="#1f4d78" opacity=".5" offset="1pt"/>
              </v:shape>
            </w:pict>
          </mc:Fallback>
        </mc:AlternateContent>
      </w:r>
      <w:r w:rsidR="00C90174" w:rsidRPr="00D44CF5">
        <w:rPr>
          <w:rFonts w:ascii="Arial" w:hAnsi="Arial" w:cs="Arial"/>
          <w:sz w:val="24"/>
          <w:szCs w:val="20"/>
        </w:rPr>
        <w:t>3.1 В настоящ</w:t>
      </w:r>
      <w:r w:rsidR="00A400C6" w:rsidRPr="00D44CF5">
        <w:rPr>
          <w:rFonts w:ascii="Arial" w:hAnsi="Arial" w:cs="Arial"/>
          <w:sz w:val="24"/>
          <w:szCs w:val="20"/>
        </w:rPr>
        <w:t>их</w:t>
      </w:r>
      <w:r w:rsidR="00C90174" w:rsidRPr="00D44CF5">
        <w:rPr>
          <w:rFonts w:ascii="Arial" w:hAnsi="Arial" w:cs="Arial"/>
          <w:sz w:val="24"/>
          <w:szCs w:val="20"/>
        </w:rPr>
        <w:t xml:space="preserve"> рекомендаци</w:t>
      </w:r>
      <w:r w:rsidR="00A400C6" w:rsidRPr="00D44CF5">
        <w:rPr>
          <w:rFonts w:ascii="Arial" w:hAnsi="Arial" w:cs="Arial"/>
          <w:sz w:val="24"/>
          <w:szCs w:val="20"/>
        </w:rPr>
        <w:t>ях</w:t>
      </w:r>
      <w:r w:rsidR="00C90174" w:rsidRPr="00D44CF5">
        <w:rPr>
          <w:rFonts w:ascii="Arial" w:hAnsi="Arial" w:cs="Arial"/>
          <w:sz w:val="24"/>
          <w:szCs w:val="20"/>
        </w:rPr>
        <w:t xml:space="preserve"> применены термины по РМГ 76, а также сл</w:t>
      </w:r>
      <w:r w:rsidR="00C90174" w:rsidRPr="00D44CF5">
        <w:rPr>
          <w:rFonts w:ascii="Arial" w:hAnsi="Arial" w:cs="Arial"/>
          <w:sz w:val="24"/>
          <w:szCs w:val="20"/>
        </w:rPr>
        <w:t>е</w:t>
      </w:r>
      <w:r w:rsidR="00C90174" w:rsidRPr="00D44CF5">
        <w:rPr>
          <w:rFonts w:ascii="Arial" w:hAnsi="Arial" w:cs="Arial"/>
          <w:sz w:val="24"/>
          <w:szCs w:val="20"/>
        </w:rPr>
        <w:t>дующие термины с соответствующими определениями:</w:t>
      </w:r>
    </w:p>
    <w:p w:rsidR="00C90174" w:rsidRPr="00D44CF5" w:rsidRDefault="00C90174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4"/>
          <w:szCs w:val="20"/>
        </w:rPr>
      </w:pPr>
      <w:r w:rsidRPr="00D44CF5">
        <w:rPr>
          <w:rFonts w:ascii="Arial" w:hAnsi="Arial" w:cs="Arial"/>
          <w:sz w:val="24"/>
          <w:szCs w:val="20"/>
        </w:rPr>
        <w:t xml:space="preserve">3.1.1 </w:t>
      </w:r>
      <w:r w:rsidRPr="00D44CF5">
        <w:rPr>
          <w:rFonts w:ascii="Arial" w:hAnsi="Arial" w:cs="Arial"/>
          <w:b/>
          <w:sz w:val="24"/>
          <w:szCs w:val="20"/>
        </w:rPr>
        <w:t>гарантийный срок хранения реактива</w:t>
      </w:r>
      <w:r w:rsidRPr="00D44CF5">
        <w:rPr>
          <w:rFonts w:ascii="Arial" w:hAnsi="Arial" w:cs="Arial"/>
          <w:sz w:val="24"/>
          <w:szCs w:val="20"/>
        </w:rPr>
        <w:t xml:space="preserve">: </w:t>
      </w:r>
      <w:r w:rsidR="001D00B1" w:rsidRPr="00D44CF5">
        <w:rPr>
          <w:rFonts w:ascii="Arial" w:hAnsi="Arial" w:cs="Arial"/>
          <w:sz w:val="24"/>
          <w:szCs w:val="20"/>
        </w:rPr>
        <w:t xml:space="preserve">Период </w:t>
      </w:r>
      <w:r w:rsidRPr="00D44CF5">
        <w:rPr>
          <w:rFonts w:ascii="Arial" w:hAnsi="Arial" w:cs="Arial"/>
          <w:sz w:val="24"/>
          <w:szCs w:val="20"/>
        </w:rPr>
        <w:t>времени, до истечени</w:t>
      </w:r>
      <w:r w:rsidR="00624F84">
        <w:rPr>
          <w:rFonts w:ascii="Arial" w:hAnsi="Arial" w:cs="Arial"/>
          <w:sz w:val="24"/>
          <w:szCs w:val="20"/>
        </w:rPr>
        <w:t>я</w:t>
      </w:r>
      <w:r w:rsidRPr="00D44CF5">
        <w:rPr>
          <w:rFonts w:ascii="Arial" w:hAnsi="Arial" w:cs="Arial"/>
          <w:sz w:val="24"/>
          <w:szCs w:val="20"/>
        </w:rPr>
        <w:t xml:space="preserve"> которого реактив при соблюдении установленных условий хранения сохраняет пок</w:t>
      </w:r>
      <w:r w:rsidRPr="00D44CF5">
        <w:rPr>
          <w:rFonts w:ascii="Arial" w:hAnsi="Arial" w:cs="Arial"/>
          <w:sz w:val="24"/>
          <w:szCs w:val="20"/>
        </w:rPr>
        <w:t>а</w:t>
      </w:r>
      <w:r w:rsidRPr="00D44CF5">
        <w:rPr>
          <w:rFonts w:ascii="Arial" w:hAnsi="Arial" w:cs="Arial"/>
          <w:sz w:val="24"/>
          <w:szCs w:val="20"/>
        </w:rPr>
        <w:t>затели качества, указанные изготовителем в сопроводительном документе на реа</w:t>
      </w:r>
      <w:r w:rsidRPr="00D44CF5">
        <w:rPr>
          <w:rFonts w:ascii="Arial" w:hAnsi="Arial" w:cs="Arial"/>
          <w:sz w:val="24"/>
          <w:szCs w:val="20"/>
        </w:rPr>
        <w:t>к</w:t>
      </w:r>
      <w:r w:rsidRPr="00D44CF5">
        <w:rPr>
          <w:rFonts w:ascii="Arial" w:hAnsi="Arial" w:cs="Arial"/>
          <w:sz w:val="24"/>
          <w:szCs w:val="20"/>
        </w:rPr>
        <w:t xml:space="preserve">тив или </w:t>
      </w:r>
      <w:r w:rsidR="003A76E8" w:rsidRPr="00D44CF5">
        <w:rPr>
          <w:rFonts w:ascii="Arial" w:hAnsi="Arial" w:cs="Arial"/>
          <w:sz w:val="24"/>
          <w:szCs w:val="20"/>
        </w:rPr>
        <w:t>в</w:t>
      </w:r>
      <w:r w:rsidR="007E1829" w:rsidRPr="00D44CF5">
        <w:rPr>
          <w:rFonts w:ascii="Arial" w:hAnsi="Arial" w:cs="Arial"/>
          <w:sz w:val="24"/>
          <w:szCs w:val="20"/>
        </w:rPr>
        <w:t xml:space="preserve"> </w:t>
      </w:r>
      <w:r w:rsidRPr="00D44CF5">
        <w:rPr>
          <w:rFonts w:ascii="Arial" w:hAnsi="Arial" w:cs="Arial"/>
          <w:sz w:val="24"/>
          <w:szCs w:val="20"/>
        </w:rPr>
        <w:t>технически</w:t>
      </w:r>
      <w:r w:rsidR="003A76E8" w:rsidRPr="00D44CF5">
        <w:rPr>
          <w:rFonts w:ascii="Arial" w:hAnsi="Arial" w:cs="Arial"/>
          <w:sz w:val="24"/>
          <w:szCs w:val="20"/>
        </w:rPr>
        <w:t>х</w:t>
      </w:r>
      <w:r w:rsidRPr="00D44CF5">
        <w:rPr>
          <w:rFonts w:ascii="Arial" w:hAnsi="Arial" w:cs="Arial"/>
          <w:sz w:val="24"/>
          <w:szCs w:val="20"/>
        </w:rPr>
        <w:t xml:space="preserve"> усл</w:t>
      </w:r>
      <w:r w:rsidRPr="00D44CF5">
        <w:rPr>
          <w:rFonts w:ascii="Arial" w:hAnsi="Arial" w:cs="Arial"/>
          <w:sz w:val="24"/>
          <w:szCs w:val="20"/>
        </w:rPr>
        <w:t>о</w:t>
      </w:r>
      <w:r w:rsidRPr="00D44CF5">
        <w:rPr>
          <w:rFonts w:ascii="Arial" w:hAnsi="Arial" w:cs="Arial"/>
          <w:sz w:val="24"/>
          <w:szCs w:val="20"/>
        </w:rPr>
        <w:t>вия</w:t>
      </w:r>
      <w:r w:rsidR="003A76E8" w:rsidRPr="00D44CF5">
        <w:rPr>
          <w:rFonts w:ascii="Arial" w:hAnsi="Arial" w:cs="Arial"/>
          <w:sz w:val="24"/>
          <w:szCs w:val="20"/>
        </w:rPr>
        <w:t>х (спецификации)</w:t>
      </w:r>
      <w:r w:rsidRPr="00D44CF5">
        <w:rPr>
          <w:rFonts w:ascii="Arial" w:hAnsi="Arial" w:cs="Arial"/>
          <w:sz w:val="24"/>
          <w:szCs w:val="20"/>
        </w:rPr>
        <w:t xml:space="preserve"> на реактив.</w:t>
      </w:r>
    </w:p>
    <w:p w:rsidR="007E1829" w:rsidRPr="00D44CF5" w:rsidRDefault="007E1829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2"/>
          <w:szCs w:val="24"/>
        </w:rPr>
      </w:pPr>
    </w:p>
    <w:p w:rsidR="00C90174" w:rsidRPr="00D44CF5" w:rsidRDefault="008C053B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pacing w:val="40"/>
          <w:sz w:val="22"/>
          <w:szCs w:val="18"/>
        </w:rPr>
        <w:t>Примечания</w:t>
      </w:r>
    </w:p>
    <w:p w:rsidR="00C90174" w:rsidRPr="00D44CF5" w:rsidRDefault="00C90174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>1 Период времени принято от</w:t>
      </w:r>
      <w:r w:rsidR="009C22C8" w:rsidRPr="00D44CF5">
        <w:rPr>
          <w:rFonts w:ascii="Arial" w:hAnsi="Arial" w:cs="Arial"/>
          <w:sz w:val="22"/>
          <w:szCs w:val="18"/>
        </w:rPr>
        <w:t>с</w:t>
      </w:r>
      <w:r w:rsidRPr="00D44CF5">
        <w:rPr>
          <w:rFonts w:ascii="Arial" w:hAnsi="Arial" w:cs="Arial"/>
          <w:sz w:val="22"/>
          <w:szCs w:val="18"/>
        </w:rPr>
        <w:t>читывать с учетом информации, приведенной в док</w:t>
      </w:r>
      <w:r w:rsidRPr="00D44CF5">
        <w:rPr>
          <w:rFonts w:ascii="Arial" w:hAnsi="Arial" w:cs="Arial"/>
          <w:sz w:val="22"/>
          <w:szCs w:val="18"/>
        </w:rPr>
        <w:t>у</w:t>
      </w:r>
      <w:r w:rsidRPr="00D44CF5">
        <w:rPr>
          <w:rFonts w:ascii="Arial" w:hAnsi="Arial" w:cs="Arial"/>
          <w:sz w:val="22"/>
          <w:szCs w:val="18"/>
        </w:rPr>
        <w:t>менте</w:t>
      </w:r>
      <w:r w:rsidR="00A86200" w:rsidRPr="00D44CF5">
        <w:rPr>
          <w:rFonts w:ascii="Arial" w:hAnsi="Arial" w:cs="Arial"/>
          <w:sz w:val="22"/>
          <w:szCs w:val="18"/>
        </w:rPr>
        <w:t>,</w:t>
      </w:r>
      <w:r w:rsidRPr="00D44CF5">
        <w:rPr>
          <w:rFonts w:ascii="Arial" w:hAnsi="Arial" w:cs="Arial"/>
          <w:sz w:val="22"/>
          <w:szCs w:val="18"/>
        </w:rPr>
        <w:t xml:space="preserve"> сопровождающе</w:t>
      </w:r>
      <w:r w:rsidR="009C22C8" w:rsidRPr="00D44CF5">
        <w:rPr>
          <w:rFonts w:ascii="Arial" w:hAnsi="Arial" w:cs="Arial"/>
          <w:sz w:val="22"/>
          <w:szCs w:val="18"/>
        </w:rPr>
        <w:t>м</w:t>
      </w:r>
      <w:r w:rsidRPr="00D44CF5">
        <w:rPr>
          <w:rFonts w:ascii="Arial" w:hAnsi="Arial" w:cs="Arial"/>
          <w:sz w:val="22"/>
          <w:szCs w:val="18"/>
        </w:rPr>
        <w:t xml:space="preserve"> реактив</w:t>
      </w:r>
      <w:r w:rsidR="009C22C8" w:rsidRPr="00D44CF5">
        <w:rPr>
          <w:rFonts w:ascii="Arial" w:hAnsi="Arial" w:cs="Arial"/>
          <w:sz w:val="22"/>
          <w:szCs w:val="18"/>
        </w:rPr>
        <w:t xml:space="preserve">, в котором обычно указывают </w:t>
      </w:r>
      <w:r w:rsidRPr="00D44CF5">
        <w:rPr>
          <w:rFonts w:ascii="Arial" w:hAnsi="Arial" w:cs="Arial"/>
          <w:sz w:val="22"/>
          <w:szCs w:val="18"/>
        </w:rPr>
        <w:t>дату изготовления или дату анализа партии реактива/дату выдачи паспорта на партию реа</w:t>
      </w:r>
      <w:r w:rsidRPr="00D44CF5">
        <w:rPr>
          <w:rFonts w:ascii="Arial" w:hAnsi="Arial" w:cs="Arial"/>
          <w:sz w:val="22"/>
          <w:szCs w:val="18"/>
        </w:rPr>
        <w:t>к</w:t>
      </w:r>
      <w:r w:rsidRPr="00D44CF5">
        <w:rPr>
          <w:rFonts w:ascii="Arial" w:hAnsi="Arial" w:cs="Arial"/>
          <w:sz w:val="22"/>
          <w:szCs w:val="18"/>
        </w:rPr>
        <w:t>тива.</w:t>
      </w:r>
    </w:p>
    <w:p w:rsidR="00C90174" w:rsidRPr="007636BA" w:rsidRDefault="00C90174" w:rsidP="00A65C94">
      <w:pPr>
        <w:pStyle w:val="a9"/>
        <w:spacing w:line="360" w:lineRule="auto"/>
        <w:ind w:left="0" w:right="0" w:firstLine="567"/>
        <w:rPr>
          <w:rFonts w:ascii="Arial" w:hAnsi="Arial" w:cs="Arial"/>
          <w:b/>
          <w:color w:val="C00000"/>
          <w:sz w:val="22"/>
          <w:szCs w:val="18"/>
        </w:rPr>
      </w:pPr>
      <w:r w:rsidRPr="007636BA">
        <w:rPr>
          <w:rFonts w:ascii="Arial" w:hAnsi="Arial" w:cs="Arial"/>
          <w:b/>
          <w:color w:val="C00000"/>
          <w:sz w:val="22"/>
          <w:szCs w:val="18"/>
        </w:rPr>
        <w:t>2 Истечение гарантийного срока хранения не означает, что реактив не пригоден для использования по н</w:t>
      </w:r>
      <w:r w:rsidRPr="007636BA">
        <w:rPr>
          <w:rFonts w:ascii="Arial" w:hAnsi="Arial" w:cs="Arial"/>
          <w:b/>
          <w:color w:val="C00000"/>
          <w:sz w:val="22"/>
          <w:szCs w:val="18"/>
        </w:rPr>
        <w:t>а</w:t>
      </w:r>
      <w:r w:rsidRPr="007636BA">
        <w:rPr>
          <w:rFonts w:ascii="Arial" w:hAnsi="Arial" w:cs="Arial"/>
          <w:b/>
          <w:color w:val="C00000"/>
          <w:sz w:val="22"/>
          <w:szCs w:val="18"/>
        </w:rPr>
        <w:t>значению.</w:t>
      </w:r>
    </w:p>
    <w:p w:rsidR="00C90174" w:rsidRPr="00D44CF5" w:rsidRDefault="00F02CEC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-426085</wp:posOffset>
                </wp:positionH>
                <wp:positionV relativeFrom="paragraph">
                  <wp:posOffset>203835</wp:posOffset>
                </wp:positionV>
                <wp:extent cx="281940" cy="1082040"/>
                <wp:effectExtent l="19050" t="320040" r="51435" b="34099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08204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5B9BD5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4D7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29B84" id="AutoShape 9" o:spid="_x0000_s1026" type="#_x0000_t13" style="position:absolute;margin-left:-33.55pt;margin-top:16.05pt;width:22.2pt;height:8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" fillcolor="#5b9bd5" strokecolor="#0070c0" strokeweight="3pt">
                <v:shadow on="t" color="#1f4d78" opacity=".5" offset="1pt"/>
              </v:shape>
            </w:pict>
          </mc:Fallback>
        </mc:AlternateContent>
      </w:r>
      <w:r w:rsidR="00C90174" w:rsidRPr="00D44CF5">
        <w:rPr>
          <w:rFonts w:ascii="Arial" w:hAnsi="Arial" w:cs="Arial"/>
          <w:sz w:val="22"/>
          <w:szCs w:val="18"/>
        </w:rPr>
        <w:t>3 Окончание периода времени может быть обозначено календарной датой.</w:t>
      </w:r>
    </w:p>
    <w:p w:rsidR="001B5B50" w:rsidRPr="00D44CF5" w:rsidRDefault="001B5B50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2"/>
          <w:szCs w:val="24"/>
        </w:rPr>
      </w:pPr>
    </w:p>
    <w:p w:rsidR="00C90174" w:rsidRPr="00D44CF5" w:rsidRDefault="00C90174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4"/>
          <w:szCs w:val="20"/>
        </w:rPr>
      </w:pPr>
      <w:r w:rsidRPr="00D44CF5">
        <w:rPr>
          <w:rFonts w:ascii="Arial" w:hAnsi="Arial" w:cs="Arial"/>
          <w:sz w:val="24"/>
          <w:szCs w:val="20"/>
        </w:rPr>
        <w:t xml:space="preserve">3.1.2 </w:t>
      </w:r>
      <w:r w:rsidRPr="00D44CF5">
        <w:rPr>
          <w:rFonts w:ascii="Arial" w:hAnsi="Arial" w:cs="Arial"/>
          <w:b/>
          <w:sz w:val="24"/>
          <w:szCs w:val="20"/>
        </w:rPr>
        <w:t>срок хранения реактива</w:t>
      </w:r>
      <w:r w:rsidRPr="00D44CF5">
        <w:rPr>
          <w:rFonts w:ascii="Arial" w:hAnsi="Arial" w:cs="Arial"/>
          <w:sz w:val="24"/>
          <w:szCs w:val="20"/>
        </w:rPr>
        <w:t xml:space="preserve">: </w:t>
      </w:r>
      <w:r w:rsidR="001D00B1" w:rsidRPr="00D44CF5">
        <w:rPr>
          <w:rFonts w:ascii="Arial" w:hAnsi="Arial" w:cs="Arial"/>
          <w:sz w:val="24"/>
          <w:szCs w:val="20"/>
        </w:rPr>
        <w:t xml:space="preserve">Период </w:t>
      </w:r>
      <w:r w:rsidRPr="00D44CF5">
        <w:rPr>
          <w:rFonts w:ascii="Arial" w:hAnsi="Arial" w:cs="Arial"/>
          <w:sz w:val="24"/>
          <w:szCs w:val="20"/>
        </w:rPr>
        <w:t>времени, в течение которого реактив хранится в лаборатории с момента поступления или иной даты, связанной с проце</w:t>
      </w:r>
      <w:r w:rsidRPr="00D44CF5">
        <w:rPr>
          <w:rFonts w:ascii="Arial" w:hAnsi="Arial" w:cs="Arial"/>
          <w:sz w:val="24"/>
          <w:szCs w:val="20"/>
        </w:rPr>
        <w:t>с</w:t>
      </w:r>
      <w:r w:rsidRPr="00D44CF5">
        <w:rPr>
          <w:rFonts w:ascii="Arial" w:hAnsi="Arial" w:cs="Arial"/>
          <w:sz w:val="24"/>
          <w:szCs w:val="20"/>
        </w:rPr>
        <w:t>сами обращения р</w:t>
      </w:r>
      <w:r w:rsidRPr="00D44CF5">
        <w:rPr>
          <w:rFonts w:ascii="Arial" w:hAnsi="Arial" w:cs="Arial"/>
          <w:sz w:val="24"/>
          <w:szCs w:val="20"/>
        </w:rPr>
        <w:t>е</w:t>
      </w:r>
      <w:r w:rsidRPr="00D44CF5">
        <w:rPr>
          <w:rFonts w:ascii="Arial" w:hAnsi="Arial" w:cs="Arial"/>
          <w:sz w:val="24"/>
          <w:szCs w:val="20"/>
        </w:rPr>
        <w:t>актива.</w:t>
      </w:r>
    </w:p>
    <w:p w:rsidR="00F848E7" w:rsidRPr="00D44CF5" w:rsidRDefault="00F848E7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2"/>
          <w:szCs w:val="24"/>
        </w:rPr>
      </w:pPr>
    </w:p>
    <w:p w:rsidR="00C90174" w:rsidRPr="00D44CF5" w:rsidRDefault="008C053B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pacing w:val="40"/>
          <w:sz w:val="22"/>
          <w:szCs w:val="18"/>
        </w:rPr>
        <w:t>Примечание</w:t>
      </w:r>
      <w:r w:rsidR="00DC21FA" w:rsidRPr="00D44CF5">
        <w:rPr>
          <w:rFonts w:ascii="Arial" w:hAnsi="Arial" w:cs="Arial"/>
          <w:spacing w:val="40"/>
          <w:sz w:val="22"/>
          <w:szCs w:val="18"/>
        </w:rPr>
        <w:t xml:space="preserve"> – </w:t>
      </w:r>
      <w:r w:rsidR="00C90174" w:rsidRPr="00D44CF5">
        <w:rPr>
          <w:rFonts w:ascii="Arial" w:hAnsi="Arial" w:cs="Arial"/>
          <w:sz w:val="22"/>
          <w:szCs w:val="18"/>
        </w:rPr>
        <w:t xml:space="preserve">Под процессами обращения реактива </w:t>
      </w:r>
      <w:r w:rsidR="00863EE3" w:rsidRPr="00D44CF5">
        <w:rPr>
          <w:rFonts w:ascii="Arial" w:hAnsi="Arial" w:cs="Arial"/>
          <w:sz w:val="22"/>
          <w:szCs w:val="18"/>
        </w:rPr>
        <w:t>обычно понимают</w:t>
      </w:r>
      <w:r w:rsidR="00C90174" w:rsidRPr="00D44CF5">
        <w:rPr>
          <w:rFonts w:ascii="Arial" w:hAnsi="Arial" w:cs="Arial"/>
          <w:sz w:val="22"/>
          <w:szCs w:val="18"/>
        </w:rPr>
        <w:t xml:space="preserve"> процессы </w:t>
      </w:r>
      <w:r w:rsidR="001B5B50" w:rsidRPr="00D44CF5">
        <w:rPr>
          <w:rFonts w:ascii="Arial" w:hAnsi="Arial" w:cs="Arial"/>
          <w:sz w:val="22"/>
          <w:szCs w:val="18"/>
        </w:rPr>
        <w:t>перефасовки</w:t>
      </w:r>
      <w:r w:rsidR="00C90174" w:rsidRPr="00D44CF5">
        <w:rPr>
          <w:rFonts w:ascii="Arial" w:hAnsi="Arial" w:cs="Arial"/>
          <w:sz w:val="22"/>
          <w:szCs w:val="18"/>
        </w:rPr>
        <w:t>, проверк</w:t>
      </w:r>
      <w:r w:rsidR="00863EE3" w:rsidRPr="00D44CF5">
        <w:rPr>
          <w:rFonts w:ascii="Arial" w:hAnsi="Arial" w:cs="Arial"/>
          <w:sz w:val="22"/>
          <w:szCs w:val="18"/>
        </w:rPr>
        <w:t>и</w:t>
      </w:r>
      <w:r w:rsidR="00C90174" w:rsidRPr="00D44CF5">
        <w:rPr>
          <w:rFonts w:ascii="Arial" w:hAnsi="Arial" w:cs="Arial"/>
          <w:sz w:val="22"/>
          <w:szCs w:val="18"/>
        </w:rPr>
        <w:t xml:space="preserve"> пригодности к применению, физико-химического «обновления» (</w:t>
      </w:r>
      <w:r w:rsidR="00863EE3" w:rsidRPr="00D44CF5">
        <w:rPr>
          <w:rFonts w:ascii="Arial" w:hAnsi="Arial" w:cs="Arial"/>
          <w:sz w:val="22"/>
          <w:szCs w:val="18"/>
        </w:rPr>
        <w:t>н</w:t>
      </w:r>
      <w:r w:rsidR="00863EE3" w:rsidRPr="00D44CF5">
        <w:rPr>
          <w:rFonts w:ascii="Arial" w:hAnsi="Arial" w:cs="Arial"/>
          <w:sz w:val="22"/>
          <w:szCs w:val="18"/>
        </w:rPr>
        <w:t>а</w:t>
      </w:r>
      <w:r w:rsidR="00863EE3" w:rsidRPr="00D44CF5">
        <w:rPr>
          <w:rFonts w:ascii="Arial" w:hAnsi="Arial" w:cs="Arial"/>
          <w:sz w:val="22"/>
          <w:szCs w:val="18"/>
        </w:rPr>
        <w:t xml:space="preserve">пример, </w:t>
      </w:r>
      <w:r w:rsidR="00C90174" w:rsidRPr="00D44CF5">
        <w:rPr>
          <w:rFonts w:ascii="Arial" w:hAnsi="Arial" w:cs="Arial"/>
          <w:sz w:val="22"/>
          <w:szCs w:val="18"/>
        </w:rPr>
        <w:t>перегонка, перекр</w:t>
      </w:r>
      <w:r w:rsidR="00C90174" w:rsidRPr="00D44CF5">
        <w:rPr>
          <w:rFonts w:ascii="Arial" w:hAnsi="Arial" w:cs="Arial"/>
          <w:sz w:val="22"/>
          <w:szCs w:val="18"/>
        </w:rPr>
        <w:t>и</w:t>
      </w:r>
      <w:r w:rsidR="00C90174" w:rsidRPr="00D44CF5">
        <w:rPr>
          <w:rFonts w:ascii="Arial" w:hAnsi="Arial" w:cs="Arial"/>
          <w:sz w:val="22"/>
          <w:szCs w:val="18"/>
        </w:rPr>
        <w:t>сталлизация</w:t>
      </w:r>
      <w:r w:rsidR="001B5B50" w:rsidRPr="00D44CF5">
        <w:rPr>
          <w:rFonts w:ascii="Arial" w:hAnsi="Arial" w:cs="Arial"/>
          <w:sz w:val="22"/>
          <w:szCs w:val="18"/>
        </w:rPr>
        <w:t>, высушивание</w:t>
      </w:r>
      <w:r w:rsidR="00863EE3" w:rsidRPr="00D44CF5">
        <w:rPr>
          <w:rFonts w:ascii="Arial" w:hAnsi="Arial" w:cs="Arial"/>
          <w:sz w:val="22"/>
          <w:szCs w:val="18"/>
        </w:rPr>
        <w:t xml:space="preserve">) и </w:t>
      </w:r>
      <w:r w:rsidR="006B319B" w:rsidRPr="00D44CF5">
        <w:rPr>
          <w:rFonts w:ascii="Arial" w:hAnsi="Arial" w:cs="Arial"/>
          <w:sz w:val="22"/>
          <w:szCs w:val="18"/>
        </w:rPr>
        <w:t>т. п.</w:t>
      </w:r>
    </w:p>
    <w:p w:rsidR="00F848E7" w:rsidRPr="00D44CF5" w:rsidRDefault="00F848E7" w:rsidP="00A65C94">
      <w:pPr>
        <w:pStyle w:val="a9"/>
        <w:spacing w:line="360" w:lineRule="auto"/>
        <w:ind w:left="0" w:right="0" w:firstLine="567"/>
        <w:rPr>
          <w:rFonts w:ascii="Arial" w:hAnsi="Arial" w:cs="Arial"/>
          <w:sz w:val="22"/>
          <w:szCs w:val="24"/>
        </w:rPr>
      </w:pPr>
    </w:p>
    <w:p w:rsidR="0082641D" w:rsidRPr="00D44CF5" w:rsidRDefault="00655A1A" w:rsidP="00A65C94">
      <w:pPr>
        <w:pStyle w:val="1"/>
        <w:spacing w:line="360" w:lineRule="auto"/>
        <w:ind w:left="0" w:right="0" w:firstLine="567"/>
        <w:rPr>
          <w:rFonts w:ascii="Arial" w:hAnsi="Arial" w:cs="Arial"/>
          <w:kern w:val="28"/>
          <w:sz w:val="24"/>
          <w:szCs w:val="20"/>
        </w:rPr>
      </w:pPr>
      <w:r w:rsidRPr="00D44CF5">
        <w:rPr>
          <w:rFonts w:ascii="Arial" w:hAnsi="Arial" w:cs="Arial"/>
          <w:kern w:val="28"/>
          <w:sz w:val="24"/>
          <w:szCs w:val="20"/>
        </w:rPr>
        <w:t xml:space="preserve">3.2 </w:t>
      </w:r>
      <w:r w:rsidR="00A65C94" w:rsidRPr="00D44CF5">
        <w:rPr>
          <w:rFonts w:ascii="Arial" w:hAnsi="Arial" w:cs="Arial"/>
          <w:kern w:val="28"/>
          <w:sz w:val="24"/>
          <w:szCs w:val="20"/>
        </w:rPr>
        <w:t>В настоящих рекомендациях применены следующие сокращения:</w:t>
      </w:r>
    </w:p>
    <w:p w:rsidR="00655A1A" w:rsidRPr="00D44CF5" w:rsidRDefault="00224934" w:rsidP="00A65C94">
      <w:pPr>
        <w:spacing w:line="360" w:lineRule="auto"/>
        <w:ind w:left="0" w:right="0" w:firstLine="567"/>
        <w:jc w:val="left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 xml:space="preserve">ВЛКТ </w:t>
      </w:r>
      <w:r w:rsidR="007E1829" w:rsidRPr="00D44CF5">
        <w:rPr>
          <w:rFonts w:ascii="Arial" w:hAnsi="Arial" w:cs="Arial"/>
          <w:szCs w:val="20"/>
        </w:rPr>
        <w:t>–</w:t>
      </w:r>
      <w:r w:rsidR="00655A1A" w:rsidRPr="00D44CF5">
        <w:rPr>
          <w:rFonts w:ascii="Arial" w:hAnsi="Arial" w:cs="Arial"/>
          <w:szCs w:val="20"/>
        </w:rPr>
        <w:t xml:space="preserve"> внутрилабораторный контроль точности измерений (испыт</w:t>
      </w:r>
      <w:r w:rsidR="00655A1A" w:rsidRPr="00D44CF5">
        <w:rPr>
          <w:rFonts w:ascii="Arial" w:hAnsi="Arial" w:cs="Arial"/>
          <w:szCs w:val="20"/>
        </w:rPr>
        <w:t>а</w:t>
      </w:r>
      <w:r w:rsidR="00655A1A" w:rsidRPr="00D44CF5">
        <w:rPr>
          <w:rFonts w:ascii="Arial" w:hAnsi="Arial" w:cs="Arial"/>
          <w:szCs w:val="20"/>
        </w:rPr>
        <w:t>ний);</w:t>
      </w:r>
    </w:p>
    <w:p w:rsidR="00945F13" w:rsidRPr="00D44CF5" w:rsidRDefault="00945F13" w:rsidP="00A65C94">
      <w:pPr>
        <w:spacing w:line="360" w:lineRule="auto"/>
        <w:ind w:left="0" w:right="0" w:firstLine="567"/>
        <w:jc w:val="left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ОК – образец для контроля;</w:t>
      </w:r>
    </w:p>
    <w:p w:rsidR="00945F13" w:rsidRPr="00D44CF5" w:rsidRDefault="00945F13" w:rsidP="00A65C94">
      <w:pPr>
        <w:spacing w:line="360" w:lineRule="auto"/>
        <w:ind w:left="0" w:right="0" w:firstLine="567"/>
        <w:jc w:val="left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СО – стандартный образец;</w:t>
      </w:r>
    </w:p>
    <w:p w:rsidR="00945F13" w:rsidRPr="00D44CF5" w:rsidRDefault="00945F13" w:rsidP="00A65C94">
      <w:pPr>
        <w:spacing w:line="360" w:lineRule="auto"/>
        <w:ind w:left="0" w:right="0" w:firstLine="567"/>
        <w:jc w:val="left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lastRenderedPageBreak/>
        <w:t>АС – аттестованная смесь.</w:t>
      </w:r>
    </w:p>
    <w:p w:rsidR="00655A1A" w:rsidRPr="00D44CF5" w:rsidRDefault="00655A1A" w:rsidP="00A65C94">
      <w:pPr>
        <w:spacing w:line="360" w:lineRule="auto"/>
        <w:ind w:left="0" w:right="0" w:firstLine="567"/>
        <w:rPr>
          <w:rFonts w:ascii="Arial" w:hAnsi="Arial" w:cs="Arial"/>
        </w:rPr>
      </w:pPr>
    </w:p>
    <w:p w:rsidR="00121A46" w:rsidRPr="00D44CF5" w:rsidRDefault="00121A46" w:rsidP="00A65C94">
      <w:pPr>
        <w:pStyle w:val="1"/>
        <w:keepLines/>
        <w:suppressAutoHyphens/>
        <w:spacing w:line="360" w:lineRule="auto"/>
        <w:ind w:left="0" w:right="0" w:firstLine="567"/>
        <w:rPr>
          <w:rFonts w:ascii="Arial" w:hAnsi="Arial" w:cs="Arial"/>
          <w:b/>
          <w:kern w:val="28"/>
          <w:szCs w:val="24"/>
        </w:rPr>
      </w:pPr>
      <w:r w:rsidRPr="00D44CF5">
        <w:rPr>
          <w:rFonts w:ascii="Arial" w:hAnsi="Arial" w:cs="Arial"/>
          <w:b/>
          <w:kern w:val="28"/>
          <w:szCs w:val="24"/>
        </w:rPr>
        <w:t>4 Общие положения</w:t>
      </w:r>
      <w:bookmarkEnd w:id="0"/>
    </w:p>
    <w:p w:rsidR="00D21C51" w:rsidRPr="00D44CF5" w:rsidRDefault="00D21C51" w:rsidP="00A65C94">
      <w:pPr>
        <w:pStyle w:val="1"/>
        <w:keepLines/>
        <w:suppressAutoHyphens/>
        <w:spacing w:line="360" w:lineRule="auto"/>
        <w:ind w:left="0" w:right="0" w:firstLine="567"/>
        <w:rPr>
          <w:rFonts w:ascii="Arial" w:hAnsi="Arial" w:cs="Arial"/>
          <w:b/>
          <w:kern w:val="28"/>
          <w:szCs w:val="24"/>
        </w:rPr>
      </w:pPr>
    </w:p>
    <w:p w:rsidR="00033F6F" w:rsidRPr="007636BA" w:rsidRDefault="00C90174" w:rsidP="00A65C94">
      <w:pPr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D44CF5">
        <w:rPr>
          <w:rFonts w:ascii="Arial" w:hAnsi="Arial" w:cs="Arial"/>
          <w:szCs w:val="20"/>
        </w:rPr>
        <w:t>4.</w:t>
      </w:r>
      <w:r w:rsidR="00863EE3" w:rsidRPr="00D44CF5">
        <w:rPr>
          <w:rFonts w:ascii="Arial" w:hAnsi="Arial" w:cs="Arial"/>
          <w:szCs w:val="20"/>
        </w:rPr>
        <w:t>1</w:t>
      </w:r>
      <w:r w:rsidRPr="00D44CF5">
        <w:rPr>
          <w:rFonts w:ascii="Arial" w:hAnsi="Arial" w:cs="Arial"/>
          <w:szCs w:val="20"/>
        </w:rPr>
        <w:t xml:space="preserve"> Разработка внутрилабораторных процедур по обращению с реактивами н</w:t>
      </w:r>
      <w:r w:rsidRPr="00D44CF5">
        <w:rPr>
          <w:rFonts w:ascii="Arial" w:hAnsi="Arial" w:cs="Arial"/>
          <w:szCs w:val="20"/>
        </w:rPr>
        <w:t>а</w:t>
      </w:r>
      <w:r w:rsidRPr="00D44CF5">
        <w:rPr>
          <w:rFonts w:ascii="Arial" w:hAnsi="Arial" w:cs="Arial"/>
          <w:szCs w:val="20"/>
        </w:rPr>
        <w:t>правлена на обеспечение качества получаемых результатов испытаний, характер</w:t>
      </w:r>
      <w:r w:rsidRPr="00D44CF5">
        <w:rPr>
          <w:rFonts w:ascii="Arial" w:hAnsi="Arial" w:cs="Arial"/>
          <w:szCs w:val="20"/>
        </w:rPr>
        <w:t>и</w:t>
      </w:r>
      <w:r w:rsidRPr="00D44CF5">
        <w:rPr>
          <w:rFonts w:ascii="Arial" w:hAnsi="Arial" w:cs="Arial"/>
          <w:szCs w:val="20"/>
        </w:rPr>
        <w:t>зующих состав или свойства веществ, материалов, продукции, объектов окружа</w:t>
      </w:r>
      <w:r w:rsidRPr="00D44CF5">
        <w:rPr>
          <w:rFonts w:ascii="Arial" w:hAnsi="Arial" w:cs="Arial"/>
          <w:szCs w:val="20"/>
        </w:rPr>
        <w:t>ю</w:t>
      </w:r>
      <w:r w:rsidRPr="00D44CF5">
        <w:rPr>
          <w:rFonts w:ascii="Arial" w:hAnsi="Arial" w:cs="Arial"/>
          <w:szCs w:val="20"/>
        </w:rPr>
        <w:t xml:space="preserve">щей (природной) среды. </w:t>
      </w:r>
      <w:r w:rsidRPr="007636BA">
        <w:rPr>
          <w:rFonts w:ascii="Arial" w:hAnsi="Arial" w:cs="Arial"/>
          <w:b/>
          <w:szCs w:val="20"/>
        </w:rPr>
        <w:t>Одним из этапов обращения реактивов в лаборатории я</w:t>
      </w:r>
      <w:r w:rsidRPr="007636BA">
        <w:rPr>
          <w:rFonts w:ascii="Arial" w:hAnsi="Arial" w:cs="Arial"/>
          <w:b/>
          <w:szCs w:val="20"/>
        </w:rPr>
        <w:t>в</w:t>
      </w:r>
      <w:r w:rsidRPr="007636BA">
        <w:rPr>
          <w:rFonts w:ascii="Arial" w:hAnsi="Arial" w:cs="Arial"/>
          <w:b/>
          <w:szCs w:val="20"/>
        </w:rPr>
        <w:t xml:space="preserve">ляется организация проверки их пригодности к применению в </w:t>
      </w:r>
      <w:r w:rsidR="001B5B50" w:rsidRPr="007636BA">
        <w:rPr>
          <w:rFonts w:ascii="Arial" w:hAnsi="Arial" w:cs="Arial"/>
          <w:b/>
          <w:szCs w:val="20"/>
        </w:rPr>
        <w:t>процедурах</w:t>
      </w:r>
      <w:r w:rsidRPr="007636BA">
        <w:rPr>
          <w:rFonts w:ascii="Arial" w:hAnsi="Arial" w:cs="Arial"/>
          <w:b/>
          <w:szCs w:val="20"/>
        </w:rPr>
        <w:t>, регламе</w:t>
      </w:r>
      <w:r w:rsidRPr="007636BA">
        <w:rPr>
          <w:rFonts w:ascii="Arial" w:hAnsi="Arial" w:cs="Arial"/>
          <w:b/>
          <w:szCs w:val="20"/>
        </w:rPr>
        <w:t>н</w:t>
      </w:r>
      <w:r w:rsidRPr="007636BA">
        <w:rPr>
          <w:rFonts w:ascii="Arial" w:hAnsi="Arial" w:cs="Arial"/>
          <w:b/>
          <w:szCs w:val="20"/>
        </w:rPr>
        <w:t>тированных мет</w:t>
      </w:r>
      <w:r w:rsidRPr="007636BA">
        <w:rPr>
          <w:rFonts w:ascii="Arial" w:hAnsi="Arial" w:cs="Arial"/>
          <w:b/>
          <w:szCs w:val="20"/>
        </w:rPr>
        <w:t>о</w:t>
      </w:r>
      <w:r w:rsidRPr="007636BA">
        <w:rPr>
          <w:rFonts w:ascii="Arial" w:hAnsi="Arial" w:cs="Arial"/>
          <w:b/>
          <w:szCs w:val="20"/>
        </w:rPr>
        <w:t xml:space="preserve">диками, после истечения срока хранения. </w:t>
      </w:r>
    </w:p>
    <w:p w:rsidR="00C90174" w:rsidRPr="007636BA" w:rsidRDefault="00C90174" w:rsidP="00A65C94">
      <w:pPr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D44CF5">
        <w:rPr>
          <w:rFonts w:ascii="Arial" w:hAnsi="Arial" w:cs="Arial"/>
          <w:szCs w:val="20"/>
        </w:rPr>
        <w:t>4.</w:t>
      </w:r>
      <w:r w:rsidR="00863EE3" w:rsidRPr="00D44CF5">
        <w:rPr>
          <w:rFonts w:ascii="Arial" w:hAnsi="Arial" w:cs="Arial"/>
          <w:szCs w:val="20"/>
        </w:rPr>
        <w:t>2</w:t>
      </w:r>
      <w:r w:rsidRPr="00D44CF5">
        <w:rPr>
          <w:rFonts w:ascii="Arial" w:hAnsi="Arial" w:cs="Arial"/>
          <w:szCs w:val="20"/>
        </w:rPr>
        <w:t xml:space="preserve"> </w:t>
      </w:r>
      <w:r w:rsidRPr="007636BA">
        <w:rPr>
          <w:rFonts w:ascii="Arial" w:hAnsi="Arial" w:cs="Arial"/>
          <w:b/>
          <w:szCs w:val="20"/>
        </w:rPr>
        <w:t>Изготовитель при выпуске партии реактива из производства устанавливает гарантийный срок хранения, в течение которого несет ответственность перед потр</w:t>
      </w:r>
      <w:r w:rsidRPr="007636BA">
        <w:rPr>
          <w:rFonts w:ascii="Arial" w:hAnsi="Arial" w:cs="Arial"/>
          <w:b/>
          <w:szCs w:val="20"/>
        </w:rPr>
        <w:t>е</w:t>
      </w:r>
      <w:r w:rsidRPr="007636BA">
        <w:rPr>
          <w:rFonts w:ascii="Arial" w:hAnsi="Arial" w:cs="Arial"/>
          <w:b/>
          <w:szCs w:val="20"/>
        </w:rPr>
        <w:t>бителем за соответствие качества реактива требованиям, установленным технич</w:t>
      </w:r>
      <w:r w:rsidRPr="007636BA">
        <w:rPr>
          <w:rFonts w:ascii="Arial" w:hAnsi="Arial" w:cs="Arial"/>
          <w:b/>
          <w:szCs w:val="20"/>
        </w:rPr>
        <w:t>е</w:t>
      </w:r>
      <w:r w:rsidRPr="007636BA">
        <w:rPr>
          <w:rFonts w:ascii="Arial" w:hAnsi="Arial" w:cs="Arial"/>
          <w:b/>
          <w:szCs w:val="20"/>
        </w:rPr>
        <w:t>скими условиями (спецификацией), при соблюдении определенных условий хран</w:t>
      </w:r>
      <w:r w:rsidRPr="007636BA">
        <w:rPr>
          <w:rFonts w:ascii="Arial" w:hAnsi="Arial" w:cs="Arial"/>
          <w:b/>
          <w:szCs w:val="20"/>
        </w:rPr>
        <w:t>е</w:t>
      </w:r>
      <w:r w:rsidRPr="007636BA">
        <w:rPr>
          <w:rFonts w:ascii="Arial" w:hAnsi="Arial" w:cs="Arial"/>
          <w:b/>
          <w:szCs w:val="20"/>
        </w:rPr>
        <w:t>ния.</w:t>
      </w:r>
    </w:p>
    <w:p w:rsidR="00C90174" w:rsidRPr="007636BA" w:rsidRDefault="00C90174" w:rsidP="00A65C94">
      <w:pPr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7636BA">
        <w:rPr>
          <w:rFonts w:ascii="Arial" w:hAnsi="Arial" w:cs="Arial"/>
          <w:b/>
          <w:szCs w:val="20"/>
        </w:rPr>
        <w:t>По окончании гарантийного срока хранения использование реактива, качество которого может оказать влияние на точность результатов измерений, получаемых лабораторией, допустимо только после проведения проверки его пригодности к пр</w:t>
      </w:r>
      <w:r w:rsidRPr="007636BA">
        <w:rPr>
          <w:rFonts w:ascii="Arial" w:hAnsi="Arial" w:cs="Arial"/>
          <w:b/>
          <w:szCs w:val="20"/>
        </w:rPr>
        <w:t>и</w:t>
      </w:r>
      <w:r w:rsidRPr="007636BA">
        <w:rPr>
          <w:rFonts w:ascii="Arial" w:hAnsi="Arial" w:cs="Arial"/>
          <w:b/>
          <w:szCs w:val="20"/>
        </w:rPr>
        <w:t>менению.</w:t>
      </w:r>
    </w:p>
    <w:p w:rsidR="00C90174" w:rsidRPr="007636BA" w:rsidRDefault="00C90174" w:rsidP="00A65C94">
      <w:pPr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D44CF5">
        <w:rPr>
          <w:rFonts w:ascii="Arial" w:hAnsi="Arial" w:cs="Arial"/>
          <w:szCs w:val="20"/>
        </w:rPr>
        <w:t>4.</w:t>
      </w:r>
      <w:r w:rsidR="00863EE3" w:rsidRPr="00D44CF5">
        <w:rPr>
          <w:rFonts w:ascii="Arial" w:hAnsi="Arial" w:cs="Arial"/>
          <w:szCs w:val="20"/>
        </w:rPr>
        <w:t>3</w:t>
      </w:r>
      <w:r w:rsidRPr="00D44CF5">
        <w:rPr>
          <w:rFonts w:ascii="Arial" w:hAnsi="Arial" w:cs="Arial"/>
          <w:szCs w:val="20"/>
        </w:rPr>
        <w:t xml:space="preserve"> </w:t>
      </w:r>
      <w:r w:rsidRPr="007636BA">
        <w:rPr>
          <w:rFonts w:ascii="Arial" w:hAnsi="Arial" w:cs="Arial"/>
          <w:b/>
          <w:szCs w:val="20"/>
        </w:rPr>
        <w:t xml:space="preserve">Проверке пригодности к применению </w:t>
      </w:r>
      <w:r w:rsidR="00F67051" w:rsidRPr="007636BA">
        <w:rPr>
          <w:rFonts w:ascii="Arial" w:hAnsi="Arial" w:cs="Arial"/>
          <w:b/>
          <w:szCs w:val="20"/>
        </w:rPr>
        <w:t xml:space="preserve">подвергаются </w:t>
      </w:r>
      <w:r w:rsidRPr="007636BA">
        <w:rPr>
          <w:rFonts w:ascii="Arial" w:hAnsi="Arial" w:cs="Arial"/>
          <w:b/>
          <w:szCs w:val="20"/>
        </w:rPr>
        <w:t>также реактивы</w:t>
      </w:r>
      <w:r w:rsidR="00EB5E39" w:rsidRPr="007636BA">
        <w:rPr>
          <w:rFonts w:ascii="Arial" w:hAnsi="Arial" w:cs="Arial"/>
          <w:b/>
          <w:szCs w:val="20"/>
        </w:rPr>
        <w:t>, у кот</w:t>
      </w:r>
      <w:r w:rsidR="00EB5E39" w:rsidRPr="007636BA">
        <w:rPr>
          <w:rFonts w:ascii="Arial" w:hAnsi="Arial" w:cs="Arial"/>
          <w:b/>
          <w:szCs w:val="20"/>
        </w:rPr>
        <w:t>о</w:t>
      </w:r>
      <w:r w:rsidR="00EB5E39" w:rsidRPr="007636BA">
        <w:rPr>
          <w:rFonts w:ascii="Arial" w:hAnsi="Arial" w:cs="Arial"/>
          <w:b/>
          <w:szCs w:val="20"/>
        </w:rPr>
        <w:t>рых</w:t>
      </w:r>
      <w:r w:rsidRPr="007636BA">
        <w:rPr>
          <w:rFonts w:ascii="Arial" w:hAnsi="Arial" w:cs="Arial"/>
          <w:b/>
          <w:szCs w:val="20"/>
        </w:rPr>
        <w:t xml:space="preserve"> ок</w:t>
      </w:r>
      <w:r w:rsidR="00DF34BB" w:rsidRPr="007636BA">
        <w:rPr>
          <w:rFonts w:ascii="Arial" w:hAnsi="Arial" w:cs="Arial"/>
          <w:b/>
          <w:szCs w:val="20"/>
        </w:rPr>
        <w:t>а</w:t>
      </w:r>
      <w:r w:rsidRPr="007636BA">
        <w:rPr>
          <w:rFonts w:ascii="Arial" w:hAnsi="Arial" w:cs="Arial"/>
          <w:b/>
          <w:szCs w:val="20"/>
        </w:rPr>
        <w:t>н</w:t>
      </w:r>
      <w:r w:rsidRPr="007636BA">
        <w:rPr>
          <w:rFonts w:ascii="Arial" w:hAnsi="Arial" w:cs="Arial"/>
          <w:b/>
          <w:szCs w:val="20"/>
        </w:rPr>
        <w:t>ч</w:t>
      </w:r>
      <w:r w:rsidR="00EB5E39" w:rsidRPr="007636BA">
        <w:rPr>
          <w:rFonts w:ascii="Arial" w:hAnsi="Arial" w:cs="Arial"/>
          <w:b/>
          <w:szCs w:val="20"/>
        </w:rPr>
        <w:t>ивается</w:t>
      </w:r>
      <w:r w:rsidRPr="007636BA">
        <w:rPr>
          <w:rFonts w:ascii="Arial" w:hAnsi="Arial" w:cs="Arial"/>
          <w:b/>
          <w:szCs w:val="20"/>
        </w:rPr>
        <w:t xml:space="preserve"> срок хранения, установленн</w:t>
      </w:r>
      <w:r w:rsidR="00EB5E39" w:rsidRPr="007636BA">
        <w:rPr>
          <w:rFonts w:ascii="Arial" w:hAnsi="Arial" w:cs="Arial"/>
          <w:b/>
          <w:szCs w:val="20"/>
        </w:rPr>
        <w:t>ый</w:t>
      </w:r>
      <w:r w:rsidRPr="007636BA">
        <w:rPr>
          <w:rFonts w:ascii="Arial" w:hAnsi="Arial" w:cs="Arial"/>
          <w:b/>
          <w:szCs w:val="20"/>
        </w:rPr>
        <w:t xml:space="preserve"> лабораторией.</w:t>
      </w:r>
    </w:p>
    <w:p w:rsidR="00C90174" w:rsidRPr="007636BA" w:rsidRDefault="00C90174" w:rsidP="00A65C94">
      <w:pPr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D44CF5">
        <w:rPr>
          <w:rFonts w:ascii="Arial" w:hAnsi="Arial" w:cs="Arial"/>
          <w:szCs w:val="20"/>
        </w:rPr>
        <w:t>4.</w:t>
      </w:r>
      <w:r w:rsidR="00AE745E">
        <w:rPr>
          <w:rFonts w:ascii="Arial" w:hAnsi="Arial" w:cs="Arial"/>
          <w:szCs w:val="20"/>
        </w:rPr>
        <w:t>4</w:t>
      </w:r>
      <w:r w:rsidRPr="00D44CF5">
        <w:rPr>
          <w:rFonts w:ascii="Arial" w:hAnsi="Arial" w:cs="Arial"/>
          <w:szCs w:val="20"/>
        </w:rPr>
        <w:t xml:space="preserve"> </w:t>
      </w:r>
      <w:r w:rsidRPr="007636BA">
        <w:rPr>
          <w:rFonts w:ascii="Arial" w:hAnsi="Arial" w:cs="Arial"/>
          <w:b/>
          <w:szCs w:val="20"/>
        </w:rPr>
        <w:t>Порядок организации работ по проверке пригодности реактивов к примен</w:t>
      </w:r>
      <w:r w:rsidRPr="007636BA">
        <w:rPr>
          <w:rFonts w:ascii="Arial" w:hAnsi="Arial" w:cs="Arial"/>
          <w:b/>
          <w:szCs w:val="20"/>
        </w:rPr>
        <w:t>е</w:t>
      </w:r>
      <w:r w:rsidRPr="007636BA">
        <w:rPr>
          <w:rFonts w:ascii="Arial" w:hAnsi="Arial" w:cs="Arial"/>
          <w:b/>
          <w:szCs w:val="20"/>
        </w:rPr>
        <w:t xml:space="preserve">нию, а также </w:t>
      </w:r>
      <w:r w:rsidR="00863EE3" w:rsidRPr="007636BA">
        <w:rPr>
          <w:rFonts w:ascii="Arial" w:hAnsi="Arial" w:cs="Arial"/>
          <w:b/>
          <w:szCs w:val="20"/>
        </w:rPr>
        <w:t xml:space="preserve">используемые </w:t>
      </w:r>
      <w:r w:rsidR="00A719CD" w:rsidRPr="007636BA">
        <w:rPr>
          <w:rFonts w:ascii="Arial" w:hAnsi="Arial" w:cs="Arial"/>
          <w:b/>
          <w:szCs w:val="20"/>
        </w:rPr>
        <w:t>при этом</w:t>
      </w:r>
      <w:r w:rsidR="00863EE3" w:rsidRPr="007636BA">
        <w:rPr>
          <w:rFonts w:ascii="Arial" w:hAnsi="Arial" w:cs="Arial"/>
          <w:b/>
          <w:szCs w:val="20"/>
        </w:rPr>
        <w:t xml:space="preserve"> </w:t>
      </w:r>
      <w:r w:rsidRPr="007636BA">
        <w:rPr>
          <w:rFonts w:ascii="Arial" w:hAnsi="Arial" w:cs="Arial"/>
          <w:b/>
          <w:szCs w:val="20"/>
        </w:rPr>
        <w:t xml:space="preserve">алгоритмы </w:t>
      </w:r>
      <w:r w:rsidR="00A719CD" w:rsidRPr="007636BA">
        <w:rPr>
          <w:rFonts w:ascii="Arial" w:hAnsi="Arial" w:cs="Arial"/>
          <w:b/>
          <w:szCs w:val="20"/>
        </w:rPr>
        <w:t>следует отражать</w:t>
      </w:r>
      <w:r w:rsidRPr="007636BA">
        <w:rPr>
          <w:rFonts w:ascii="Arial" w:hAnsi="Arial" w:cs="Arial"/>
          <w:b/>
          <w:szCs w:val="20"/>
        </w:rPr>
        <w:t xml:space="preserve"> в </w:t>
      </w:r>
      <w:r w:rsidR="00B37C43" w:rsidRPr="007636BA">
        <w:rPr>
          <w:rFonts w:ascii="Arial" w:hAnsi="Arial" w:cs="Arial"/>
          <w:b/>
          <w:szCs w:val="20"/>
        </w:rPr>
        <w:t xml:space="preserve">руководстве </w:t>
      </w:r>
      <w:r w:rsidRPr="007636BA">
        <w:rPr>
          <w:rFonts w:ascii="Arial" w:hAnsi="Arial" w:cs="Arial"/>
          <w:b/>
          <w:szCs w:val="20"/>
        </w:rPr>
        <w:t xml:space="preserve">по качеству лаборатории или </w:t>
      </w:r>
      <w:r w:rsidR="00033F6F" w:rsidRPr="007636BA">
        <w:rPr>
          <w:rFonts w:ascii="Arial" w:hAnsi="Arial" w:cs="Arial"/>
          <w:b/>
          <w:szCs w:val="20"/>
        </w:rPr>
        <w:t xml:space="preserve">в </w:t>
      </w:r>
      <w:r w:rsidRPr="007636BA">
        <w:rPr>
          <w:rFonts w:ascii="Arial" w:hAnsi="Arial" w:cs="Arial"/>
          <w:b/>
          <w:szCs w:val="20"/>
        </w:rPr>
        <w:t>отдельно</w:t>
      </w:r>
      <w:r w:rsidR="00033F6F" w:rsidRPr="007636BA">
        <w:rPr>
          <w:rFonts w:ascii="Arial" w:hAnsi="Arial" w:cs="Arial"/>
          <w:b/>
          <w:szCs w:val="20"/>
        </w:rPr>
        <w:t>м</w:t>
      </w:r>
      <w:r w:rsidRPr="007636BA">
        <w:rPr>
          <w:rFonts w:ascii="Arial" w:hAnsi="Arial" w:cs="Arial"/>
          <w:b/>
          <w:szCs w:val="20"/>
        </w:rPr>
        <w:t xml:space="preserve"> </w:t>
      </w:r>
      <w:r w:rsidR="00033F6F" w:rsidRPr="007636BA">
        <w:rPr>
          <w:rFonts w:ascii="Arial" w:hAnsi="Arial" w:cs="Arial"/>
          <w:b/>
          <w:szCs w:val="20"/>
        </w:rPr>
        <w:t xml:space="preserve">документе </w:t>
      </w:r>
      <w:r w:rsidR="00A719CD" w:rsidRPr="007636BA">
        <w:rPr>
          <w:rFonts w:ascii="Arial" w:hAnsi="Arial" w:cs="Arial"/>
          <w:b/>
          <w:szCs w:val="20"/>
        </w:rPr>
        <w:t xml:space="preserve">системы менеджмента </w:t>
      </w:r>
      <w:r w:rsidR="00033F6F" w:rsidRPr="007636BA">
        <w:rPr>
          <w:rFonts w:ascii="Arial" w:hAnsi="Arial" w:cs="Arial"/>
          <w:b/>
          <w:szCs w:val="20"/>
        </w:rPr>
        <w:t>лаборат</w:t>
      </w:r>
      <w:r w:rsidR="00033F6F" w:rsidRPr="007636BA">
        <w:rPr>
          <w:rFonts w:ascii="Arial" w:hAnsi="Arial" w:cs="Arial"/>
          <w:b/>
          <w:szCs w:val="20"/>
        </w:rPr>
        <w:t>о</w:t>
      </w:r>
      <w:r w:rsidR="00033F6F" w:rsidRPr="007636BA">
        <w:rPr>
          <w:rFonts w:ascii="Arial" w:hAnsi="Arial" w:cs="Arial"/>
          <w:b/>
          <w:szCs w:val="20"/>
        </w:rPr>
        <w:t>рии</w:t>
      </w:r>
      <w:r w:rsidRPr="007636BA">
        <w:rPr>
          <w:rFonts w:ascii="Arial" w:hAnsi="Arial" w:cs="Arial"/>
          <w:b/>
          <w:szCs w:val="20"/>
        </w:rPr>
        <w:t>.</w:t>
      </w:r>
    </w:p>
    <w:p w:rsidR="005E27B7" w:rsidRPr="00D44CF5" w:rsidRDefault="00C90174" w:rsidP="00A65C94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4.</w:t>
      </w:r>
      <w:r w:rsidR="00AE745E">
        <w:rPr>
          <w:rFonts w:ascii="Arial" w:hAnsi="Arial" w:cs="Arial"/>
          <w:szCs w:val="20"/>
        </w:rPr>
        <w:t>5</w:t>
      </w:r>
      <w:r w:rsidRPr="00D44CF5">
        <w:rPr>
          <w:rFonts w:ascii="Arial" w:hAnsi="Arial" w:cs="Arial"/>
          <w:szCs w:val="20"/>
        </w:rPr>
        <w:t xml:space="preserve"> Проверку пригодности реактивов к применению осуществляют в соответс</w:t>
      </w:r>
      <w:r w:rsidRPr="00D44CF5">
        <w:rPr>
          <w:rFonts w:ascii="Arial" w:hAnsi="Arial" w:cs="Arial"/>
          <w:szCs w:val="20"/>
        </w:rPr>
        <w:t>т</w:t>
      </w:r>
      <w:r w:rsidRPr="00D44CF5">
        <w:rPr>
          <w:rFonts w:ascii="Arial" w:hAnsi="Arial" w:cs="Arial"/>
          <w:szCs w:val="20"/>
        </w:rPr>
        <w:t xml:space="preserve">вии с </w:t>
      </w:r>
      <w:r w:rsidRPr="007636BA">
        <w:rPr>
          <w:rFonts w:ascii="Arial" w:hAnsi="Arial" w:cs="Arial"/>
          <w:b/>
          <w:szCs w:val="20"/>
        </w:rPr>
        <w:t>план</w:t>
      </w:r>
      <w:r w:rsidR="00B37C43" w:rsidRPr="007636BA">
        <w:rPr>
          <w:rFonts w:ascii="Arial" w:hAnsi="Arial" w:cs="Arial"/>
          <w:b/>
          <w:szCs w:val="20"/>
        </w:rPr>
        <w:t>ом</w:t>
      </w:r>
      <w:r w:rsidRPr="007636BA">
        <w:rPr>
          <w:rFonts w:ascii="Arial" w:hAnsi="Arial" w:cs="Arial"/>
          <w:b/>
          <w:szCs w:val="20"/>
        </w:rPr>
        <w:t>-графиком, утвержденным руководителем лаборатории</w:t>
      </w:r>
      <w:r w:rsidR="00D12F7A" w:rsidRPr="007636BA">
        <w:rPr>
          <w:rFonts w:ascii="Arial" w:hAnsi="Arial" w:cs="Arial"/>
          <w:b/>
          <w:szCs w:val="20"/>
        </w:rPr>
        <w:t>,</w:t>
      </w:r>
      <w:r w:rsidR="00D12F7A" w:rsidRPr="00D44CF5">
        <w:rPr>
          <w:rFonts w:ascii="Arial" w:hAnsi="Arial" w:cs="Arial"/>
          <w:szCs w:val="20"/>
        </w:rPr>
        <w:t xml:space="preserve"> или при во</w:t>
      </w:r>
      <w:r w:rsidR="00D12F7A" w:rsidRPr="00D44CF5">
        <w:rPr>
          <w:rFonts w:ascii="Arial" w:hAnsi="Arial" w:cs="Arial"/>
          <w:szCs w:val="20"/>
        </w:rPr>
        <w:t>з</w:t>
      </w:r>
      <w:r w:rsidR="00D12F7A" w:rsidRPr="00D44CF5">
        <w:rPr>
          <w:rFonts w:ascii="Arial" w:hAnsi="Arial" w:cs="Arial"/>
          <w:szCs w:val="20"/>
        </w:rPr>
        <w:t xml:space="preserve">никновении </w:t>
      </w:r>
      <w:r w:rsidR="00AC3B0F" w:rsidRPr="00D44CF5">
        <w:rPr>
          <w:rFonts w:ascii="Arial" w:hAnsi="Arial" w:cs="Arial"/>
          <w:szCs w:val="20"/>
        </w:rPr>
        <w:t xml:space="preserve">в процессе работы </w:t>
      </w:r>
      <w:r w:rsidR="00DF34BB" w:rsidRPr="00D44CF5">
        <w:rPr>
          <w:rFonts w:ascii="Arial" w:hAnsi="Arial" w:cs="Arial"/>
          <w:szCs w:val="20"/>
        </w:rPr>
        <w:t xml:space="preserve">лаборатории </w:t>
      </w:r>
      <w:r w:rsidR="00D12F7A" w:rsidRPr="00D44CF5">
        <w:rPr>
          <w:rFonts w:ascii="Arial" w:hAnsi="Arial" w:cs="Arial"/>
          <w:szCs w:val="20"/>
        </w:rPr>
        <w:t xml:space="preserve">необходимости </w:t>
      </w:r>
      <w:r w:rsidR="00DF34BB" w:rsidRPr="00D44CF5">
        <w:rPr>
          <w:rFonts w:ascii="Arial" w:hAnsi="Arial" w:cs="Arial"/>
          <w:szCs w:val="20"/>
        </w:rPr>
        <w:t xml:space="preserve">в </w:t>
      </w:r>
      <w:r w:rsidR="00AC3B0F" w:rsidRPr="00D44CF5">
        <w:rPr>
          <w:rFonts w:ascii="Arial" w:hAnsi="Arial" w:cs="Arial"/>
          <w:szCs w:val="20"/>
        </w:rPr>
        <w:t>осуществлени</w:t>
      </w:r>
      <w:r w:rsidR="00DF34BB" w:rsidRPr="00D44CF5">
        <w:rPr>
          <w:rFonts w:ascii="Arial" w:hAnsi="Arial" w:cs="Arial"/>
          <w:szCs w:val="20"/>
        </w:rPr>
        <w:t>и</w:t>
      </w:r>
      <w:r w:rsidR="00AC3B0F" w:rsidRPr="00D44CF5">
        <w:rPr>
          <w:rFonts w:ascii="Arial" w:hAnsi="Arial" w:cs="Arial"/>
          <w:szCs w:val="20"/>
        </w:rPr>
        <w:t xml:space="preserve"> такой</w:t>
      </w:r>
      <w:r w:rsidR="00D12F7A" w:rsidRPr="00D44CF5">
        <w:rPr>
          <w:rFonts w:ascii="Arial" w:hAnsi="Arial" w:cs="Arial"/>
          <w:szCs w:val="20"/>
        </w:rPr>
        <w:t xml:space="preserve"> проверк</w:t>
      </w:r>
      <w:r w:rsidR="00AC3B0F" w:rsidRPr="00D44CF5">
        <w:rPr>
          <w:rFonts w:ascii="Arial" w:hAnsi="Arial" w:cs="Arial"/>
          <w:szCs w:val="20"/>
        </w:rPr>
        <w:t>и</w:t>
      </w:r>
      <w:r w:rsidRPr="00D44CF5">
        <w:rPr>
          <w:rFonts w:ascii="Arial" w:hAnsi="Arial" w:cs="Arial"/>
          <w:szCs w:val="20"/>
        </w:rPr>
        <w:t xml:space="preserve">. </w:t>
      </w:r>
    </w:p>
    <w:p w:rsidR="005E27B7" w:rsidRPr="00D44CF5" w:rsidRDefault="005E27B7" w:rsidP="00A65C94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4.</w:t>
      </w:r>
      <w:r w:rsidR="00AE745E">
        <w:rPr>
          <w:rFonts w:ascii="Arial" w:hAnsi="Arial" w:cs="Arial"/>
          <w:szCs w:val="20"/>
        </w:rPr>
        <w:t>6</w:t>
      </w:r>
      <w:r w:rsidRPr="00D44CF5">
        <w:rPr>
          <w:rFonts w:ascii="Arial" w:hAnsi="Arial" w:cs="Arial"/>
          <w:szCs w:val="20"/>
        </w:rPr>
        <w:t xml:space="preserve"> </w:t>
      </w:r>
      <w:r w:rsidRPr="007636BA">
        <w:rPr>
          <w:rFonts w:ascii="Arial" w:hAnsi="Arial" w:cs="Arial"/>
          <w:b/>
          <w:szCs w:val="20"/>
        </w:rPr>
        <w:t>Проверку пригодности реактивов к применению допустимо проводить в ра</w:t>
      </w:r>
      <w:r w:rsidRPr="007636BA">
        <w:rPr>
          <w:rFonts w:ascii="Arial" w:hAnsi="Arial" w:cs="Arial"/>
          <w:b/>
          <w:szCs w:val="20"/>
        </w:rPr>
        <w:t>м</w:t>
      </w:r>
      <w:r w:rsidRPr="007636BA">
        <w:rPr>
          <w:rFonts w:ascii="Arial" w:hAnsi="Arial" w:cs="Arial"/>
          <w:b/>
          <w:szCs w:val="20"/>
        </w:rPr>
        <w:t>ках пр</w:t>
      </w:r>
      <w:r w:rsidRPr="007636BA">
        <w:rPr>
          <w:rFonts w:ascii="Arial" w:hAnsi="Arial" w:cs="Arial"/>
          <w:b/>
          <w:szCs w:val="20"/>
        </w:rPr>
        <w:t>о</w:t>
      </w:r>
      <w:r w:rsidRPr="007636BA">
        <w:rPr>
          <w:rFonts w:ascii="Arial" w:hAnsi="Arial" w:cs="Arial"/>
          <w:b/>
          <w:szCs w:val="20"/>
        </w:rPr>
        <w:t>цедур, реализуемых при внутрилабораторном контроле качества измерений.</w:t>
      </w:r>
      <w:r w:rsidRPr="00D44CF5">
        <w:rPr>
          <w:rFonts w:ascii="Arial" w:hAnsi="Arial" w:cs="Arial"/>
          <w:szCs w:val="20"/>
        </w:rPr>
        <w:t xml:space="preserve"> </w:t>
      </w:r>
    </w:p>
    <w:p w:rsidR="00C90174" w:rsidRPr="00D44CF5" w:rsidRDefault="005E27B7" w:rsidP="00A65C94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lastRenderedPageBreak/>
        <w:t>4.</w:t>
      </w:r>
      <w:r w:rsidR="00AE745E">
        <w:rPr>
          <w:rFonts w:ascii="Arial" w:hAnsi="Arial" w:cs="Arial"/>
          <w:szCs w:val="20"/>
        </w:rPr>
        <w:t>7</w:t>
      </w:r>
      <w:r w:rsidRPr="00D44CF5">
        <w:rPr>
          <w:rFonts w:ascii="Arial" w:hAnsi="Arial" w:cs="Arial"/>
          <w:szCs w:val="20"/>
        </w:rPr>
        <w:t xml:space="preserve"> </w:t>
      </w:r>
      <w:r w:rsidR="00C90174" w:rsidRPr="007636BA">
        <w:rPr>
          <w:rFonts w:ascii="Arial" w:hAnsi="Arial" w:cs="Arial"/>
          <w:b/>
          <w:szCs w:val="20"/>
        </w:rPr>
        <w:t xml:space="preserve">К проверке пригодности реактива к применению целесообразно приступить </w:t>
      </w:r>
      <w:r w:rsidR="00207F9E" w:rsidRPr="007636BA">
        <w:rPr>
          <w:rFonts w:ascii="Arial" w:hAnsi="Arial" w:cs="Arial"/>
          <w:b/>
          <w:szCs w:val="20"/>
          <w:u w:val="single"/>
        </w:rPr>
        <w:t>не ранее, чем за три</w:t>
      </w:r>
      <w:r w:rsidR="00C90174" w:rsidRPr="007636BA">
        <w:rPr>
          <w:rFonts w:ascii="Arial" w:hAnsi="Arial" w:cs="Arial"/>
          <w:b/>
          <w:szCs w:val="20"/>
          <w:u w:val="single"/>
        </w:rPr>
        <w:t xml:space="preserve"> месяц</w:t>
      </w:r>
      <w:r w:rsidR="00207F9E" w:rsidRPr="007636BA">
        <w:rPr>
          <w:rFonts w:ascii="Arial" w:hAnsi="Arial" w:cs="Arial"/>
          <w:b/>
          <w:szCs w:val="20"/>
          <w:u w:val="single"/>
        </w:rPr>
        <w:t>а</w:t>
      </w:r>
      <w:r w:rsidR="00C90174" w:rsidRPr="007636BA">
        <w:rPr>
          <w:rFonts w:ascii="Arial" w:hAnsi="Arial" w:cs="Arial"/>
          <w:b/>
          <w:szCs w:val="20"/>
        </w:rPr>
        <w:t xml:space="preserve"> до истечения срока хранения</w:t>
      </w:r>
      <w:r w:rsidRPr="007636BA">
        <w:rPr>
          <w:rFonts w:ascii="Arial" w:hAnsi="Arial" w:cs="Arial"/>
          <w:b/>
          <w:szCs w:val="20"/>
        </w:rPr>
        <w:t xml:space="preserve"> реактива</w:t>
      </w:r>
      <w:r w:rsidR="00C90174" w:rsidRPr="007636BA">
        <w:rPr>
          <w:rFonts w:ascii="Arial" w:hAnsi="Arial" w:cs="Arial"/>
          <w:b/>
          <w:szCs w:val="20"/>
        </w:rPr>
        <w:t>.</w:t>
      </w:r>
    </w:p>
    <w:p w:rsidR="00C90174" w:rsidRPr="001A0652" w:rsidRDefault="00C90174" w:rsidP="00A65C94">
      <w:pPr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D44CF5">
        <w:rPr>
          <w:rFonts w:ascii="Arial" w:hAnsi="Arial" w:cs="Arial"/>
          <w:szCs w:val="20"/>
        </w:rPr>
        <w:t>4.</w:t>
      </w:r>
      <w:r w:rsidR="00AE745E">
        <w:rPr>
          <w:rFonts w:ascii="Arial" w:hAnsi="Arial" w:cs="Arial"/>
          <w:szCs w:val="20"/>
        </w:rPr>
        <w:t>8</w:t>
      </w:r>
      <w:r w:rsidRPr="00D44CF5">
        <w:rPr>
          <w:rFonts w:ascii="Arial" w:hAnsi="Arial" w:cs="Arial"/>
          <w:szCs w:val="20"/>
        </w:rPr>
        <w:t xml:space="preserve"> </w:t>
      </w:r>
      <w:r w:rsidRPr="001A0652">
        <w:rPr>
          <w:rFonts w:ascii="Arial" w:hAnsi="Arial" w:cs="Arial"/>
          <w:b/>
          <w:szCs w:val="20"/>
        </w:rPr>
        <w:t>Реактив, подвергаемый проверке пригодности к применению, должен нах</w:t>
      </w:r>
      <w:r w:rsidRPr="001A0652">
        <w:rPr>
          <w:rFonts w:ascii="Arial" w:hAnsi="Arial" w:cs="Arial"/>
          <w:b/>
          <w:szCs w:val="20"/>
        </w:rPr>
        <w:t>о</w:t>
      </w:r>
      <w:r w:rsidRPr="001A0652">
        <w:rPr>
          <w:rFonts w:ascii="Arial" w:hAnsi="Arial" w:cs="Arial"/>
          <w:b/>
          <w:szCs w:val="20"/>
        </w:rPr>
        <w:t>диться в потребительской таре, в которую он расфасован при производстве</w:t>
      </w:r>
      <w:r w:rsidR="00033F6F" w:rsidRPr="001A0652">
        <w:rPr>
          <w:rFonts w:ascii="Arial" w:hAnsi="Arial" w:cs="Arial"/>
          <w:b/>
          <w:szCs w:val="20"/>
        </w:rPr>
        <w:t>,</w:t>
      </w:r>
      <w:r w:rsidRPr="001A0652">
        <w:rPr>
          <w:rFonts w:ascii="Arial" w:hAnsi="Arial" w:cs="Arial"/>
          <w:b/>
          <w:szCs w:val="20"/>
        </w:rPr>
        <w:t xml:space="preserve"> прод</w:t>
      </w:r>
      <w:r w:rsidRPr="001A0652">
        <w:rPr>
          <w:rFonts w:ascii="Arial" w:hAnsi="Arial" w:cs="Arial"/>
          <w:b/>
          <w:szCs w:val="20"/>
        </w:rPr>
        <w:t>а</w:t>
      </w:r>
      <w:r w:rsidRPr="001A0652">
        <w:rPr>
          <w:rFonts w:ascii="Arial" w:hAnsi="Arial" w:cs="Arial"/>
          <w:b/>
          <w:szCs w:val="20"/>
        </w:rPr>
        <w:t>же</w:t>
      </w:r>
      <w:r w:rsidR="00B37C43" w:rsidRPr="001A0652">
        <w:rPr>
          <w:rFonts w:ascii="Arial" w:hAnsi="Arial" w:cs="Arial"/>
          <w:b/>
          <w:szCs w:val="20"/>
        </w:rPr>
        <w:t>,</w:t>
      </w:r>
      <w:r w:rsidR="00033F6F" w:rsidRPr="001A0652">
        <w:rPr>
          <w:rFonts w:ascii="Arial" w:hAnsi="Arial" w:cs="Arial"/>
          <w:b/>
          <w:szCs w:val="20"/>
        </w:rPr>
        <w:t xml:space="preserve"> или в таре для хранения в лаборатории</w:t>
      </w:r>
      <w:r w:rsidRPr="001A0652">
        <w:rPr>
          <w:rFonts w:ascii="Arial" w:hAnsi="Arial" w:cs="Arial"/>
          <w:b/>
          <w:szCs w:val="20"/>
        </w:rPr>
        <w:t xml:space="preserve"> и иметь эт</w:t>
      </w:r>
      <w:r w:rsidRPr="001A0652">
        <w:rPr>
          <w:rFonts w:ascii="Arial" w:hAnsi="Arial" w:cs="Arial"/>
          <w:b/>
          <w:szCs w:val="20"/>
        </w:rPr>
        <w:t>и</w:t>
      </w:r>
      <w:r w:rsidRPr="001A0652">
        <w:rPr>
          <w:rFonts w:ascii="Arial" w:hAnsi="Arial" w:cs="Arial"/>
          <w:b/>
          <w:szCs w:val="20"/>
        </w:rPr>
        <w:t>кетку.</w:t>
      </w:r>
    </w:p>
    <w:p w:rsidR="00C90174" w:rsidRPr="00D44CF5" w:rsidRDefault="00C90174" w:rsidP="00A65C94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4.</w:t>
      </w:r>
      <w:r w:rsidR="00AE745E">
        <w:rPr>
          <w:rFonts w:ascii="Arial" w:hAnsi="Arial" w:cs="Arial"/>
          <w:szCs w:val="20"/>
        </w:rPr>
        <w:t>9</w:t>
      </w:r>
      <w:r w:rsidRPr="00D44CF5">
        <w:rPr>
          <w:rFonts w:ascii="Arial" w:hAnsi="Arial" w:cs="Arial"/>
          <w:szCs w:val="20"/>
        </w:rPr>
        <w:t xml:space="preserve"> Проверку пригодности реактива к применению способом ВЛКТ осуществл</w:t>
      </w:r>
      <w:r w:rsidRPr="00D44CF5">
        <w:rPr>
          <w:rFonts w:ascii="Arial" w:hAnsi="Arial" w:cs="Arial"/>
          <w:szCs w:val="20"/>
        </w:rPr>
        <w:t>я</w:t>
      </w:r>
      <w:r w:rsidRPr="00D44CF5">
        <w:rPr>
          <w:rFonts w:ascii="Arial" w:hAnsi="Arial" w:cs="Arial"/>
          <w:szCs w:val="20"/>
        </w:rPr>
        <w:t xml:space="preserve">ют </w:t>
      </w:r>
      <w:r w:rsidR="0070337D" w:rsidRPr="00D44CF5">
        <w:rPr>
          <w:rFonts w:ascii="Arial" w:hAnsi="Arial" w:cs="Arial"/>
          <w:szCs w:val="20"/>
        </w:rPr>
        <w:t>согласно раздел</w:t>
      </w:r>
      <w:r w:rsidR="0070337D">
        <w:rPr>
          <w:rFonts w:ascii="Arial" w:hAnsi="Arial" w:cs="Arial"/>
          <w:szCs w:val="20"/>
        </w:rPr>
        <w:t>у</w:t>
      </w:r>
      <w:r w:rsidR="0070337D" w:rsidRPr="00D44CF5">
        <w:rPr>
          <w:rFonts w:ascii="Arial" w:hAnsi="Arial" w:cs="Arial"/>
          <w:szCs w:val="20"/>
        </w:rPr>
        <w:t xml:space="preserve"> 5 настоящ</w:t>
      </w:r>
      <w:r w:rsidR="0070337D">
        <w:rPr>
          <w:rFonts w:ascii="Arial" w:hAnsi="Arial" w:cs="Arial"/>
          <w:szCs w:val="20"/>
        </w:rPr>
        <w:t>их</w:t>
      </w:r>
      <w:r w:rsidR="0070337D" w:rsidRPr="00D44CF5">
        <w:rPr>
          <w:rFonts w:ascii="Arial" w:hAnsi="Arial" w:cs="Arial"/>
          <w:szCs w:val="20"/>
        </w:rPr>
        <w:t xml:space="preserve"> рекомендаци</w:t>
      </w:r>
      <w:r w:rsidR="0070337D">
        <w:rPr>
          <w:rFonts w:ascii="Arial" w:hAnsi="Arial" w:cs="Arial"/>
          <w:szCs w:val="20"/>
        </w:rPr>
        <w:t>й</w:t>
      </w:r>
      <w:r w:rsidR="0070337D" w:rsidRPr="00D44CF5">
        <w:rPr>
          <w:rFonts w:ascii="Arial" w:hAnsi="Arial" w:cs="Arial"/>
          <w:szCs w:val="20"/>
        </w:rPr>
        <w:t xml:space="preserve"> или согласно други</w:t>
      </w:r>
      <w:r w:rsidR="0070337D">
        <w:rPr>
          <w:rFonts w:ascii="Arial" w:hAnsi="Arial" w:cs="Arial"/>
          <w:szCs w:val="20"/>
        </w:rPr>
        <w:t>м</w:t>
      </w:r>
      <w:r w:rsidR="0070337D" w:rsidRPr="00D44CF5">
        <w:rPr>
          <w:rFonts w:ascii="Arial" w:hAnsi="Arial" w:cs="Arial"/>
          <w:szCs w:val="20"/>
        </w:rPr>
        <w:t xml:space="preserve"> действу</w:t>
      </w:r>
      <w:r w:rsidR="0070337D" w:rsidRPr="00D44CF5">
        <w:rPr>
          <w:rFonts w:ascii="Arial" w:hAnsi="Arial" w:cs="Arial"/>
          <w:szCs w:val="20"/>
        </w:rPr>
        <w:t>ю</w:t>
      </w:r>
      <w:r w:rsidR="0070337D" w:rsidRPr="00D44CF5">
        <w:rPr>
          <w:rFonts w:ascii="Arial" w:hAnsi="Arial" w:cs="Arial"/>
          <w:szCs w:val="20"/>
        </w:rPr>
        <w:t>щи</w:t>
      </w:r>
      <w:r w:rsidR="0070337D">
        <w:rPr>
          <w:rFonts w:ascii="Arial" w:hAnsi="Arial" w:cs="Arial"/>
          <w:szCs w:val="20"/>
        </w:rPr>
        <w:t>м</w:t>
      </w:r>
      <w:r w:rsidR="0070337D" w:rsidRPr="00D44CF5">
        <w:rPr>
          <w:rFonts w:ascii="Arial" w:hAnsi="Arial" w:cs="Arial"/>
          <w:szCs w:val="20"/>
        </w:rPr>
        <w:t xml:space="preserve"> документ</w:t>
      </w:r>
      <w:r w:rsidR="0070337D">
        <w:rPr>
          <w:rFonts w:ascii="Arial" w:hAnsi="Arial" w:cs="Arial"/>
          <w:szCs w:val="20"/>
        </w:rPr>
        <w:t>ам</w:t>
      </w:r>
      <w:r w:rsidR="0070337D" w:rsidRPr="00D44CF5">
        <w:rPr>
          <w:rFonts w:ascii="Arial" w:hAnsi="Arial" w:cs="Arial"/>
          <w:szCs w:val="20"/>
        </w:rPr>
        <w:t>, учитывающи</w:t>
      </w:r>
      <w:r w:rsidR="0070337D">
        <w:rPr>
          <w:rFonts w:ascii="Arial" w:hAnsi="Arial" w:cs="Arial"/>
          <w:szCs w:val="20"/>
        </w:rPr>
        <w:t>м</w:t>
      </w:r>
      <w:r w:rsidR="0070337D" w:rsidRPr="00D44CF5">
        <w:rPr>
          <w:rFonts w:ascii="Arial" w:hAnsi="Arial" w:cs="Arial"/>
          <w:szCs w:val="20"/>
        </w:rPr>
        <w:t xml:space="preserve"> отраслевую специфику деятельности лаборатории (н</w:t>
      </w:r>
      <w:r w:rsidR="0070337D" w:rsidRPr="00D44CF5">
        <w:rPr>
          <w:rFonts w:ascii="Arial" w:hAnsi="Arial" w:cs="Arial"/>
          <w:szCs w:val="20"/>
        </w:rPr>
        <w:t>а</w:t>
      </w:r>
      <w:r w:rsidR="0070337D" w:rsidRPr="00D44CF5">
        <w:rPr>
          <w:rFonts w:ascii="Arial" w:hAnsi="Arial" w:cs="Arial"/>
          <w:szCs w:val="20"/>
        </w:rPr>
        <w:t>пример, в соответствии с [1]).</w:t>
      </w:r>
    </w:p>
    <w:p w:rsidR="00C90174" w:rsidRPr="00D44CF5" w:rsidRDefault="00C90174" w:rsidP="00A65C94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4.1</w:t>
      </w:r>
      <w:r w:rsidR="00AE745E">
        <w:rPr>
          <w:rFonts w:ascii="Arial" w:hAnsi="Arial" w:cs="Arial"/>
          <w:szCs w:val="20"/>
        </w:rPr>
        <w:t>0</w:t>
      </w:r>
      <w:r w:rsidRPr="00D44CF5">
        <w:rPr>
          <w:rFonts w:ascii="Arial" w:hAnsi="Arial" w:cs="Arial"/>
          <w:szCs w:val="20"/>
        </w:rPr>
        <w:t xml:space="preserve"> Экономическую целесообразность работы по проверке пригодности реа</w:t>
      </w:r>
      <w:r w:rsidRPr="00D44CF5">
        <w:rPr>
          <w:rFonts w:ascii="Arial" w:hAnsi="Arial" w:cs="Arial"/>
          <w:szCs w:val="20"/>
        </w:rPr>
        <w:t>к</w:t>
      </w:r>
      <w:r w:rsidRPr="00D44CF5">
        <w:rPr>
          <w:rFonts w:ascii="Arial" w:hAnsi="Arial" w:cs="Arial"/>
          <w:szCs w:val="20"/>
        </w:rPr>
        <w:t>тивов к применению способом внутрилабораторного контроля точности измерений ВЛКТ оценивают с учетом стоимости и имеющегося количества проверяемых реа</w:t>
      </w:r>
      <w:r w:rsidRPr="00D44CF5">
        <w:rPr>
          <w:rFonts w:ascii="Arial" w:hAnsi="Arial" w:cs="Arial"/>
          <w:szCs w:val="20"/>
        </w:rPr>
        <w:t>к</w:t>
      </w:r>
      <w:r w:rsidRPr="00D44CF5">
        <w:rPr>
          <w:rFonts w:ascii="Arial" w:hAnsi="Arial" w:cs="Arial"/>
          <w:szCs w:val="20"/>
        </w:rPr>
        <w:t>тивов, стоимости выпо</w:t>
      </w:r>
      <w:r w:rsidRPr="00D44CF5">
        <w:rPr>
          <w:rFonts w:ascii="Arial" w:hAnsi="Arial" w:cs="Arial"/>
          <w:szCs w:val="20"/>
        </w:rPr>
        <w:t>л</w:t>
      </w:r>
      <w:r w:rsidRPr="00D44CF5">
        <w:rPr>
          <w:rFonts w:ascii="Arial" w:hAnsi="Arial" w:cs="Arial"/>
          <w:szCs w:val="20"/>
        </w:rPr>
        <w:t>няемых при проверке измерений и других факторов.</w:t>
      </w:r>
    </w:p>
    <w:p w:rsidR="00C90174" w:rsidRPr="00D44CF5" w:rsidRDefault="00C90174" w:rsidP="00A65C94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4.1</w:t>
      </w:r>
      <w:r w:rsidR="00AE745E">
        <w:rPr>
          <w:rFonts w:ascii="Arial" w:hAnsi="Arial" w:cs="Arial"/>
          <w:szCs w:val="20"/>
        </w:rPr>
        <w:t>1</w:t>
      </w:r>
      <w:r w:rsidRPr="00D44CF5">
        <w:rPr>
          <w:rFonts w:ascii="Arial" w:hAnsi="Arial" w:cs="Arial"/>
          <w:szCs w:val="20"/>
        </w:rPr>
        <w:t xml:space="preserve"> </w:t>
      </w:r>
      <w:r w:rsidRPr="001A0652">
        <w:rPr>
          <w:rFonts w:ascii="Arial" w:hAnsi="Arial" w:cs="Arial"/>
          <w:b/>
          <w:szCs w:val="20"/>
        </w:rPr>
        <w:t>Реактив, прошедший по истечении гарантийного срока хранения (устано</w:t>
      </w:r>
      <w:r w:rsidRPr="001A0652">
        <w:rPr>
          <w:rFonts w:ascii="Arial" w:hAnsi="Arial" w:cs="Arial"/>
          <w:b/>
          <w:szCs w:val="20"/>
        </w:rPr>
        <w:t>в</w:t>
      </w:r>
      <w:r w:rsidRPr="001A0652">
        <w:rPr>
          <w:rFonts w:ascii="Arial" w:hAnsi="Arial" w:cs="Arial"/>
          <w:b/>
          <w:szCs w:val="20"/>
        </w:rPr>
        <w:t>ленного лабораторией срока хранения) проверку пригодности к применению на о</w:t>
      </w:r>
      <w:r w:rsidRPr="001A0652">
        <w:rPr>
          <w:rFonts w:ascii="Arial" w:hAnsi="Arial" w:cs="Arial"/>
          <w:b/>
          <w:szCs w:val="20"/>
        </w:rPr>
        <w:t>с</w:t>
      </w:r>
      <w:r w:rsidRPr="001A0652">
        <w:rPr>
          <w:rFonts w:ascii="Arial" w:hAnsi="Arial" w:cs="Arial"/>
          <w:b/>
          <w:szCs w:val="20"/>
        </w:rPr>
        <w:t>новании полож</w:t>
      </w:r>
      <w:r w:rsidRPr="001A0652">
        <w:rPr>
          <w:rFonts w:ascii="Arial" w:hAnsi="Arial" w:cs="Arial"/>
          <w:b/>
          <w:szCs w:val="20"/>
        </w:rPr>
        <w:t>и</w:t>
      </w:r>
      <w:r w:rsidRPr="001A0652">
        <w:rPr>
          <w:rFonts w:ascii="Arial" w:hAnsi="Arial" w:cs="Arial"/>
          <w:b/>
          <w:szCs w:val="20"/>
        </w:rPr>
        <w:t xml:space="preserve">тельных результатов ВЛКТ, </w:t>
      </w:r>
      <w:r w:rsidRPr="001A0652">
        <w:rPr>
          <w:rFonts w:ascii="Arial" w:hAnsi="Arial" w:cs="Arial"/>
          <w:b/>
          <w:szCs w:val="20"/>
          <w:u w:val="single"/>
        </w:rPr>
        <w:t>допускают</w:t>
      </w:r>
      <w:r w:rsidRPr="001A0652">
        <w:rPr>
          <w:rFonts w:ascii="Arial" w:hAnsi="Arial" w:cs="Arial"/>
          <w:b/>
          <w:szCs w:val="20"/>
        </w:rPr>
        <w:t xml:space="preserve"> к применению в лаборатории, осуществлявшей проверку, для выполнения измер</w:t>
      </w:r>
      <w:r w:rsidRPr="001A0652">
        <w:rPr>
          <w:rFonts w:ascii="Arial" w:hAnsi="Arial" w:cs="Arial"/>
          <w:b/>
          <w:szCs w:val="20"/>
        </w:rPr>
        <w:t>е</w:t>
      </w:r>
      <w:r w:rsidRPr="001A0652">
        <w:rPr>
          <w:rFonts w:ascii="Arial" w:hAnsi="Arial" w:cs="Arial"/>
          <w:b/>
          <w:szCs w:val="20"/>
        </w:rPr>
        <w:t>ний по конкретным методикам.</w:t>
      </w:r>
    </w:p>
    <w:p w:rsidR="00E82F5B" w:rsidRPr="00D44CF5" w:rsidRDefault="00C90174" w:rsidP="00A65C94">
      <w:pPr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4.1</w:t>
      </w:r>
      <w:r w:rsidR="00AE745E">
        <w:rPr>
          <w:rFonts w:ascii="Arial" w:hAnsi="Arial" w:cs="Arial"/>
          <w:szCs w:val="20"/>
        </w:rPr>
        <w:t>2</w:t>
      </w:r>
      <w:r w:rsidRPr="00D44CF5">
        <w:rPr>
          <w:rFonts w:ascii="Arial" w:hAnsi="Arial" w:cs="Arial"/>
          <w:szCs w:val="20"/>
        </w:rPr>
        <w:t xml:space="preserve"> Для реактива, признанного по результатам проверки пригодным к прим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 xml:space="preserve">нению в лаборатории, руководитель лаборатории </w:t>
      </w:r>
      <w:r w:rsidRPr="001A0652">
        <w:rPr>
          <w:rFonts w:ascii="Arial" w:hAnsi="Arial" w:cs="Arial"/>
          <w:b/>
          <w:szCs w:val="20"/>
        </w:rPr>
        <w:t>устанавливает текущий срок хр</w:t>
      </w:r>
      <w:r w:rsidRPr="001A0652">
        <w:rPr>
          <w:rFonts w:ascii="Arial" w:hAnsi="Arial" w:cs="Arial"/>
          <w:b/>
          <w:szCs w:val="20"/>
        </w:rPr>
        <w:t>а</w:t>
      </w:r>
      <w:r w:rsidRPr="001A0652">
        <w:rPr>
          <w:rFonts w:ascii="Arial" w:hAnsi="Arial" w:cs="Arial"/>
          <w:b/>
          <w:szCs w:val="20"/>
        </w:rPr>
        <w:t>нения реактива или дату проведения следующей проверки.</w:t>
      </w:r>
      <w:r w:rsidRPr="00D44CF5">
        <w:rPr>
          <w:rFonts w:ascii="Arial" w:hAnsi="Arial" w:cs="Arial"/>
          <w:szCs w:val="20"/>
        </w:rPr>
        <w:t xml:space="preserve"> </w:t>
      </w:r>
    </w:p>
    <w:p w:rsidR="00655A1A" w:rsidRPr="00D44CF5" w:rsidRDefault="00655A1A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C90174" w:rsidRPr="00D44CF5" w:rsidRDefault="008C053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  <w:r w:rsidRPr="00D44CF5">
        <w:rPr>
          <w:rFonts w:ascii="Arial" w:hAnsi="Arial" w:cs="Arial"/>
          <w:spacing w:val="40"/>
          <w:sz w:val="22"/>
          <w:szCs w:val="22"/>
        </w:rPr>
        <w:t>Примечания</w:t>
      </w:r>
    </w:p>
    <w:p w:rsidR="004338DD" w:rsidRPr="00D44CF5" w:rsidRDefault="00E82F5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  <w:r w:rsidRPr="00D44CF5">
        <w:rPr>
          <w:rFonts w:ascii="Arial" w:hAnsi="Arial" w:cs="Arial"/>
          <w:sz w:val="22"/>
          <w:szCs w:val="22"/>
        </w:rPr>
        <w:t xml:space="preserve">1 </w:t>
      </w:r>
      <w:r w:rsidR="004338DD" w:rsidRPr="00D44CF5">
        <w:rPr>
          <w:rFonts w:ascii="Arial" w:hAnsi="Arial" w:cs="Arial"/>
          <w:sz w:val="22"/>
          <w:szCs w:val="22"/>
        </w:rPr>
        <w:t>При установлении лабораторией сроков хранения или даты проведения следующей проверки принимают во внимание справочные данные о стабильности реактива, соответс</w:t>
      </w:r>
      <w:r w:rsidR="004338DD" w:rsidRPr="00D44CF5">
        <w:rPr>
          <w:rFonts w:ascii="Arial" w:hAnsi="Arial" w:cs="Arial"/>
          <w:sz w:val="22"/>
          <w:szCs w:val="22"/>
        </w:rPr>
        <w:t>т</w:t>
      </w:r>
      <w:r w:rsidR="004338DD" w:rsidRPr="00D44CF5">
        <w:rPr>
          <w:rFonts w:ascii="Arial" w:hAnsi="Arial" w:cs="Arial"/>
          <w:sz w:val="22"/>
          <w:szCs w:val="22"/>
        </w:rPr>
        <w:t>вие условий хранения реактива в лабор</w:t>
      </w:r>
      <w:r w:rsidR="004338DD" w:rsidRPr="00D44CF5">
        <w:rPr>
          <w:rFonts w:ascii="Arial" w:hAnsi="Arial" w:cs="Arial"/>
          <w:sz w:val="22"/>
          <w:szCs w:val="22"/>
        </w:rPr>
        <w:t>а</w:t>
      </w:r>
      <w:r w:rsidR="004338DD" w:rsidRPr="00D44CF5">
        <w:rPr>
          <w:rFonts w:ascii="Arial" w:hAnsi="Arial" w:cs="Arial"/>
          <w:sz w:val="22"/>
          <w:szCs w:val="22"/>
        </w:rPr>
        <w:t>тории условиям, определенным изготовителем или в технических условиях (спецификации), гарантийный срок хранения реактива или реакт</w:t>
      </w:r>
      <w:r w:rsidR="004338DD" w:rsidRPr="00D44CF5">
        <w:rPr>
          <w:rFonts w:ascii="Arial" w:hAnsi="Arial" w:cs="Arial"/>
          <w:sz w:val="22"/>
          <w:szCs w:val="22"/>
        </w:rPr>
        <w:t>и</w:t>
      </w:r>
      <w:r w:rsidR="004338DD" w:rsidRPr="00D44CF5">
        <w:rPr>
          <w:rFonts w:ascii="Arial" w:hAnsi="Arial" w:cs="Arial"/>
          <w:sz w:val="22"/>
          <w:szCs w:val="22"/>
        </w:rPr>
        <w:t>вов, близких по составу и свойствам.</w:t>
      </w:r>
    </w:p>
    <w:p w:rsidR="00C90174" w:rsidRPr="001A0652" w:rsidRDefault="00E82F5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color w:val="C00000"/>
          <w:sz w:val="22"/>
          <w:szCs w:val="22"/>
        </w:rPr>
      </w:pPr>
      <w:r w:rsidRPr="001A0652">
        <w:rPr>
          <w:rFonts w:ascii="Arial" w:hAnsi="Arial" w:cs="Arial"/>
          <w:b/>
          <w:color w:val="C00000"/>
          <w:sz w:val="22"/>
          <w:szCs w:val="22"/>
        </w:rPr>
        <w:t>2</w:t>
      </w:r>
      <w:r w:rsidR="00C90174" w:rsidRPr="001A0652">
        <w:rPr>
          <w:rFonts w:ascii="Arial" w:hAnsi="Arial" w:cs="Arial"/>
          <w:b/>
          <w:color w:val="C00000"/>
          <w:sz w:val="22"/>
          <w:szCs w:val="22"/>
        </w:rPr>
        <w:t xml:space="preserve"> Установленный лабораторией срок хранения реактива не должен превышать гара</w:t>
      </w:r>
      <w:r w:rsidR="00C90174" w:rsidRPr="001A0652">
        <w:rPr>
          <w:rFonts w:ascii="Arial" w:hAnsi="Arial" w:cs="Arial"/>
          <w:b/>
          <w:color w:val="C00000"/>
          <w:sz w:val="22"/>
          <w:szCs w:val="22"/>
        </w:rPr>
        <w:t>н</w:t>
      </w:r>
      <w:r w:rsidR="00C90174" w:rsidRPr="001A0652">
        <w:rPr>
          <w:rFonts w:ascii="Arial" w:hAnsi="Arial" w:cs="Arial"/>
          <w:b/>
          <w:color w:val="C00000"/>
          <w:sz w:val="22"/>
          <w:szCs w:val="22"/>
        </w:rPr>
        <w:t>тийный срок хранения, установленный изготовителем реактива.</w:t>
      </w:r>
    </w:p>
    <w:p w:rsidR="00560E40" w:rsidRPr="00D44CF5" w:rsidRDefault="00560E40" w:rsidP="00A65C94">
      <w:pPr>
        <w:spacing w:line="360" w:lineRule="auto"/>
        <w:ind w:left="0" w:right="0" w:firstLine="567"/>
        <w:jc w:val="both"/>
        <w:rPr>
          <w:rFonts w:ascii="Arial" w:hAnsi="Arial" w:cs="Arial"/>
        </w:rPr>
      </w:pPr>
    </w:p>
    <w:p w:rsidR="00B5446E" w:rsidRPr="00D44CF5" w:rsidRDefault="00B5446E" w:rsidP="00A65C94">
      <w:pPr>
        <w:pStyle w:val="1"/>
        <w:keepLines/>
        <w:suppressAutoHyphens/>
        <w:spacing w:line="360" w:lineRule="auto"/>
        <w:ind w:left="0" w:right="0" w:firstLine="567"/>
        <w:rPr>
          <w:rFonts w:ascii="Arial" w:hAnsi="Arial" w:cs="Arial"/>
          <w:b/>
          <w:kern w:val="28"/>
          <w:szCs w:val="24"/>
        </w:rPr>
      </w:pPr>
      <w:bookmarkStart w:id="19" w:name="_Toc58668038"/>
      <w:bookmarkStart w:id="20" w:name="_Toc63416246"/>
      <w:r w:rsidRPr="00D44CF5">
        <w:rPr>
          <w:rFonts w:ascii="Arial" w:hAnsi="Arial" w:cs="Arial"/>
          <w:b/>
          <w:kern w:val="28"/>
          <w:szCs w:val="24"/>
        </w:rPr>
        <w:lastRenderedPageBreak/>
        <w:t xml:space="preserve">5 </w:t>
      </w:r>
      <w:r w:rsidR="00C551D6" w:rsidRPr="00D44CF5">
        <w:rPr>
          <w:rFonts w:ascii="Arial" w:hAnsi="Arial" w:cs="Arial"/>
          <w:b/>
          <w:kern w:val="28"/>
          <w:szCs w:val="24"/>
        </w:rPr>
        <w:t>Проверка пригодности реактивов к применению способом внутрилабор</w:t>
      </w:r>
      <w:r w:rsidR="00C551D6" w:rsidRPr="00D44CF5">
        <w:rPr>
          <w:rFonts w:ascii="Arial" w:hAnsi="Arial" w:cs="Arial"/>
          <w:b/>
          <w:kern w:val="28"/>
          <w:szCs w:val="24"/>
        </w:rPr>
        <w:t>а</w:t>
      </w:r>
      <w:r w:rsidR="00C551D6" w:rsidRPr="00D44CF5">
        <w:rPr>
          <w:rFonts w:ascii="Arial" w:hAnsi="Arial" w:cs="Arial"/>
          <w:b/>
          <w:kern w:val="28"/>
          <w:szCs w:val="24"/>
        </w:rPr>
        <w:t>торного контроля точности</w:t>
      </w:r>
      <w:bookmarkEnd w:id="19"/>
      <w:bookmarkEnd w:id="20"/>
    </w:p>
    <w:p w:rsidR="00560E40" w:rsidRPr="00D44CF5" w:rsidRDefault="00560E40" w:rsidP="00A65C94">
      <w:pPr>
        <w:pStyle w:val="1"/>
        <w:keepLines/>
        <w:suppressAutoHyphens/>
        <w:spacing w:line="360" w:lineRule="auto"/>
        <w:ind w:left="0" w:right="0" w:firstLine="567"/>
        <w:rPr>
          <w:rFonts w:ascii="Arial" w:hAnsi="Arial" w:cs="Arial"/>
          <w:b/>
          <w:kern w:val="28"/>
          <w:szCs w:val="24"/>
        </w:rPr>
      </w:pPr>
    </w:p>
    <w:p w:rsidR="00560E40" w:rsidRPr="001A0652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1A0652">
        <w:rPr>
          <w:rFonts w:ascii="Arial" w:hAnsi="Arial" w:cs="Arial"/>
          <w:b/>
          <w:szCs w:val="20"/>
        </w:rPr>
        <w:t>5.1 Для проверки пригодности реактива к применению способом ВЛКТ испол</w:t>
      </w:r>
      <w:r w:rsidRPr="001A0652">
        <w:rPr>
          <w:rFonts w:ascii="Arial" w:hAnsi="Arial" w:cs="Arial"/>
          <w:b/>
          <w:szCs w:val="20"/>
        </w:rPr>
        <w:t>ь</w:t>
      </w:r>
      <w:r w:rsidRPr="001A0652">
        <w:rPr>
          <w:rFonts w:ascii="Arial" w:hAnsi="Arial" w:cs="Arial"/>
          <w:b/>
          <w:szCs w:val="20"/>
        </w:rPr>
        <w:t xml:space="preserve">зуют стандартизованную и/или аттестованную методику, </w:t>
      </w:r>
      <w:r w:rsidR="00FE3B2B" w:rsidRPr="001A0652">
        <w:rPr>
          <w:rFonts w:ascii="Arial" w:hAnsi="Arial" w:cs="Arial"/>
          <w:b/>
          <w:szCs w:val="20"/>
        </w:rPr>
        <w:t>соответству</w:t>
      </w:r>
      <w:r w:rsidR="004D5F7F" w:rsidRPr="001A0652">
        <w:rPr>
          <w:rFonts w:ascii="Arial" w:hAnsi="Arial" w:cs="Arial"/>
          <w:b/>
          <w:szCs w:val="20"/>
        </w:rPr>
        <w:t>ющую</w:t>
      </w:r>
      <w:r w:rsidR="00FE3B2B" w:rsidRPr="001A0652">
        <w:rPr>
          <w:rFonts w:ascii="Arial" w:hAnsi="Arial" w:cs="Arial"/>
          <w:b/>
          <w:szCs w:val="20"/>
        </w:rPr>
        <w:t xml:space="preserve"> требов</w:t>
      </w:r>
      <w:r w:rsidR="00FE3B2B" w:rsidRPr="001A0652">
        <w:rPr>
          <w:rFonts w:ascii="Arial" w:hAnsi="Arial" w:cs="Arial"/>
          <w:b/>
          <w:szCs w:val="20"/>
        </w:rPr>
        <w:t>а</w:t>
      </w:r>
      <w:r w:rsidR="00FE3B2B" w:rsidRPr="001A0652">
        <w:rPr>
          <w:rFonts w:ascii="Arial" w:hAnsi="Arial" w:cs="Arial"/>
          <w:b/>
          <w:szCs w:val="20"/>
        </w:rPr>
        <w:t xml:space="preserve">ниям </w:t>
      </w:r>
      <w:r w:rsidR="006B319B" w:rsidRPr="001A0652">
        <w:rPr>
          <w:rFonts w:ascii="Arial" w:hAnsi="Arial" w:cs="Arial"/>
          <w:b/>
          <w:szCs w:val="20"/>
        </w:rPr>
        <w:t>ГОСТ 8.010</w:t>
      </w:r>
      <w:r w:rsidR="00617815" w:rsidRPr="001A0652">
        <w:rPr>
          <w:rFonts w:ascii="Arial" w:hAnsi="Arial" w:cs="Arial"/>
          <w:b/>
          <w:szCs w:val="20"/>
        </w:rPr>
        <w:t>–2013</w:t>
      </w:r>
      <w:r w:rsidR="006B319B" w:rsidRPr="001A0652">
        <w:rPr>
          <w:rFonts w:ascii="Arial" w:hAnsi="Arial" w:cs="Arial"/>
          <w:b/>
          <w:szCs w:val="20"/>
        </w:rPr>
        <w:t xml:space="preserve"> (</w:t>
      </w:r>
      <w:r w:rsidR="00FE3B2B" w:rsidRPr="001A0652">
        <w:rPr>
          <w:rFonts w:ascii="Arial" w:hAnsi="Arial" w:cs="Arial"/>
          <w:b/>
          <w:szCs w:val="20"/>
        </w:rPr>
        <w:t>п</w:t>
      </w:r>
      <w:r w:rsidR="006B319B" w:rsidRPr="001A0652">
        <w:rPr>
          <w:rFonts w:ascii="Arial" w:hAnsi="Arial" w:cs="Arial"/>
          <w:b/>
          <w:szCs w:val="20"/>
        </w:rPr>
        <w:t xml:space="preserve">одраздел </w:t>
      </w:r>
      <w:r w:rsidR="00FE3B2B" w:rsidRPr="001A0652">
        <w:rPr>
          <w:rFonts w:ascii="Arial" w:hAnsi="Arial" w:cs="Arial"/>
          <w:b/>
          <w:szCs w:val="20"/>
        </w:rPr>
        <w:t>4.2 и п</w:t>
      </w:r>
      <w:r w:rsidR="006B319B" w:rsidRPr="001A0652">
        <w:rPr>
          <w:rFonts w:ascii="Arial" w:hAnsi="Arial" w:cs="Arial"/>
          <w:b/>
          <w:szCs w:val="20"/>
        </w:rPr>
        <w:t xml:space="preserve">ункт </w:t>
      </w:r>
      <w:r w:rsidR="00FE3B2B" w:rsidRPr="001A0652">
        <w:rPr>
          <w:rFonts w:ascii="Arial" w:hAnsi="Arial" w:cs="Arial"/>
          <w:b/>
          <w:szCs w:val="20"/>
        </w:rPr>
        <w:t>5.2.2</w:t>
      </w:r>
      <w:r w:rsidR="006B319B" w:rsidRPr="001A0652">
        <w:rPr>
          <w:rFonts w:ascii="Arial" w:hAnsi="Arial" w:cs="Arial"/>
          <w:b/>
          <w:szCs w:val="20"/>
        </w:rPr>
        <w:t>)</w:t>
      </w:r>
      <w:r w:rsidRPr="001A0652">
        <w:rPr>
          <w:rFonts w:ascii="Arial" w:hAnsi="Arial" w:cs="Arial"/>
          <w:b/>
          <w:szCs w:val="20"/>
        </w:rPr>
        <w:t>.</w:t>
      </w:r>
    </w:p>
    <w:p w:rsidR="000B1E4A" w:rsidRPr="001A0652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1A0652">
        <w:rPr>
          <w:rFonts w:ascii="Arial" w:hAnsi="Arial" w:cs="Arial"/>
          <w:b/>
          <w:szCs w:val="20"/>
        </w:rPr>
        <w:t>5.2 Методика должна быть внедрена в деятельность лаборатории и включена в систему внутрилабораторного (внутреннего) контроля качества результатов измер</w:t>
      </w:r>
      <w:r w:rsidRPr="001A0652">
        <w:rPr>
          <w:rFonts w:ascii="Arial" w:hAnsi="Arial" w:cs="Arial"/>
          <w:b/>
          <w:szCs w:val="20"/>
        </w:rPr>
        <w:t>е</w:t>
      </w:r>
      <w:r w:rsidRPr="001A0652">
        <w:rPr>
          <w:rFonts w:ascii="Arial" w:hAnsi="Arial" w:cs="Arial"/>
          <w:b/>
          <w:szCs w:val="20"/>
        </w:rPr>
        <w:t xml:space="preserve">ний (испытаний). 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Значения показателя точности результатов измерений при реализации метод</w:t>
      </w:r>
      <w:r w:rsidRPr="00D44CF5">
        <w:rPr>
          <w:rFonts w:ascii="Arial" w:hAnsi="Arial" w:cs="Arial"/>
          <w:szCs w:val="20"/>
        </w:rPr>
        <w:t>и</w:t>
      </w:r>
      <w:r w:rsidRPr="00D44CF5">
        <w:rPr>
          <w:rFonts w:ascii="Arial" w:hAnsi="Arial" w:cs="Arial"/>
          <w:szCs w:val="20"/>
        </w:rPr>
        <w:t>ки в лаборатории должны быть надлежащим образом установлены на этапе внедр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 xml:space="preserve">ния методики в деятельность лаборатории </w:t>
      </w:r>
      <w:r w:rsidR="00FE3B2B" w:rsidRPr="00D44CF5">
        <w:rPr>
          <w:rFonts w:ascii="Arial" w:hAnsi="Arial" w:cs="Arial"/>
          <w:szCs w:val="20"/>
        </w:rPr>
        <w:t>по РМГ 76</w:t>
      </w:r>
      <w:bookmarkStart w:id="21" w:name="OLE_LINK5"/>
      <w:bookmarkStart w:id="22" w:name="OLE_LINK6"/>
      <w:r w:rsidR="00617815">
        <w:rPr>
          <w:rFonts w:ascii="Arial" w:hAnsi="Arial" w:cs="Arial"/>
          <w:szCs w:val="20"/>
        </w:rPr>
        <w:t>–2014</w:t>
      </w:r>
      <w:bookmarkEnd w:id="21"/>
      <w:bookmarkEnd w:id="22"/>
      <w:r w:rsidR="00FE3B2B" w:rsidRPr="00D44CF5">
        <w:rPr>
          <w:rFonts w:ascii="Arial" w:hAnsi="Arial" w:cs="Arial"/>
          <w:szCs w:val="20"/>
        </w:rPr>
        <w:t xml:space="preserve"> </w:t>
      </w:r>
      <w:bookmarkStart w:id="23" w:name="OLE_LINK19"/>
      <w:bookmarkStart w:id="24" w:name="OLE_LINK20"/>
      <w:r w:rsidR="00893463" w:rsidRPr="00D44CF5">
        <w:rPr>
          <w:rFonts w:ascii="Arial" w:hAnsi="Arial" w:cs="Arial"/>
          <w:szCs w:val="20"/>
        </w:rPr>
        <w:t xml:space="preserve">(приложения А и Б) </w:t>
      </w:r>
      <w:bookmarkEnd w:id="23"/>
      <w:bookmarkEnd w:id="24"/>
      <w:r w:rsidRPr="00D44CF5">
        <w:rPr>
          <w:rFonts w:ascii="Arial" w:hAnsi="Arial" w:cs="Arial"/>
          <w:szCs w:val="20"/>
        </w:rPr>
        <w:t>и в дальнейшем должны быть подтверждены в рамках функционирования системы внутрилабораторного (внутреннего) контроля качества результатов измере</w:t>
      </w:r>
      <w:r w:rsidR="006942BA" w:rsidRPr="00D44CF5">
        <w:rPr>
          <w:rFonts w:ascii="Arial" w:hAnsi="Arial" w:cs="Arial"/>
          <w:szCs w:val="20"/>
        </w:rPr>
        <w:t>ний (и</w:t>
      </w:r>
      <w:r w:rsidR="006942BA" w:rsidRPr="00D44CF5">
        <w:rPr>
          <w:rFonts w:ascii="Arial" w:hAnsi="Arial" w:cs="Arial"/>
          <w:szCs w:val="20"/>
        </w:rPr>
        <w:t>с</w:t>
      </w:r>
      <w:r w:rsidR="006942BA" w:rsidRPr="00D44CF5">
        <w:rPr>
          <w:rFonts w:ascii="Arial" w:hAnsi="Arial" w:cs="Arial"/>
          <w:szCs w:val="20"/>
        </w:rPr>
        <w:t>пытаний).</w:t>
      </w:r>
    </w:p>
    <w:p w:rsidR="001D00B1" w:rsidRPr="00D44CF5" w:rsidRDefault="001D00B1" w:rsidP="001D00B1">
      <w:pPr>
        <w:pStyle w:val="a9"/>
        <w:spacing w:line="360" w:lineRule="auto"/>
        <w:ind w:left="0" w:right="0" w:firstLine="567"/>
        <w:rPr>
          <w:rFonts w:ascii="Arial" w:hAnsi="Arial" w:cs="Arial"/>
          <w:sz w:val="22"/>
          <w:szCs w:val="24"/>
        </w:rPr>
      </w:pPr>
    </w:p>
    <w:p w:rsidR="001D00B1" w:rsidRPr="00D44CF5" w:rsidRDefault="001D00B1" w:rsidP="001D00B1">
      <w:pPr>
        <w:pStyle w:val="a9"/>
        <w:spacing w:line="360" w:lineRule="auto"/>
        <w:ind w:left="0" w:right="0" w:firstLine="567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pacing w:val="40"/>
          <w:sz w:val="22"/>
          <w:szCs w:val="18"/>
        </w:rPr>
        <w:t xml:space="preserve">Примечание – </w:t>
      </w:r>
      <w:r w:rsidRPr="00D44CF5">
        <w:rPr>
          <w:rFonts w:ascii="Arial" w:hAnsi="Arial" w:cs="Arial"/>
          <w:sz w:val="22"/>
          <w:szCs w:val="18"/>
        </w:rPr>
        <w:t>Значения показател</w:t>
      </w:r>
      <w:r w:rsidR="00A90F15" w:rsidRPr="00D44CF5">
        <w:rPr>
          <w:rFonts w:ascii="Arial" w:hAnsi="Arial" w:cs="Arial"/>
          <w:sz w:val="22"/>
          <w:szCs w:val="18"/>
        </w:rPr>
        <w:t>я</w:t>
      </w:r>
      <w:r w:rsidRPr="00D44CF5">
        <w:rPr>
          <w:rFonts w:ascii="Arial" w:hAnsi="Arial" w:cs="Arial"/>
          <w:sz w:val="22"/>
          <w:szCs w:val="18"/>
        </w:rPr>
        <w:t xml:space="preserve"> точности результатов измерений могут быть установлены также в соответствии </w:t>
      </w:r>
      <w:r w:rsidR="00F24F49" w:rsidRPr="00D44CF5">
        <w:rPr>
          <w:rFonts w:ascii="Arial" w:hAnsi="Arial" w:cs="Arial"/>
          <w:sz w:val="22"/>
          <w:szCs w:val="18"/>
        </w:rPr>
        <w:t xml:space="preserve">с </w:t>
      </w:r>
      <w:r w:rsidRPr="00D44CF5">
        <w:rPr>
          <w:rFonts w:ascii="Arial" w:hAnsi="Arial" w:cs="Arial"/>
          <w:bCs/>
          <w:sz w:val="22"/>
          <w:szCs w:val="18"/>
        </w:rPr>
        <w:t xml:space="preserve">ГОСТ 34100.3, </w:t>
      </w:r>
      <w:r w:rsidRPr="00D44CF5">
        <w:rPr>
          <w:rFonts w:ascii="Arial" w:hAnsi="Arial" w:cs="Arial"/>
          <w:sz w:val="22"/>
          <w:szCs w:val="18"/>
        </w:rPr>
        <w:t xml:space="preserve">ГОСТ ИСО 5725-3, ГОСТ ИСО 5725-6 </w:t>
      </w:r>
      <w:r w:rsidR="002718DF" w:rsidRPr="00E129FD">
        <w:rPr>
          <w:rFonts w:ascii="Arial" w:hAnsi="Arial" w:cs="Arial"/>
          <w:sz w:val="22"/>
          <w:szCs w:val="18"/>
        </w:rPr>
        <w:t xml:space="preserve">(см. также </w:t>
      </w:r>
      <w:r w:rsidRPr="00E129FD">
        <w:rPr>
          <w:rFonts w:ascii="Arial" w:hAnsi="Arial" w:cs="Arial"/>
          <w:sz w:val="22"/>
          <w:szCs w:val="18"/>
        </w:rPr>
        <w:t>[2]</w:t>
      </w:r>
      <w:r w:rsidR="00A24943" w:rsidRPr="00E129FD">
        <w:rPr>
          <w:rStyle w:val="a8"/>
          <w:rFonts w:ascii="Arial" w:hAnsi="Arial" w:cs="Arial"/>
          <w:sz w:val="22"/>
          <w:szCs w:val="20"/>
        </w:rPr>
        <w:footnoteReference w:id="3"/>
      </w:r>
      <w:r w:rsidR="00A24943" w:rsidRPr="00E129FD">
        <w:rPr>
          <w:rFonts w:ascii="Arial" w:hAnsi="Arial" w:cs="Arial"/>
          <w:sz w:val="22"/>
          <w:szCs w:val="20"/>
          <w:vertAlign w:val="superscript"/>
        </w:rPr>
        <w:t>)</w:t>
      </w:r>
      <w:r w:rsidRPr="00E129FD">
        <w:rPr>
          <w:rFonts w:ascii="Arial" w:hAnsi="Arial" w:cs="Arial"/>
          <w:sz w:val="22"/>
          <w:szCs w:val="18"/>
        </w:rPr>
        <w:t>, [3]</w:t>
      </w:r>
      <w:r w:rsidR="002718DF" w:rsidRPr="00E129FD">
        <w:rPr>
          <w:rFonts w:ascii="Arial" w:hAnsi="Arial" w:cs="Arial"/>
          <w:sz w:val="22"/>
          <w:szCs w:val="18"/>
        </w:rPr>
        <w:t>)</w:t>
      </w:r>
      <w:r w:rsidRPr="00E129FD">
        <w:rPr>
          <w:rFonts w:ascii="Arial" w:hAnsi="Arial" w:cs="Arial"/>
          <w:sz w:val="22"/>
          <w:szCs w:val="18"/>
        </w:rPr>
        <w:t>.</w:t>
      </w:r>
    </w:p>
    <w:p w:rsidR="001D00B1" w:rsidRPr="00D44CF5" w:rsidRDefault="001D00B1" w:rsidP="001D00B1">
      <w:pPr>
        <w:pStyle w:val="a9"/>
        <w:spacing w:line="360" w:lineRule="auto"/>
        <w:ind w:left="0" w:right="0" w:firstLine="567"/>
        <w:rPr>
          <w:rFonts w:ascii="Arial" w:hAnsi="Arial" w:cs="Arial"/>
          <w:sz w:val="22"/>
          <w:szCs w:val="24"/>
        </w:rPr>
      </w:pPr>
    </w:p>
    <w:p w:rsidR="000B1E4A" w:rsidRPr="00D44CF5" w:rsidRDefault="000B1E4A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1A0652">
        <w:rPr>
          <w:rFonts w:ascii="Arial" w:hAnsi="Arial" w:cs="Arial"/>
          <w:b/>
          <w:szCs w:val="20"/>
        </w:rPr>
        <w:t>Установленные значения показателей точности результатов измерений (исп</w:t>
      </w:r>
      <w:r w:rsidRPr="001A0652">
        <w:rPr>
          <w:rFonts w:ascii="Arial" w:hAnsi="Arial" w:cs="Arial"/>
          <w:b/>
          <w:szCs w:val="20"/>
        </w:rPr>
        <w:t>ы</w:t>
      </w:r>
      <w:r w:rsidRPr="001A0652">
        <w:rPr>
          <w:rFonts w:ascii="Arial" w:hAnsi="Arial" w:cs="Arial"/>
          <w:b/>
          <w:szCs w:val="20"/>
        </w:rPr>
        <w:t xml:space="preserve">таний) следует </w:t>
      </w:r>
      <w:r w:rsidR="00FE3B2B" w:rsidRPr="001A0652">
        <w:rPr>
          <w:rFonts w:ascii="Arial" w:hAnsi="Arial" w:cs="Arial"/>
          <w:b/>
          <w:szCs w:val="20"/>
        </w:rPr>
        <w:t xml:space="preserve">документально </w:t>
      </w:r>
      <w:r w:rsidRPr="001A0652">
        <w:rPr>
          <w:rFonts w:ascii="Arial" w:hAnsi="Arial" w:cs="Arial"/>
          <w:b/>
          <w:szCs w:val="20"/>
        </w:rPr>
        <w:t>оформить.</w:t>
      </w:r>
      <w:r w:rsidRPr="00D44CF5">
        <w:rPr>
          <w:rFonts w:ascii="Arial" w:hAnsi="Arial" w:cs="Arial"/>
          <w:szCs w:val="20"/>
        </w:rPr>
        <w:t xml:space="preserve"> </w:t>
      </w:r>
      <w:r w:rsidR="00FE3B2B" w:rsidRPr="00D44CF5">
        <w:rPr>
          <w:rFonts w:ascii="Arial" w:hAnsi="Arial" w:cs="Arial"/>
          <w:szCs w:val="20"/>
        </w:rPr>
        <w:t xml:space="preserve">Возможная </w:t>
      </w:r>
      <w:r w:rsidRPr="00D44CF5">
        <w:rPr>
          <w:rFonts w:ascii="Arial" w:hAnsi="Arial" w:cs="Arial"/>
          <w:szCs w:val="20"/>
        </w:rPr>
        <w:t xml:space="preserve">форма </w:t>
      </w:r>
      <w:r w:rsidR="00FE3B2B" w:rsidRPr="00D44CF5">
        <w:rPr>
          <w:rFonts w:ascii="Arial" w:hAnsi="Arial" w:cs="Arial"/>
          <w:szCs w:val="20"/>
        </w:rPr>
        <w:t>представлена П</w:t>
      </w:r>
      <w:r w:rsidRPr="00D44CF5">
        <w:rPr>
          <w:rFonts w:ascii="Arial" w:hAnsi="Arial" w:cs="Arial"/>
          <w:szCs w:val="20"/>
        </w:rPr>
        <w:t>рот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кол</w:t>
      </w:r>
      <w:r w:rsidR="00FE3B2B" w:rsidRPr="00D44CF5">
        <w:rPr>
          <w:rFonts w:ascii="Arial" w:hAnsi="Arial" w:cs="Arial"/>
          <w:szCs w:val="20"/>
        </w:rPr>
        <w:t xml:space="preserve">ом установленных показателей качества результатов анализа при реализации методики анализа в лаборатории согласно </w:t>
      </w:r>
      <w:r w:rsidRPr="00D44CF5">
        <w:rPr>
          <w:rFonts w:ascii="Arial" w:hAnsi="Arial" w:cs="Arial"/>
          <w:szCs w:val="20"/>
        </w:rPr>
        <w:t>А.5</w:t>
      </w:r>
      <w:r w:rsidR="00893463" w:rsidRPr="00D44CF5">
        <w:rPr>
          <w:rFonts w:ascii="Arial" w:hAnsi="Arial" w:cs="Arial"/>
          <w:szCs w:val="20"/>
        </w:rPr>
        <w:t xml:space="preserve"> (приложение А)</w:t>
      </w:r>
      <w:r w:rsidRPr="00D44CF5">
        <w:rPr>
          <w:rFonts w:ascii="Arial" w:hAnsi="Arial" w:cs="Arial"/>
          <w:szCs w:val="20"/>
        </w:rPr>
        <w:t xml:space="preserve"> или РМГ</w:t>
      </w:r>
      <w:r w:rsidR="00617815">
        <w:rPr>
          <w:rFonts w:ascii="Arial" w:hAnsi="Arial" w:cs="Arial"/>
          <w:szCs w:val="20"/>
        </w:rPr>
        <w:t xml:space="preserve"> </w:t>
      </w:r>
      <w:r w:rsidRPr="00D44CF5">
        <w:rPr>
          <w:rFonts w:ascii="Arial" w:hAnsi="Arial" w:cs="Arial"/>
          <w:szCs w:val="20"/>
        </w:rPr>
        <w:t>76</w:t>
      </w:r>
      <w:r w:rsidR="00617815">
        <w:rPr>
          <w:rFonts w:ascii="Arial" w:hAnsi="Arial" w:cs="Arial"/>
          <w:szCs w:val="20"/>
        </w:rPr>
        <w:t>–2014</w:t>
      </w:r>
      <w:r w:rsidR="00893463" w:rsidRPr="00D44CF5">
        <w:rPr>
          <w:rFonts w:ascii="Arial" w:hAnsi="Arial" w:cs="Arial"/>
          <w:szCs w:val="20"/>
        </w:rPr>
        <w:t xml:space="preserve"> (пункт А.6 приложения А)</w:t>
      </w:r>
      <w:r w:rsidRPr="00D44CF5">
        <w:rPr>
          <w:rFonts w:ascii="Arial" w:hAnsi="Arial" w:cs="Arial"/>
          <w:szCs w:val="20"/>
        </w:rPr>
        <w:t>.</w:t>
      </w:r>
    </w:p>
    <w:p w:rsidR="00560E40" w:rsidRPr="001A0652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1A0652">
        <w:rPr>
          <w:rFonts w:ascii="Arial" w:hAnsi="Arial" w:cs="Arial"/>
          <w:b/>
          <w:szCs w:val="20"/>
        </w:rPr>
        <w:t>5.3 Если в лаборатории реактив используют в нескольких методиках и при этом аналитическое назначение реактива разное, то специальный эксперимент по пр</w:t>
      </w:r>
      <w:r w:rsidRPr="001A0652">
        <w:rPr>
          <w:rFonts w:ascii="Arial" w:hAnsi="Arial" w:cs="Arial"/>
          <w:b/>
          <w:szCs w:val="20"/>
        </w:rPr>
        <w:t>о</w:t>
      </w:r>
      <w:r w:rsidRPr="001A0652">
        <w:rPr>
          <w:rFonts w:ascii="Arial" w:hAnsi="Arial" w:cs="Arial"/>
          <w:b/>
          <w:szCs w:val="20"/>
        </w:rPr>
        <w:t xml:space="preserve">верке пригодности реактива </w:t>
      </w:r>
      <w:r w:rsidRPr="001A0652">
        <w:rPr>
          <w:rFonts w:ascii="Arial" w:hAnsi="Arial" w:cs="Arial"/>
          <w:b/>
          <w:szCs w:val="20"/>
          <w:u w:val="single"/>
        </w:rPr>
        <w:t>пров</w:t>
      </w:r>
      <w:r w:rsidRPr="001A0652">
        <w:rPr>
          <w:rFonts w:ascii="Arial" w:hAnsi="Arial" w:cs="Arial"/>
          <w:b/>
          <w:szCs w:val="20"/>
          <w:u w:val="single"/>
        </w:rPr>
        <w:t>о</w:t>
      </w:r>
      <w:r w:rsidRPr="001A0652">
        <w:rPr>
          <w:rFonts w:ascii="Arial" w:hAnsi="Arial" w:cs="Arial"/>
          <w:b/>
          <w:szCs w:val="20"/>
          <w:u w:val="single"/>
        </w:rPr>
        <w:t>дят для каждой методики</w:t>
      </w:r>
      <w:r w:rsidRPr="001A0652">
        <w:rPr>
          <w:rFonts w:ascii="Arial" w:hAnsi="Arial" w:cs="Arial"/>
          <w:b/>
          <w:szCs w:val="20"/>
        </w:rPr>
        <w:t>.</w:t>
      </w:r>
    </w:p>
    <w:p w:rsidR="00661464" w:rsidRPr="00D44CF5" w:rsidRDefault="00661464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C50F79" w:rsidRPr="00D44CF5" w:rsidRDefault="008C053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  <w:r w:rsidRPr="00D44CF5">
        <w:rPr>
          <w:rFonts w:ascii="Arial" w:hAnsi="Arial" w:cs="Arial"/>
          <w:spacing w:val="40"/>
          <w:sz w:val="22"/>
          <w:szCs w:val="22"/>
        </w:rPr>
        <w:t>Примечание</w:t>
      </w:r>
      <w:r w:rsidR="00DC21FA" w:rsidRPr="00D44CF5">
        <w:rPr>
          <w:rFonts w:ascii="Arial" w:hAnsi="Arial" w:cs="Arial"/>
          <w:spacing w:val="40"/>
          <w:sz w:val="22"/>
          <w:szCs w:val="22"/>
        </w:rPr>
        <w:t xml:space="preserve"> – </w:t>
      </w:r>
      <w:r w:rsidR="00661464" w:rsidRPr="00D44CF5">
        <w:rPr>
          <w:rFonts w:ascii="Arial" w:hAnsi="Arial" w:cs="Arial"/>
          <w:sz w:val="22"/>
          <w:szCs w:val="22"/>
        </w:rPr>
        <w:t>Примеры аналитического назначения реактивов: приготовление градуировочных образцов/растворов; извлечение аналита из матрицы пробы путем экстра</w:t>
      </w:r>
      <w:r w:rsidR="00661464" w:rsidRPr="00D44CF5">
        <w:rPr>
          <w:rFonts w:ascii="Arial" w:hAnsi="Arial" w:cs="Arial"/>
          <w:sz w:val="22"/>
          <w:szCs w:val="22"/>
        </w:rPr>
        <w:t>к</w:t>
      </w:r>
      <w:r w:rsidR="00661464" w:rsidRPr="00D44CF5">
        <w:rPr>
          <w:rFonts w:ascii="Arial" w:hAnsi="Arial" w:cs="Arial"/>
          <w:sz w:val="22"/>
          <w:szCs w:val="22"/>
        </w:rPr>
        <w:lastRenderedPageBreak/>
        <w:t xml:space="preserve">ции, осаждения, разложения и </w:t>
      </w:r>
      <w:r w:rsidR="006B319B" w:rsidRPr="00D44CF5">
        <w:rPr>
          <w:rFonts w:ascii="Arial" w:hAnsi="Arial" w:cs="Arial"/>
          <w:sz w:val="22"/>
          <w:szCs w:val="22"/>
        </w:rPr>
        <w:t>т. п.</w:t>
      </w:r>
      <w:r w:rsidR="00661464" w:rsidRPr="00D44CF5">
        <w:rPr>
          <w:rFonts w:ascii="Arial" w:hAnsi="Arial" w:cs="Arial"/>
          <w:sz w:val="22"/>
          <w:szCs w:val="22"/>
        </w:rPr>
        <w:t>; устранение мешающих влияний; преобразование опр</w:t>
      </w:r>
      <w:r w:rsidR="00661464" w:rsidRPr="00D44CF5">
        <w:rPr>
          <w:rFonts w:ascii="Arial" w:hAnsi="Arial" w:cs="Arial"/>
          <w:sz w:val="22"/>
          <w:szCs w:val="22"/>
        </w:rPr>
        <w:t>е</w:t>
      </w:r>
      <w:r w:rsidR="00661464" w:rsidRPr="00D44CF5">
        <w:rPr>
          <w:rFonts w:ascii="Arial" w:hAnsi="Arial" w:cs="Arial"/>
          <w:sz w:val="22"/>
          <w:szCs w:val="22"/>
        </w:rPr>
        <w:t>деляемого компонента в удобную для измерений форму; обеспечение необходимого знач</w:t>
      </w:r>
      <w:r w:rsidR="00661464" w:rsidRPr="00D44CF5">
        <w:rPr>
          <w:rFonts w:ascii="Arial" w:hAnsi="Arial" w:cs="Arial"/>
          <w:sz w:val="22"/>
          <w:szCs w:val="22"/>
        </w:rPr>
        <w:t>е</w:t>
      </w:r>
      <w:r w:rsidR="00661464" w:rsidRPr="00D44CF5">
        <w:rPr>
          <w:rFonts w:ascii="Arial" w:hAnsi="Arial" w:cs="Arial"/>
          <w:sz w:val="22"/>
          <w:szCs w:val="22"/>
        </w:rPr>
        <w:t xml:space="preserve">ния pH и др.  </w:t>
      </w:r>
    </w:p>
    <w:p w:rsidR="00C50F79" w:rsidRPr="00D44CF5" w:rsidRDefault="00C50F79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C50F79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 xml:space="preserve">5.4 </w:t>
      </w:r>
      <w:r w:rsidR="00C50F79" w:rsidRPr="001A0652">
        <w:rPr>
          <w:rFonts w:ascii="Arial" w:hAnsi="Arial" w:cs="Arial"/>
          <w:b/>
          <w:szCs w:val="20"/>
        </w:rPr>
        <w:t xml:space="preserve">Если реактив используют </w:t>
      </w:r>
      <w:r w:rsidR="00652E86" w:rsidRPr="001A0652">
        <w:rPr>
          <w:rFonts w:ascii="Arial" w:hAnsi="Arial" w:cs="Arial"/>
          <w:b/>
          <w:szCs w:val="20"/>
        </w:rPr>
        <w:t xml:space="preserve">с одинаковым аналитическим назначением </w:t>
      </w:r>
      <w:r w:rsidR="00C50F79" w:rsidRPr="001A0652">
        <w:rPr>
          <w:rFonts w:ascii="Arial" w:hAnsi="Arial" w:cs="Arial"/>
          <w:b/>
          <w:szCs w:val="20"/>
        </w:rPr>
        <w:t>в н</w:t>
      </w:r>
      <w:r w:rsidR="00C50F79" w:rsidRPr="001A0652">
        <w:rPr>
          <w:rFonts w:ascii="Arial" w:hAnsi="Arial" w:cs="Arial"/>
          <w:b/>
          <w:szCs w:val="20"/>
        </w:rPr>
        <w:t>е</w:t>
      </w:r>
      <w:r w:rsidR="00C50F79" w:rsidRPr="001A0652">
        <w:rPr>
          <w:rFonts w:ascii="Arial" w:hAnsi="Arial" w:cs="Arial"/>
          <w:b/>
          <w:szCs w:val="20"/>
        </w:rPr>
        <w:t>скольких методиках</w:t>
      </w:r>
      <w:r w:rsidR="00652E86" w:rsidRPr="001A0652">
        <w:rPr>
          <w:rFonts w:ascii="Arial" w:hAnsi="Arial" w:cs="Arial"/>
          <w:b/>
          <w:szCs w:val="20"/>
        </w:rPr>
        <w:t>,</w:t>
      </w:r>
      <w:r w:rsidR="00C50F79" w:rsidRPr="001A0652">
        <w:rPr>
          <w:rFonts w:ascii="Arial" w:hAnsi="Arial" w:cs="Arial"/>
          <w:b/>
          <w:szCs w:val="20"/>
        </w:rPr>
        <w:t xml:space="preserve"> </w:t>
      </w:r>
      <w:r w:rsidR="00652E86" w:rsidRPr="001A0652">
        <w:rPr>
          <w:rFonts w:ascii="Arial" w:hAnsi="Arial" w:cs="Arial"/>
          <w:b/>
          <w:szCs w:val="20"/>
        </w:rPr>
        <w:t>но для различных объектов и показателей, то</w:t>
      </w:r>
      <w:r w:rsidR="00C61589" w:rsidRPr="001A0652">
        <w:rPr>
          <w:rFonts w:ascii="Arial" w:hAnsi="Arial" w:cs="Arial"/>
          <w:b/>
          <w:szCs w:val="20"/>
        </w:rPr>
        <w:t xml:space="preserve"> </w:t>
      </w:r>
      <w:r w:rsidRPr="001A0652">
        <w:rPr>
          <w:rFonts w:ascii="Arial" w:hAnsi="Arial" w:cs="Arial"/>
          <w:b/>
          <w:szCs w:val="20"/>
        </w:rPr>
        <w:t>проверку приго</w:t>
      </w:r>
      <w:r w:rsidRPr="001A0652">
        <w:rPr>
          <w:rFonts w:ascii="Arial" w:hAnsi="Arial" w:cs="Arial"/>
          <w:b/>
          <w:szCs w:val="20"/>
        </w:rPr>
        <w:t>д</w:t>
      </w:r>
      <w:r w:rsidRPr="001A0652">
        <w:rPr>
          <w:rFonts w:ascii="Arial" w:hAnsi="Arial" w:cs="Arial"/>
          <w:b/>
          <w:szCs w:val="20"/>
        </w:rPr>
        <w:t xml:space="preserve">ности </w:t>
      </w:r>
      <w:r w:rsidR="00652E86" w:rsidRPr="001A0652">
        <w:rPr>
          <w:rFonts w:ascii="Arial" w:hAnsi="Arial" w:cs="Arial"/>
          <w:b/>
          <w:szCs w:val="20"/>
        </w:rPr>
        <w:t>целесоо</w:t>
      </w:r>
      <w:r w:rsidR="00652E86" w:rsidRPr="001A0652">
        <w:rPr>
          <w:rFonts w:ascii="Arial" w:hAnsi="Arial" w:cs="Arial"/>
          <w:b/>
          <w:szCs w:val="20"/>
        </w:rPr>
        <w:t>б</w:t>
      </w:r>
      <w:r w:rsidR="00652E86" w:rsidRPr="001A0652">
        <w:rPr>
          <w:rFonts w:ascii="Arial" w:hAnsi="Arial" w:cs="Arial"/>
          <w:b/>
          <w:szCs w:val="20"/>
        </w:rPr>
        <w:t>разно</w:t>
      </w:r>
      <w:r w:rsidR="00C50F79" w:rsidRPr="001A0652">
        <w:rPr>
          <w:rFonts w:ascii="Arial" w:hAnsi="Arial" w:cs="Arial"/>
          <w:b/>
          <w:szCs w:val="20"/>
        </w:rPr>
        <w:t xml:space="preserve"> проводить </w:t>
      </w:r>
      <w:r w:rsidR="00C50F79" w:rsidRPr="001A0652">
        <w:rPr>
          <w:rFonts w:ascii="Arial" w:hAnsi="Arial" w:cs="Arial"/>
          <w:b/>
          <w:szCs w:val="20"/>
          <w:u w:val="single"/>
        </w:rPr>
        <w:t>для каждой методики</w:t>
      </w:r>
      <w:r w:rsidR="00C50F79" w:rsidRPr="00D44CF5">
        <w:rPr>
          <w:rFonts w:ascii="Arial" w:hAnsi="Arial" w:cs="Arial"/>
          <w:szCs w:val="20"/>
        </w:rPr>
        <w:t xml:space="preserve"> (</w:t>
      </w:r>
      <w:r w:rsidRPr="00D44CF5">
        <w:rPr>
          <w:rFonts w:ascii="Arial" w:hAnsi="Arial" w:cs="Arial"/>
          <w:szCs w:val="20"/>
        </w:rPr>
        <w:t>согласно 5.3</w:t>
      </w:r>
      <w:r w:rsidR="00C50F79" w:rsidRPr="00D44CF5">
        <w:rPr>
          <w:rFonts w:ascii="Arial" w:hAnsi="Arial" w:cs="Arial"/>
          <w:szCs w:val="20"/>
        </w:rPr>
        <w:t>).</w:t>
      </w:r>
    </w:p>
    <w:p w:rsidR="00560E40" w:rsidRPr="001A0652" w:rsidRDefault="00652E86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D44CF5">
        <w:rPr>
          <w:rFonts w:ascii="Arial" w:hAnsi="Arial" w:cs="Arial"/>
          <w:szCs w:val="20"/>
        </w:rPr>
        <w:t xml:space="preserve">5.5 </w:t>
      </w:r>
      <w:r w:rsidR="00C50F79" w:rsidRPr="001A0652">
        <w:rPr>
          <w:rFonts w:ascii="Arial" w:hAnsi="Arial" w:cs="Arial"/>
          <w:b/>
          <w:szCs w:val="20"/>
        </w:rPr>
        <w:t xml:space="preserve">Если реактив используют </w:t>
      </w:r>
      <w:r w:rsidRPr="001A0652">
        <w:rPr>
          <w:rFonts w:ascii="Arial" w:hAnsi="Arial" w:cs="Arial"/>
          <w:b/>
          <w:szCs w:val="20"/>
        </w:rPr>
        <w:t xml:space="preserve">с одинаковым аналитическим назначением  </w:t>
      </w:r>
      <w:r w:rsidR="00C50F79" w:rsidRPr="001A0652">
        <w:rPr>
          <w:rFonts w:ascii="Arial" w:hAnsi="Arial" w:cs="Arial"/>
          <w:b/>
          <w:szCs w:val="20"/>
        </w:rPr>
        <w:t>в н</w:t>
      </w:r>
      <w:r w:rsidR="00C50F79" w:rsidRPr="001A0652">
        <w:rPr>
          <w:rFonts w:ascii="Arial" w:hAnsi="Arial" w:cs="Arial"/>
          <w:b/>
          <w:szCs w:val="20"/>
        </w:rPr>
        <w:t>е</w:t>
      </w:r>
      <w:r w:rsidR="00C50F79" w:rsidRPr="001A0652">
        <w:rPr>
          <w:rFonts w:ascii="Arial" w:hAnsi="Arial" w:cs="Arial"/>
          <w:b/>
          <w:szCs w:val="20"/>
        </w:rPr>
        <w:t>скольких метод</w:t>
      </w:r>
      <w:r w:rsidR="00C50F79" w:rsidRPr="001A0652">
        <w:rPr>
          <w:rFonts w:ascii="Arial" w:hAnsi="Arial" w:cs="Arial"/>
          <w:b/>
          <w:szCs w:val="20"/>
        </w:rPr>
        <w:t>и</w:t>
      </w:r>
      <w:r w:rsidR="00C50F79" w:rsidRPr="001A0652">
        <w:rPr>
          <w:rFonts w:ascii="Arial" w:hAnsi="Arial" w:cs="Arial"/>
          <w:b/>
          <w:szCs w:val="20"/>
        </w:rPr>
        <w:t>ках</w:t>
      </w:r>
      <w:r w:rsidRPr="001A0652">
        <w:rPr>
          <w:rFonts w:ascii="Arial" w:hAnsi="Arial" w:cs="Arial"/>
          <w:b/>
          <w:szCs w:val="20"/>
        </w:rPr>
        <w:t>, предназначенных для определения одного и того же показателя в одном и том же объекте (группе объектов), то</w:t>
      </w:r>
      <w:r w:rsidR="00C50F79" w:rsidRPr="001A0652">
        <w:rPr>
          <w:rFonts w:ascii="Arial" w:hAnsi="Arial" w:cs="Arial"/>
          <w:b/>
          <w:szCs w:val="20"/>
        </w:rPr>
        <w:t xml:space="preserve"> </w:t>
      </w:r>
      <w:r w:rsidRPr="001A0652">
        <w:rPr>
          <w:rFonts w:ascii="Arial" w:hAnsi="Arial" w:cs="Arial"/>
          <w:b/>
          <w:szCs w:val="20"/>
        </w:rPr>
        <w:t xml:space="preserve">для </w:t>
      </w:r>
      <w:r w:rsidR="00C50F79" w:rsidRPr="001A0652">
        <w:rPr>
          <w:rFonts w:ascii="Arial" w:hAnsi="Arial" w:cs="Arial"/>
          <w:b/>
          <w:szCs w:val="20"/>
        </w:rPr>
        <w:t>проверк</w:t>
      </w:r>
      <w:r w:rsidRPr="001A0652">
        <w:rPr>
          <w:rFonts w:ascii="Arial" w:hAnsi="Arial" w:cs="Arial"/>
          <w:b/>
          <w:szCs w:val="20"/>
        </w:rPr>
        <w:t>и</w:t>
      </w:r>
      <w:r w:rsidR="00C50F79" w:rsidRPr="001A0652">
        <w:rPr>
          <w:rFonts w:ascii="Arial" w:hAnsi="Arial" w:cs="Arial"/>
          <w:b/>
          <w:szCs w:val="20"/>
        </w:rPr>
        <w:t xml:space="preserve"> пригодности </w:t>
      </w:r>
      <w:r w:rsidRPr="001A0652">
        <w:rPr>
          <w:rFonts w:ascii="Arial" w:hAnsi="Arial" w:cs="Arial"/>
          <w:b/>
          <w:szCs w:val="20"/>
        </w:rPr>
        <w:t>выбирают</w:t>
      </w:r>
      <w:r w:rsidR="00560E40" w:rsidRPr="001A0652">
        <w:rPr>
          <w:rFonts w:ascii="Arial" w:hAnsi="Arial" w:cs="Arial"/>
          <w:b/>
          <w:szCs w:val="20"/>
        </w:rPr>
        <w:t xml:space="preserve"> три методики</w:t>
      </w:r>
      <w:r w:rsidRPr="001A0652">
        <w:rPr>
          <w:rFonts w:ascii="Arial" w:hAnsi="Arial" w:cs="Arial"/>
          <w:b/>
          <w:szCs w:val="20"/>
        </w:rPr>
        <w:t xml:space="preserve"> (при нал</w:t>
      </w:r>
      <w:r w:rsidRPr="001A0652">
        <w:rPr>
          <w:rFonts w:ascii="Arial" w:hAnsi="Arial" w:cs="Arial"/>
          <w:b/>
          <w:szCs w:val="20"/>
        </w:rPr>
        <w:t>и</w:t>
      </w:r>
      <w:r w:rsidRPr="001A0652">
        <w:rPr>
          <w:rFonts w:ascii="Arial" w:hAnsi="Arial" w:cs="Arial"/>
          <w:b/>
          <w:szCs w:val="20"/>
        </w:rPr>
        <w:t>чии)</w:t>
      </w:r>
      <w:r w:rsidR="00560E40" w:rsidRPr="001A0652">
        <w:rPr>
          <w:rFonts w:ascii="Arial" w:hAnsi="Arial" w:cs="Arial"/>
          <w:b/>
          <w:szCs w:val="20"/>
        </w:rPr>
        <w:t>:</w:t>
      </w:r>
    </w:p>
    <w:p w:rsidR="00560E40" w:rsidRPr="001A0652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1A0652">
        <w:rPr>
          <w:rFonts w:ascii="Arial" w:hAnsi="Arial" w:cs="Arial"/>
          <w:b/>
          <w:szCs w:val="20"/>
        </w:rPr>
        <w:t xml:space="preserve">- методика с наибольшей точностью измерений (далее – </w:t>
      </w:r>
      <w:r w:rsidR="00780684" w:rsidRPr="001A0652">
        <w:rPr>
          <w:rFonts w:ascii="Arial" w:hAnsi="Arial" w:cs="Arial"/>
          <w:b/>
          <w:szCs w:val="20"/>
        </w:rPr>
        <w:t xml:space="preserve">методика </w:t>
      </w:r>
      <w:r w:rsidRPr="001A0652">
        <w:rPr>
          <w:rFonts w:ascii="Arial" w:hAnsi="Arial" w:cs="Arial"/>
          <w:b/>
          <w:szCs w:val="20"/>
        </w:rPr>
        <w:t>А);</w:t>
      </w:r>
    </w:p>
    <w:p w:rsidR="00560E40" w:rsidRPr="001A0652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1A0652">
        <w:rPr>
          <w:rFonts w:ascii="Arial" w:hAnsi="Arial" w:cs="Arial"/>
          <w:b/>
          <w:szCs w:val="20"/>
        </w:rPr>
        <w:t xml:space="preserve">- методика с </w:t>
      </w:r>
      <w:r w:rsidR="00652E86" w:rsidRPr="001A0652">
        <w:rPr>
          <w:rFonts w:ascii="Arial" w:hAnsi="Arial" w:cs="Arial"/>
          <w:b/>
          <w:szCs w:val="20"/>
        </w:rPr>
        <w:t>наименьшим</w:t>
      </w:r>
      <w:r w:rsidRPr="001A0652">
        <w:rPr>
          <w:rFonts w:ascii="Arial" w:hAnsi="Arial" w:cs="Arial"/>
          <w:b/>
          <w:szCs w:val="20"/>
        </w:rPr>
        <w:t xml:space="preserve"> значением нижней границы рабочего диапазона и</w:t>
      </w:r>
      <w:r w:rsidRPr="001A0652">
        <w:rPr>
          <w:rFonts w:ascii="Arial" w:hAnsi="Arial" w:cs="Arial"/>
          <w:b/>
          <w:szCs w:val="20"/>
        </w:rPr>
        <w:t>з</w:t>
      </w:r>
      <w:r w:rsidRPr="001A0652">
        <w:rPr>
          <w:rFonts w:ascii="Arial" w:hAnsi="Arial" w:cs="Arial"/>
          <w:b/>
          <w:szCs w:val="20"/>
        </w:rPr>
        <w:t xml:space="preserve">мерений (далее – </w:t>
      </w:r>
      <w:r w:rsidR="00780684" w:rsidRPr="001A0652">
        <w:rPr>
          <w:rFonts w:ascii="Arial" w:hAnsi="Arial" w:cs="Arial"/>
          <w:b/>
          <w:szCs w:val="20"/>
        </w:rPr>
        <w:t xml:space="preserve">методика </w:t>
      </w:r>
      <w:r w:rsidRPr="001A0652">
        <w:rPr>
          <w:rFonts w:ascii="Arial" w:hAnsi="Arial" w:cs="Arial"/>
          <w:b/>
          <w:szCs w:val="20"/>
        </w:rPr>
        <w:t>Б)</w:t>
      </w:r>
      <w:r w:rsidR="004136F2" w:rsidRPr="001A0652">
        <w:rPr>
          <w:rFonts w:ascii="Arial" w:hAnsi="Arial" w:cs="Arial"/>
          <w:b/>
          <w:szCs w:val="20"/>
        </w:rPr>
        <w:t>;</w:t>
      </w:r>
    </w:p>
    <w:p w:rsidR="00560E40" w:rsidRPr="001A0652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1A0652">
        <w:rPr>
          <w:rFonts w:ascii="Arial" w:hAnsi="Arial" w:cs="Arial"/>
          <w:b/>
          <w:szCs w:val="20"/>
        </w:rPr>
        <w:t xml:space="preserve">- методика с </w:t>
      </w:r>
      <w:r w:rsidR="00652E86" w:rsidRPr="001A0652">
        <w:rPr>
          <w:rFonts w:ascii="Arial" w:hAnsi="Arial" w:cs="Arial"/>
          <w:b/>
          <w:szCs w:val="20"/>
        </w:rPr>
        <w:t>наибольшим</w:t>
      </w:r>
      <w:r w:rsidRPr="001A0652">
        <w:rPr>
          <w:rFonts w:ascii="Arial" w:hAnsi="Arial" w:cs="Arial"/>
          <w:b/>
          <w:szCs w:val="20"/>
        </w:rPr>
        <w:t xml:space="preserve"> значением </w:t>
      </w:r>
      <w:r w:rsidR="005D0446" w:rsidRPr="001A0652">
        <w:rPr>
          <w:rFonts w:ascii="Arial" w:hAnsi="Arial" w:cs="Arial"/>
          <w:b/>
          <w:szCs w:val="20"/>
        </w:rPr>
        <w:t>верхней</w:t>
      </w:r>
      <w:r w:rsidRPr="001A0652">
        <w:rPr>
          <w:rFonts w:ascii="Arial" w:hAnsi="Arial" w:cs="Arial"/>
          <w:b/>
          <w:szCs w:val="20"/>
        </w:rPr>
        <w:t xml:space="preserve"> границы рабочего диапазона и</w:t>
      </w:r>
      <w:r w:rsidRPr="001A0652">
        <w:rPr>
          <w:rFonts w:ascii="Arial" w:hAnsi="Arial" w:cs="Arial"/>
          <w:b/>
          <w:szCs w:val="20"/>
        </w:rPr>
        <w:t>з</w:t>
      </w:r>
      <w:r w:rsidRPr="001A0652">
        <w:rPr>
          <w:rFonts w:ascii="Arial" w:hAnsi="Arial" w:cs="Arial"/>
          <w:b/>
          <w:szCs w:val="20"/>
        </w:rPr>
        <w:t xml:space="preserve">мерений (далее – </w:t>
      </w:r>
      <w:r w:rsidR="00780684" w:rsidRPr="001A0652">
        <w:rPr>
          <w:rFonts w:ascii="Arial" w:hAnsi="Arial" w:cs="Arial"/>
          <w:b/>
          <w:szCs w:val="20"/>
        </w:rPr>
        <w:t xml:space="preserve">методика </w:t>
      </w:r>
      <w:r w:rsidRPr="001A0652">
        <w:rPr>
          <w:rFonts w:ascii="Arial" w:hAnsi="Arial" w:cs="Arial"/>
          <w:b/>
          <w:szCs w:val="20"/>
        </w:rPr>
        <w:t>В).</w:t>
      </w:r>
    </w:p>
    <w:p w:rsidR="00560E40" w:rsidRPr="001A0652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1A0652">
        <w:rPr>
          <w:rFonts w:ascii="Arial" w:hAnsi="Arial" w:cs="Arial"/>
          <w:b/>
          <w:szCs w:val="20"/>
        </w:rPr>
        <w:t>Методики Б и В используют в случае, если их соответствующие границы раб</w:t>
      </w:r>
      <w:r w:rsidRPr="001A0652">
        <w:rPr>
          <w:rFonts w:ascii="Arial" w:hAnsi="Arial" w:cs="Arial"/>
          <w:b/>
          <w:szCs w:val="20"/>
        </w:rPr>
        <w:t>о</w:t>
      </w:r>
      <w:r w:rsidRPr="001A0652">
        <w:rPr>
          <w:rFonts w:ascii="Arial" w:hAnsi="Arial" w:cs="Arial"/>
          <w:b/>
          <w:szCs w:val="20"/>
        </w:rPr>
        <w:t xml:space="preserve">чего диапазона измерений значительно отличаются от соответствующих границ </w:t>
      </w:r>
      <w:r w:rsidR="00780684" w:rsidRPr="001A0652">
        <w:rPr>
          <w:rFonts w:ascii="Arial" w:hAnsi="Arial" w:cs="Arial"/>
          <w:b/>
          <w:szCs w:val="20"/>
        </w:rPr>
        <w:t>м</w:t>
      </w:r>
      <w:r w:rsidR="00780684" w:rsidRPr="001A0652">
        <w:rPr>
          <w:rFonts w:ascii="Arial" w:hAnsi="Arial" w:cs="Arial"/>
          <w:b/>
          <w:szCs w:val="20"/>
        </w:rPr>
        <w:t>е</w:t>
      </w:r>
      <w:r w:rsidR="00780684" w:rsidRPr="001A0652">
        <w:rPr>
          <w:rFonts w:ascii="Arial" w:hAnsi="Arial" w:cs="Arial"/>
          <w:b/>
          <w:szCs w:val="20"/>
        </w:rPr>
        <w:t xml:space="preserve">тодики </w:t>
      </w:r>
      <w:r w:rsidRPr="001A0652">
        <w:rPr>
          <w:rFonts w:ascii="Arial" w:hAnsi="Arial" w:cs="Arial"/>
          <w:b/>
          <w:szCs w:val="20"/>
        </w:rPr>
        <w:t xml:space="preserve">А. </w:t>
      </w:r>
    </w:p>
    <w:p w:rsidR="0022095A" w:rsidRPr="00D44CF5" w:rsidRDefault="0022095A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560E40" w:rsidRPr="00D44CF5" w:rsidRDefault="008C053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  <w:r w:rsidRPr="00D44CF5">
        <w:rPr>
          <w:rFonts w:ascii="Arial" w:hAnsi="Arial" w:cs="Arial"/>
          <w:spacing w:val="40"/>
          <w:sz w:val="22"/>
          <w:szCs w:val="22"/>
        </w:rPr>
        <w:t xml:space="preserve">Примечание </w:t>
      </w:r>
      <w:r w:rsidR="00C61589" w:rsidRPr="00D44CF5">
        <w:rPr>
          <w:rFonts w:ascii="Arial" w:hAnsi="Arial" w:cs="Arial"/>
          <w:sz w:val="22"/>
          <w:szCs w:val="22"/>
        </w:rPr>
        <w:t xml:space="preserve">– </w:t>
      </w:r>
      <w:r w:rsidR="00560E40" w:rsidRPr="00D44CF5">
        <w:rPr>
          <w:rFonts w:ascii="Arial" w:hAnsi="Arial" w:cs="Arial"/>
          <w:sz w:val="22"/>
          <w:szCs w:val="22"/>
        </w:rPr>
        <w:t>Рабочий диапазон измерений может быть более узким, чем диап</w:t>
      </w:r>
      <w:r w:rsidR="00560E40" w:rsidRPr="00D44CF5">
        <w:rPr>
          <w:rFonts w:ascii="Arial" w:hAnsi="Arial" w:cs="Arial"/>
          <w:sz w:val="22"/>
          <w:szCs w:val="22"/>
        </w:rPr>
        <w:t>а</w:t>
      </w:r>
      <w:r w:rsidR="00560E40" w:rsidRPr="00D44CF5">
        <w:rPr>
          <w:rFonts w:ascii="Arial" w:hAnsi="Arial" w:cs="Arial"/>
          <w:sz w:val="22"/>
          <w:szCs w:val="22"/>
        </w:rPr>
        <w:t>зон измерений по м</w:t>
      </w:r>
      <w:r w:rsidR="00560E40" w:rsidRPr="00D44CF5">
        <w:rPr>
          <w:rFonts w:ascii="Arial" w:hAnsi="Arial" w:cs="Arial"/>
          <w:sz w:val="22"/>
          <w:szCs w:val="22"/>
        </w:rPr>
        <w:t>е</w:t>
      </w:r>
      <w:r w:rsidR="00560E40" w:rsidRPr="00D44CF5">
        <w:rPr>
          <w:rFonts w:ascii="Arial" w:hAnsi="Arial" w:cs="Arial"/>
          <w:sz w:val="22"/>
          <w:szCs w:val="22"/>
        </w:rPr>
        <w:t xml:space="preserve">тодике.  </w:t>
      </w:r>
    </w:p>
    <w:p w:rsidR="00034D67" w:rsidRPr="00D44CF5" w:rsidRDefault="00034D67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560E40" w:rsidRPr="007E470D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  <w:u w:val="single"/>
        </w:rPr>
      </w:pPr>
      <w:r w:rsidRPr="00D44CF5">
        <w:rPr>
          <w:rFonts w:ascii="Arial" w:hAnsi="Arial" w:cs="Arial"/>
          <w:szCs w:val="20"/>
        </w:rPr>
        <w:t>5.6 Одновременно по одной и той же методике проверку пригодности к прим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 xml:space="preserve">нению </w:t>
      </w:r>
      <w:r w:rsidRPr="007E470D">
        <w:rPr>
          <w:rFonts w:ascii="Arial" w:hAnsi="Arial" w:cs="Arial"/>
          <w:b/>
          <w:szCs w:val="20"/>
          <w:u w:val="single"/>
        </w:rPr>
        <w:t>проводят только для одного реактива</w:t>
      </w:r>
      <w:r w:rsidRPr="00D44CF5">
        <w:rPr>
          <w:rFonts w:ascii="Arial" w:hAnsi="Arial" w:cs="Arial"/>
          <w:szCs w:val="20"/>
        </w:rPr>
        <w:t xml:space="preserve">. При этом </w:t>
      </w:r>
      <w:r w:rsidRPr="007E470D">
        <w:rPr>
          <w:rFonts w:ascii="Arial" w:hAnsi="Arial" w:cs="Arial"/>
          <w:b/>
          <w:szCs w:val="20"/>
          <w:u w:val="single"/>
        </w:rPr>
        <w:t>все остальные используемые в методике реактивы на момент проверки имеют неистекший срок хранения (гара</w:t>
      </w:r>
      <w:r w:rsidRPr="007E470D">
        <w:rPr>
          <w:rFonts w:ascii="Arial" w:hAnsi="Arial" w:cs="Arial"/>
          <w:b/>
          <w:szCs w:val="20"/>
          <w:u w:val="single"/>
        </w:rPr>
        <w:t>н</w:t>
      </w:r>
      <w:r w:rsidRPr="007E470D">
        <w:rPr>
          <w:rFonts w:ascii="Arial" w:hAnsi="Arial" w:cs="Arial"/>
          <w:b/>
          <w:szCs w:val="20"/>
          <w:u w:val="single"/>
        </w:rPr>
        <w:t>тийный или установленный в данной лаборатории по результатам проведенной р</w:t>
      </w:r>
      <w:r w:rsidRPr="007E470D">
        <w:rPr>
          <w:rFonts w:ascii="Arial" w:hAnsi="Arial" w:cs="Arial"/>
          <w:b/>
          <w:szCs w:val="20"/>
          <w:u w:val="single"/>
        </w:rPr>
        <w:t>а</w:t>
      </w:r>
      <w:r w:rsidRPr="007E470D">
        <w:rPr>
          <w:rFonts w:ascii="Arial" w:hAnsi="Arial" w:cs="Arial"/>
          <w:b/>
          <w:szCs w:val="20"/>
          <w:u w:val="single"/>
        </w:rPr>
        <w:t>нее проверки пригодности к примен</w:t>
      </w:r>
      <w:r w:rsidRPr="007E470D">
        <w:rPr>
          <w:rFonts w:ascii="Arial" w:hAnsi="Arial" w:cs="Arial"/>
          <w:b/>
          <w:szCs w:val="20"/>
          <w:u w:val="single"/>
        </w:rPr>
        <w:t>е</w:t>
      </w:r>
      <w:r w:rsidRPr="007E470D">
        <w:rPr>
          <w:rFonts w:ascii="Arial" w:hAnsi="Arial" w:cs="Arial"/>
          <w:b/>
          <w:szCs w:val="20"/>
          <w:u w:val="single"/>
        </w:rPr>
        <w:t>нию).</w:t>
      </w:r>
    </w:p>
    <w:p w:rsidR="001C7C05" w:rsidRPr="00D44CF5" w:rsidRDefault="001C7C05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1C7C05" w:rsidRPr="00D44CF5" w:rsidRDefault="008C053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  <w:r w:rsidRPr="00D44CF5">
        <w:rPr>
          <w:rFonts w:ascii="Arial" w:hAnsi="Arial" w:cs="Arial"/>
          <w:spacing w:val="40"/>
          <w:sz w:val="22"/>
          <w:szCs w:val="22"/>
        </w:rPr>
        <w:t xml:space="preserve">Примечание </w:t>
      </w:r>
      <w:r w:rsidR="001C7C05" w:rsidRPr="00D44CF5">
        <w:rPr>
          <w:rFonts w:ascii="Arial" w:hAnsi="Arial" w:cs="Arial"/>
          <w:sz w:val="22"/>
          <w:szCs w:val="22"/>
        </w:rPr>
        <w:t xml:space="preserve">– </w:t>
      </w:r>
      <w:r w:rsidR="00B45A59" w:rsidRPr="00D44CF5">
        <w:rPr>
          <w:rFonts w:ascii="Arial" w:hAnsi="Arial" w:cs="Arial"/>
          <w:sz w:val="22"/>
          <w:szCs w:val="22"/>
        </w:rPr>
        <w:t>Допустима одновременная проверка пригодности к применению н</w:t>
      </w:r>
      <w:r w:rsidR="00B45A59" w:rsidRPr="00D44CF5">
        <w:rPr>
          <w:rFonts w:ascii="Arial" w:hAnsi="Arial" w:cs="Arial"/>
          <w:sz w:val="22"/>
          <w:szCs w:val="22"/>
        </w:rPr>
        <w:t>е</w:t>
      </w:r>
      <w:r w:rsidR="00B45A59" w:rsidRPr="00D44CF5">
        <w:rPr>
          <w:rFonts w:ascii="Arial" w:hAnsi="Arial" w:cs="Arial"/>
          <w:sz w:val="22"/>
          <w:szCs w:val="22"/>
        </w:rPr>
        <w:t>скольких реактивов по одной методике, если их используют для получения результатов и</w:t>
      </w:r>
      <w:r w:rsidR="00B45A59" w:rsidRPr="00D44CF5">
        <w:rPr>
          <w:rFonts w:ascii="Arial" w:hAnsi="Arial" w:cs="Arial"/>
          <w:sz w:val="22"/>
          <w:szCs w:val="22"/>
        </w:rPr>
        <w:t>з</w:t>
      </w:r>
      <w:r w:rsidR="00B45A59" w:rsidRPr="00D44CF5">
        <w:rPr>
          <w:rFonts w:ascii="Arial" w:hAnsi="Arial" w:cs="Arial"/>
          <w:sz w:val="22"/>
          <w:szCs w:val="22"/>
        </w:rPr>
        <w:t xml:space="preserve">мерений только </w:t>
      </w:r>
      <w:r w:rsidR="00970DEF">
        <w:rPr>
          <w:rFonts w:ascii="Arial" w:hAnsi="Arial" w:cs="Arial"/>
          <w:sz w:val="22"/>
          <w:szCs w:val="22"/>
        </w:rPr>
        <w:t xml:space="preserve">по </w:t>
      </w:r>
      <w:r w:rsidR="00B45A59" w:rsidRPr="00D44CF5">
        <w:rPr>
          <w:rFonts w:ascii="Arial" w:hAnsi="Arial" w:cs="Arial"/>
          <w:sz w:val="22"/>
          <w:szCs w:val="22"/>
        </w:rPr>
        <w:t>этой методике.</w:t>
      </w:r>
      <w:r w:rsidR="001C7C05" w:rsidRPr="00D44CF5">
        <w:rPr>
          <w:rFonts w:ascii="Arial" w:hAnsi="Arial" w:cs="Arial"/>
          <w:sz w:val="22"/>
          <w:szCs w:val="22"/>
        </w:rPr>
        <w:t xml:space="preserve"> При этом установленный лабораторией срок хранения реактивов не должен превышать минимальный из гарантийных сроков хранения, устано</w:t>
      </w:r>
      <w:r w:rsidR="001C7C05" w:rsidRPr="00D44CF5">
        <w:rPr>
          <w:rFonts w:ascii="Arial" w:hAnsi="Arial" w:cs="Arial"/>
          <w:sz w:val="22"/>
          <w:szCs w:val="22"/>
        </w:rPr>
        <w:t>в</w:t>
      </w:r>
      <w:r w:rsidR="001C7C05" w:rsidRPr="00D44CF5">
        <w:rPr>
          <w:rFonts w:ascii="Arial" w:hAnsi="Arial" w:cs="Arial"/>
          <w:sz w:val="22"/>
          <w:szCs w:val="22"/>
        </w:rPr>
        <w:t>ленных изготовителями для контролируемых реактивов.</w:t>
      </w:r>
    </w:p>
    <w:p w:rsidR="001C7C05" w:rsidRPr="00D44CF5" w:rsidRDefault="001C7C05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lastRenderedPageBreak/>
        <w:t>5.7 Если методика, выбранная для проверки пригодности реактива к примен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нию, предназначена для проведения измерений показателя состава или свойств н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скольких объектов, проверку, как правило, проводят для объекта, наиболее часто подвергаемого измерениям в данной лаборатории.</w:t>
      </w:r>
    </w:p>
    <w:p w:rsidR="00A65C94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 xml:space="preserve">5.8 </w:t>
      </w:r>
      <w:r w:rsidRPr="00394019">
        <w:rPr>
          <w:rFonts w:ascii="Arial" w:hAnsi="Arial" w:cs="Arial"/>
          <w:b/>
          <w:szCs w:val="20"/>
        </w:rPr>
        <w:t>ВЛКТ согласно 5.3. проводят во всем рабочем диапазоне измерений.</w:t>
      </w:r>
      <w:r w:rsidRPr="00D44CF5">
        <w:rPr>
          <w:rFonts w:ascii="Arial" w:hAnsi="Arial" w:cs="Arial"/>
          <w:szCs w:val="20"/>
        </w:rPr>
        <w:t xml:space="preserve"> ВЛКТ согласно 5.</w:t>
      </w:r>
      <w:r w:rsidR="0022095A" w:rsidRPr="00D44CF5">
        <w:rPr>
          <w:rFonts w:ascii="Arial" w:hAnsi="Arial" w:cs="Arial"/>
          <w:szCs w:val="20"/>
        </w:rPr>
        <w:t>5</w:t>
      </w:r>
      <w:r w:rsidRPr="00D44CF5">
        <w:rPr>
          <w:rFonts w:ascii="Arial" w:hAnsi="Arial" w:cs="Arial"/>
          <w:szCs w:val="20"/>
        </w:rPr>
        <w:t xml:space="preserve"> с использованием трех методик проводят: </w:t>
      </w:r>
    </w:p>
    <w:p w:rsidR="00A65C94" w:rsidRPr="00394019" w:rsidRDefault="006E09ED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394019">
        <w:rPr>
          <w:rFonts w:ascii="Arial" w:hAnsi="Arial" w:cs="Arial"/>
          <w:b/>
          <w:szCs w:val="20"/>
        </w:rPr>
        <w:t xml:space="preserve">для </w:t>
      </w:r>
      <w:r w:rsidR="00970DEF" w:rsidRPr="00394019">
        <w:rPr>
          <w:rFonts w:ascii="Arial" w:hAnsi="Arial" w:cs="Arial"/>
          <w:b/>
          <w:szCs w:val="20"/>
        </w:rPr>
        <w:t xml:space="preserve">методики </w:t>
      </w:r>
      <w:r w:rsidRPr="00394019">
        <w:rPr>
          <w:rFonts w:ascii="Arial" w:hAnsi="Arial" w:cs="Arial"/>
          <w:b/>
          <w:szCs w:val="20"/>
        </w:rPr>
        <w:t xml:space="preserve">А </w:t>
      </w:r>
      <w:r w:rsidR="0022095A" w:rsidRPr="00394019">
        <w:rPr>
          <w:rFonts w:ascii="Arial" w:hAnsi="Arial" w:cs="Arial"/>
          <w:b/>
          <w:szCs w:val="20"/>
        </w:rPr>
        <w:t>–</w:t>
      </w:r>
      <w:r w:rsidRPr="00394019">
        <w:rPr>
          <w:rFonts w:ascii="Arial" w:hAnsi="Arial" w:cs="Arial"/>
          <w:b/>
          <w:szCs w:val="20"/>
        </w:rPr>
        <w:t xml:space="preserve"> </w:t>
      </w:r>
      <w:r w:rsidR="00560E40" w:rsidRPr="00394019">
        <w:rPr>
          <w:rFonts w:ascii="Arial" w:hAnsi="Arial" w:cs="Arial"/>
          <w:b/>
          <w:szCs w:val="20"/>
        </w:rPr>
        <w:t>во всем рабочем диапазоне измерений</w:t>
      </w:r>
      <w:r w:rsidRPr="00394019">
        <w:rPr>
          <w:rFonts w:ascii="Arial" w:hAnsi="Arial" w:cs="Arial"/>
          <w:b/>
          <w:szCs w:val="20"/>
        </w:rPr>
        <w:t>;</w:t>
      </w:r>
      <w:r w:rsidR="00560E40" w:rsidRPr="00394019">
        <w:rPr>
          <w:rFonts w:ascii="Arial" w:hAnsi="Arial" w:cs="Arial"/>
          <w:b/>
          <w:szCs w:val="20"/>
        </w:rPr>
        <w:t xml:space="preserve"> </w:t>
      </w:r>
    </w:p>
    <w:p w:rsidR="00A65C94" w:rsidRPr="00394019" w:rsidRDefault="006E09ED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394019">
        <w:rPr>
          <w:rFonts w:ascii="Arial" w:hAnsi="Arial" w:cs="Arial"/>
          <w:b/>
          <w:szCs w:val="20"/>
        </w:rPr>
        <w:t xml:space="preserve">для </w:t>
      </w:r>
      <w:r w:rsidR="00970DEF" w:rsidRPr="00394019">
        <w:rPr>
          <w:rFonts w:ascii="Arial" w:hAnsi="Arial" w:cs="Arial"/>
          <w:b/>
          <w:szCs w:val="20"/>
        </w:rPr>
        <w:t xml:space="preserve">методики </w:t>
      </w:r>
      <w:r w:rsidRPr="00394019">
        <w:rPr>
          <w:rFonts w:ascii="Arial" w:hAnsi="Arial" w:cs="Arial"/>
          <w:b/>
          <w:szCs w:val="20"/>
        </w:rPr>
        <w:t xml:space="preserve">Б </w:t>
      </w:r>
      <w:r w:rsidR="0022095A" w:rsidRPr="00394019">
        <w:rPr>
          <w:rFonts w:ascii="Arial" w:hAnsi="Arial" w:cs="Arial"/>
          <w:b/>
          <w:szCs w:val="20"/>
        </w:rPr>
        <w:t>–</w:t>
      </w:r>
      <w:r w:rsidRPr="00394019">
        <w:rPr>
          <w:rFonts w:ascii="Arial" w:hAnsi="Arial" w:cs="Arial"/>
          <w:b/>
          <w:szCs w:val="20"/>
        </w:rPr>
        <w:t xml:space="preserve"> </w:t>
      </w:r>
      <w:r w:rsidR="00560E40" w:rsidRPr="00394019">
        <w:rPr>
          <w:rFonts w:ascii="Arial" w:hAnsi="Arial" w:cs="Arial"/>
          <w:b/>
          <w:szCs w:val="20"/>
        </w:rPr>
        <w:t>вблизи нижней границы диапазона измерений</w:t>
      </w:r>
      <w:r w:rsidRPr="00394019">
        <w:rPr>
          <w:rFonts w:ascii="Arial" w:hAnsi="Arial" w:cs="Arial"/>
          <w:b/>
          <w:szCs w:val="20"/>
        </w:rPr>
        <w:t>;</w:t>
      </w:r>
      <w:r w:rsidR="00560E40" w:rsidRPr="00394019">
        <w:rPr>
          <w:rFonts w:ascii="Arial" w:hAnsi="Arial" w:cs="Arial"/>
          <w:b/>
          <w:szCs w:val="20"/>
        </w:rPr>
        <w:t xml:space="preserve"> </w:t>
      </w:r>
    </w:p>
    <w:p w:rsidR="00560E40" w:rsidRPr="00394019" w:rsidRDefault="006E09ED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394019">
        <w:rPr>
          <w:rFonts w:ascii="Arial" w:hAnsi="Arial" w:cs="Arial"/>
          <w:b/>
          <w:szCs w:val="20"/>
        </w:rPr>
        <w:t xml:space="preserve">для </w:t>
      </w:r>
      <w:r w:rsidR="00970DEF" w:rsidRPr="00394019">
        <w:rPr>
          <w:rFonts w:ascii="Arial" w:hAnsi="Arial" w:cs="Arial"/>
          <w:b/>
          <w:szCs w:val="20"/>
        </w:rPr>
        <w:t xml:space="preserve">методики </w:t>
      </w:r>
      <w:r w:rsidRPr="00394019">
        <w:rPr>
          <w:rFonts w:ascii="Arial" w:hAnsi="Arial" w:cs="Arial"/>
          <w:b/>
          <w:szCs w:val="20"/>
        </w:rPr>
        <w:t xml:space="preserve">В </w:t>
      </w:r>
      <w:r w:rsidR="0022095A" w:rsidRPr="00394019">
        <w:rPr>
          <w:rFonts w:ascii="Arial" w:hAnsi="Arial" w:cs="Arial"/>
          <w:b/>
          <w:szCs w:val="20"/>
        </w:rPr>
        <w:t>–</w:t>
      </w:r>
      <w:r w:rsidRPr="00394019">
        <w:rPr>
          <w:rFonts w:ascii="Arial" w:hAnsi="Arial" w:cs="Arial"/>
          <w:b/>
          <w:szCs w:val="20"/>
        </w:rPr>
        <w:t xml:space="preserve"> </w:t>
      </w:r>
      <w:r w:rsidR="00560E40" w:rsidRPr="00394019">
        <w:rPr>
          <w:rFonts w:ascii="Arial" w:hAnsi="Arial" w:cs="Arial"/>
          <w:b/>
          <w:szCs w:val="20"/>
        </w:rPr>
        <w:t>вблизи верхней границы диапазона измерений.</w:t>
      </w:r>
    </w:p>
    <w:p w:rsidR="00560E40" w:rsidRPr="00394019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394019">
        <w:rPr>
          <w:rFonts w:ascii="Arial" w:hAnsi="Arial" w:cs="Arial"/>
          <w:b/>
          <w:szCs w:val="20"/>
        </w:rPr>
        <w:t>5.9 ВЛКТ проводят одним из следующих методов:</w:t>
      </w:r>
    </w:p>
    <w:p w:rsidR="00560E40" w:rsidRPr="00394019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394019">
        <w:rPr>
          <w:rFonts w:ascii="Arial" w:hAnsi="Arial" w:cs="Arial"/>
          <w:b/>
          <w:szCs w:val="20"/>
        </w:rPr>
        <w:t>а) с использованием образцов для контроля (ОК);</w:t>
      </w:r>
    </w:p>
    <w:p w:rsidR="00560E40" w:rsidRPr="00394019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394019">
        <w:rPr>
          <w:rFonts w:ascii="Arial" w:hAnsi="Arial" w:cs="Arial"/>
          <w:b/>
          <w:szCs w:val="20"/>
        </w:rPr>
        <w:t>б) методом добавок;</w:t>
      </w:r>
    </w:p>
    <w:p w:rsidR="00560E40" w:rsidRPr="00394019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394019">
        <w:rPr>
          <w:rFonts w:ascii="Arial" w:hAnsi="Arial" w:cs="Arial"/>
          <w:b/>
          <w:szCs w:val="20"/>
        </w:rPr>
        <w:t>в) с использованием контрольной методики.</w:t>
      </w:r>
    </w:p>
    <w:p w:rsidR="006B0438" w:rsidRPr="00D44CF5" w:rsidRDefault="006B0438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Методы ВЛКТ соответствуют алгоритмам оперативного контроля процедуры анализа по РМГ 76.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8D140E" w:rsidRPr="00D44CF5">
        <w:rPr>
          <w:rFonts w:ascii="Arial" w:hAnsi="Arial" w:cs="Arial"/>
          <w:szCs w:val="20"/>
        </w:rPr>
        <w:t>0</w:t>
      </w:r>
      <w:r w:rsidRPr="00D44CF5">
        <w:rPr>
          <w:rFonts w:ascii="Arial" w:hAnsi="Arial" w:cs="Arial"/>
          <w:szCs w:val="20"/>
        </w:rPr>
        <w:t xml:space="preserve"> </w:t>
      </w:r>
      <w:r w:rsidR="006B0438" w:rsidRPr="00394019">
        <w:rPr>
          <w:rFonts w:ascii="Arial" w:hAnsi="Arial" w:cs="Arial"/>
          <w:b/>
          <w:szCs w:val="20"/>
        </w:rPr>
        <w:t>Алгоритмы оперативного контроля процедуры анализа</w:t>
      </w:r>
      <w:r w:rsidR="0022095A" w:rsidRPr="00394019">
        <w:rPr>
          <w:rFonts w:ascii="Arial" w:hAnsi="Arial" w:cs="Arial"/>
          <w:b/>
          <w:szCs w:val="20"/>
        </w:rPr>
        <w:t xml:space="preserve"> </w:t>
      </w:r>
      <w:r w:rsidRPr="00394019">
        <w:rPr>
          <w:rFonts w:ascii="Arial" w:hAnsi="Arial" w:cs="Arial"/>
          <w:b/>
          <w:szCs w:val="20"/>
        </w:rPr>
        <w:t>для проверки пр</w:t>
      </w:r>
      <w:r w:rsidRPr="00394019">
        <w:rPr>
          <w:rFonts w:ascii="Arial" w:hAnsi="Arial" w:cs="Arial"/>
          <w:b/>
          <w:szCs w:val="20"/>
        </w:rPr>
        <w:t>и</w:t>
      </w:r>
      <w:r w:rsidRPr="00394019">
        <w:rPr>
          <w:rFonts w:ascii="Arial" w:hAnsi="Arial" w:cs="Arial"/>
          <w:b/>
          <w:szCs w:val="20"/>
        </w:rPr>
        <w:t xml:space="preserve">годности реактива к применению повторяют в целом </w:t>
      </w:r>
      <w:r w:rsidR="006B0438" w:rsidRPr="00394019">
        <w:rPr>
          <w:rFonts w:ascii="Arial" w:hAnsi="Arial" w:cs="Arial"/>
          <w:b/>
          <w:szCs w:val="20"/>
        </w:rPr>
        <w:t>8-12 раз</w:t>
      </w:r>
      <w:r w:rsidRPr="00394019">
        <w:rPr>
          <w:rFonts w:ascii="Arial" w:hAnsi="Arial" w:cs="Arial"/>
          <w:b/>
          <w:szCs w:val="20"/>
        </w:rPr>
        <w:t xml:space="preserve"> </w:t>
      </w:r>
      <w:r w:rsidR="00F33552" w:rsidRPr="00394019">
        <w:rPr>
          <w:rFonts w:ascii="Arial" w:hAnsi="Arial" w:cs="Arial"/>
          <w:b/>
          <w:szCs w:val="20"/>
        </w:rPr>
        <w:t xml:space="preserve">в </w:t>
      </w:r>
      <w:r w:rsidR="0086639A" w:rsidRPr="00394019">
        <w:rPr>
          <w:rFonts w:ascii="Arial" w:hAnsi="Arial" w:cs="Arial"/>
          <w:b/>
          <w:szCs w:val="20"/>
        </w:rPr>
        <w:t>период</w:t>
      </w:r>
      <w:r w:rsidR="00111D74" w:rsidRPr="00394019">
        <w:rPr>
          <w:rFonts w:ascii="Arial" w:hAnsi="Arial" w:cs="Arial"/>
          <w:b/>
          <w:szCs w:val="20"/>
        </w:rPr>
        <w:t>,</w:t>
      </w:r>
      <w:r w:rsidR="0086639A" w:rsidRPr="00394019">
        <w:rPr>
          <w:rFonts w:ascii="Arial" w:hAnsi="Arial" w:cs="Arial"/>
          <w:b/>
          <w:szCs w:val="20"/>
        </w:rPr>
        <w:t xml:space="preserve"> не прев</w:t>
      </w:r>
      <w:r w:rsidR="0086639A" w:rsidRPr="00394019">
        <w:rPr>
          <w:rFonts w:ascii="Arial" w:hAnsi="Arial" w:cs="Arial"/>
          <w:b/>
          <w:szCs w:val="20"/>
        </w:rPr>
        <w:t>ы</w:t>
      </w:r>
      <w:r w:rsidR="0086639A" w:rsidRPr="00394019">
        <w:rPr>
          <w:rFonts w:ascii="Arial" w:hAnsi="Arial" w:cs="Arial"/>
          <w:b/>
          <w:szCs w:val="20"/>
        </w:rPr>
        <w:t xml:space="preserve">шающий </w:t>
      </w:r>
      <w:r w:rsidR="00111D74" w:rsidRPr="00394019">
        <w:rPr>
          <w:rFonts w:ascii="Arial" w:hAnsi="Arial" w:cs="Arial"/>
          <w:b/>
          <w:szCs w:val="20"/>
        </w:rPr>
        <w:t xml:space="preserve">три </w:t>
      </w:r>
      <w:r w:rsidR="00F33552" w:rsidRPr="00394019">
        <w:rPr>
          <w:rFonts w:ascii="Arial" w:hAnsi="Arial" w:cs="Arial"/>
          <w:b/>
          <w:szCs w:val="20"/>
        </w:rPr>
        <w:t>месяц</w:t>
      </w:r>
      <w:r w:rsidR="00111D74" w:rsidRPr="00394019">
        <w:rPr>
          <w:rFonts w:ascii="Arial" w:hAnsi="Arial" w:cs="Arial"/>
          <w:b/>
          <w:szCs w:val="20"/>
        </w:rPr>
        <w:t>а</w:t>
      </w:r>
      <w:r w:rsidRPr="00394019">
        <w:rPr>
          <w:rFonts w:ascii="Arial" w:hAnsi="Arial" w:cs="Arial"/>
          <w:b/>
          <w:szCs w:val="20"/>
        </w:rPr>
        <w:t>.</w:t>
      </w:r>
      <w:r w:rsidR="006B0438" w:rsidRPr="00D44CF5">
        <w:rPr>
          <w:rFonts w:ascii="Arial" w:hAnsi="Arial" w:cs="Arial"/>
          <w:szCs w:val="20"/>
        </w:rPr>
        <w:t xml:space="preserve"> </w:t>
      </w:r>
      <w:r w:rsidR="006B0438" w:rsidRPr="00394019">
        <w:rPr>
          <w:rFonts w:ascii="Arial" w:hAnsi="Arial" w:cs="Arial"/>
          <w:b/>
          <w:szCs w:val="20"/>
        </w:rPr>
        <w:t xml:space="preserve">При использовании трех методик для проверки пригодности реактива к применению </w:t>
      </w:r>
      <w:r w:rsidR="00830F3A" w:rsidRPr="00394019">
        <w:rPr>
          <w:rFonts w:ascii="Arial" w:hAnsi="Arial" w:cs="Arial"/>
          <w:b/>
          <w:szCs w:val="20"/>
        </w:rPr>
        <w:t xml:space="preserve">для </w:t>
      </w:r>
      <w:r w:rsidR="00970DEF" w:rsidRPr="00394019">
        <w:rPr>
          <w:rFonts w:ascii="Arial" w:hAnsi="Arial" w:cs="Arial"/>
          <w:b/>
          <w:szCs w:val="20"/>
        </w:rPr>
        <w:t xml:space="preserve">методик </w:t>
      </w:r>
      <w:r w:rsidR="00830F3A" w:rsidRPr="00394019">
        <w:rPr>
          <w:rFonts w:ascii="Arial" w:hAnsi="Arial" w:cs="Arial"/>
          <w:b/>
          <w:szCs w:val="20"/>
        </w:rPr>
        <w:t>Б и В оперативный контроль процедуры анал</w:t>
      </w:r>
      <w:r w:rsidR="00830F3A" w:rsidRPr="00394019">
        <w:rPr>
          <w:rFonts w:ascii="Arial" w:hAnsi="Arial" w:cs="Arial"/>
          <w:b/>
          <w:szCs w:val="20"/>
        </w:rPr>
        <w:t>и</w:t>
      </w:r>
      <w:r w:rsidR="00830F3A" w:rsidRPr="00394019">
        <w:rPr>
          <w:rFonts w:ascii="Arial" w:hAnsi="Arial" w:cs="Arial"/>
          <w:b/>
          <w:szCs w:val="20"/>
        </w:rPr>
        <w:t>за  реализуют не менее, чем по одному разу.</w:t>
      </w:r>
      <w:r w:rsidR="00830F3A" w:rsidRPr="00D44CF5">
        <w:rPr>
          <w:rFonts w:ascii="Arial" w:hAnsi="Arial" w:cs="Arial"/>
          <w:szCs w:val="20"/>
        </w:rPr>
        <w:t xml:space="preserve"> </w:t>
      </w:r>
      <w:r w:rsidRPr="00D44CF5">
        <w:rPr>
          <w:rFonts w:ascii="Arial" w:hAnsi="Arial" w:cs="Arial"/>
          <w:szCs w:val="20"/>
        </w:rPr>
        <w:t xml:space="preserve"> Число контрольных определений при получении каждого результата </w:t>
      </w:r>
      <w:r w:rsidR="005E27B7" w:rsidRPr="00D44CF5">
        <w:rPr>
          <w:rFonts w:ascii="Arial" w:hAnsi="Arial" w:cs="Arial"/>
          <w:szCs w:val="20"/>
        </w:rPr>
        <w:t xml:space="preserve">контрольного </w:t>
      </w:r>
      <w:r w:rsidRPr="00D44CF5">
        <w:rPr>
          <w:rFonts w:ascii="Arial" w:hAnsi="Arial" w:cs="Arial"/>
          <w:szCs w:val="20"/>
        </w:rPr>
        <w:t>измерени</w:t>
      </w:r>
      <w:r w:rsidR="005E27B7" w:rsidRPr="00D44CF5">
        <w:rPr>
          <w:rFonts w:ascii="Arial" w:hAnsi="Arial" w:cs="Arial"/>
          <w:szCs w:val="20"/>
        </w:rPr>
        <w:t>я</w:t>
      </w:r>
      <w:r w:rsidRPr="00D44CF5">
        <w:rPr>
          <w:rFonts w:ascii="Arial" w:hAnsi="Arial" w:cs="Arial"/>
          <w:szCs w:val="20"/>
        </w:rPr>
        <w:t xml:space="preserve"> должно соответствовать требов</w:t>
      </w:r>
      <w:r w:rsidRPr="00D44CF5">
        <w:rPr>
          <w:rFonts w:ascii="Arial" w:hAnsi="Arial" w:cs="Arial"/>
          <w:szCs w:val="20"/>
        </w:rPr>
        <w:t>а</w:t>
      </w:r>
      <w:r w:rsidRPr="00D44CF5">
        <w:rPr>
          <w:rFonts w:ascii="Arial" w:hAnsi="Arial" w:cs="Arial"/>
          <w:szCs w:val="20"/>
        </w:rPr>
        <w:t>ниям к числу параллельных определений (единичных измерений в условиях повторяемости), уст</w:t>
      </w:r>
      <w:r w:rsidRPr="00D44CF5">
        <w:rPr>
          <w:rFonts w:ascii="Arial" w:hAnsi="Arial" w:cs="Arial"/>
          <w:szCs w:val="20"/>
        </w:rPr>
        <w:t>а</w:t>
      </w:r>
      <w:r w:rsidRPr="00D44CF5">
        <w:rPr>
          <w:rFonts w:ascii="Arial" w:hAnsi="Arial" w:cs="Arial"/>
          <w:szCs w:val="20"/>
        </w:rPr>
        <w:t xml:space="preserve">новленных </w:t>
      </w:r>
      <w:r w:rsidR="006B609B" w:rsidRPr="00D44CF5">
        <w:rPr>
          <w:rFonts w:ascii="Arial" w:hAnsi="Arial" w:cs="Arial"/>
          <w:szCs w:val="20"/>
        </w:rPr>
        <w:t xml:space="preserve">соответствующей </w:t>
      </w:r>
      <w:r w:rsidRPr="00D44CF5">
        <w:rPr>
          <w:rFonts w:ascii="Arial" w:hAnsi="Arial" w:cs="Arial"/>
          <w:szCs w:val="20"/>
        </w:rPr>
        <w:t>методикой.</w:t>
      </w:r>
    </w:p>
    <w:p w:rsidR="005C26A2" w:rsidRPr="00D44CF5" w:rsidRDefault="005C26A2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560E40" w:rsidRPr="00D44CF5" w:rsidRDefault="008C053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  <w:r w:rsidRPr="00D44CF5">
        <w:rPr>
          <w:rFonts w:ascii="Arial" w:hAnsi="Arial" w:cs="Arial"/>
          <w:spacing w:val="40"/>
          <w:sz w:val="22"/>
          <w:szCs w:val="22"/>
        </w:rPr>
        <w:t xml:space="preserve">Примечание </w:t>
      </w:r>
      <w:r w:rsidR="005C26A2" w:rsidRPr="00D44CF5">
        <w:rPr>
          <w:rFonts w:ascii="Arial" w:hAnsi="Arial" w:cs="Arial"/>
          <w:sz w:val="22"/>
          <w:szCs w:val="22"/>
        </w:rPr>
        <w:t xml:space="preserve">– Проверку пригодности реактивов к применению можно проводить с  использованием вероятностного подхода по приложению </w:t>
      </w:r>
      <w:r w:rsidR="00655A1A" w:rsidRPr="00D44CF5">
        <w:rPr>
          <w:rFonts w:ascii="Arial" w:hAnsi="Arial" w:cs="Arial"/>
          <w:sz w:val="22"/>
          <w:szCs w:val="22"/>
        </w:rPr>
        <w:t>А</w:t>
      </w:r>
      <w:r w:rsidR="005C26A2" w:rsidRPr="00D44CF5">
        <w:rPr>
          <w:rFonts w:ascii="Arial" w:hAnsi="Arial" w:cs="Arial"/>
          <w:sz w:val="22"/>
          <w:szCs w:val="22"/>
        </w:rPr>
        <w:t>.</w:t>
      </w:r>
    </w:p>
    <w:p w:rsidR="005C26A2" w:rsidRPr="00D44CF5" w:rsidRDefault="005C26A2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560E40" w:rsidRPr="00D44CF5" w:rsidRDefault="00560E40" w:rsidP="00A65C94">
      <w:pPr>
        <w:keepNext/>
        <w:keepLines/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bCs/>
          <w:szCs w:val="20"/>
        </w:rPr>
      </w:pPr>
      <w:r w:rsidRPr="00D44CF5">
        <w:rPr>
          <w:rFonts w:ascii="Arial" w:hAnsi="Arial" w:cs="Arial"/>
          <w:b/>
          <w:bCs/>
          <w:szCs w:val="20"/>
        </w:rPr>
        <w:t>5.1</w:t>
      </w:r>
      <w:r w:rsidR="00655A1A" w:rsidRPr="00D44CF5">
        <w:rPr>
          <w:rFonts w:ascii="Arial" w:hAnsi="Arial" w:cs="Arial"/>
          <w:b/>
          <w:bCs/>
          <w:szCs w:val="20"/>
        </w:rPr>
        <w:t>1</w:t>
      </w:r>
      <w:r w:rsidRPr="00D44CF5">
        <w:rPr>
          <w:rFonts w:ascii="Arial" w:hAnsi="Arial" w:cs="Arial"/>
          <w:szCs w:val="20"/>
        </w:rPr>
        <w:t xml:space="preserve"> </w:t>
      </w:r>
      <w:r w:rsidRPr="00D44CF5">
        <w:rPr>
          <w:rFonts w:ascii="Arial" w:hAnsi="Arial" w:cs="Arial"/>
          <w:b/>
          <w:bCs/>
          <w:szCs w:val="20"/>
        </w:rPr>
        <w:t xml:space="preserve">Проверка пригодности реактивов к применению с использованием </w:t>
      </w:r>
      <w:r w:rsidR="00F33552" w:rsidRPr="00D44CF5">
        <w:rPr>
          <w:rFonts w:ascii="Arial" w:hAnsi="Arial" w:cs="Arial"/>
          <w:b/>
          <w:bCs/>
          <w:szCs w:val="20"/>
        </w:rPr>
        <w:t>образцов для ко</w:t>
      </w:r>
      <w:r w:rsidR="00F33552" w:rsidRPr="00D44CF5">
        <w:rPr>
          <w:rFonts w:ascii="Arial" w:hAnsi="Arial" w:cs="Arial"/>
          <w:b/>
          <w:bCs/>
          <w:szCs w:val="20"/>
        </w:rPr>
        <w:t>н</w:t>
      </w:r>
      <w:r w:rsidR="00F33552" w:rsidRPr="00D44CF5">
        <w:rPr>
          <w:rFonts w:ascii="Arial" w:hAnsi="Arial" w:cs="Arial"/>
          <w:b/>
          <w:bCs/>
          <w:szCs w:val="20"/>
        </w:rPr>
        <w:t>троля</w:t>
      </w:r>
    </w:p>
    <w:p w:rsidR="00295D1D" w:rsidRPr="00D44CF5" w:rsidRDefault="00295D1D" w:rsidP="00A65C94">
      <w:pPr>
        <w:keepNext/>
        <w:keepLines/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655A1A" w:rsidRPr="00D44CF5">
        <w:rPr>
          <w:rFonts w:ascii="Arial" w:hAnsi="Arial" w:cs="Arial"/>
          <w:szCs w:val="20"/>
        </w:rPr>
        <w:t>1</w:t>
      </w:r>
      <w:r w:rsidRPr="00D44CF5">
        <w:rPr>
          <w:rFonts w:ascii="Arial" w:hAnsi="Arial" w:cs="Arial"/>
          <w:szCs w:val="20"/>
        </w:rPr>
        <w:t>.1 При проверке пригодности реактивов к применению в качестве ОК могут быть использов</w:t>
      </w:r>
      <w:r w:rsidRPr="00D44CF5">
        <w:rPr>
          <w:rFonts w:ascii="Arial" w:hAnsi="Arial" w:cs="Arial"/>
          <w:szCs w:val="20"/>
        </w:rPr>
        <w:t>а</w:t>
      </w:r>
      <w:r w:rsidRPr="00D44CF5">
        <w:rPr>
          <w:rFonts w:ascii="Arial" w:hAnsi="Arial" w:cs="Arial"/>
          <w:szCs w:val="20"/>
        </w:rPr>
        <w:t>ны:</w:t>
      </w:r>
    </w:p>
    <w:p w:rsidR="00560E40" w:rsidRPr="00394019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394019">
        <w:rPr>
          <w:rFonts w:ascii="Arial" w:hAnsi="Arial" w:cs="Arial"/>
          <w:b/>
          <w:szCs w:val="20"/>
        </w:rPr>
        <w:t>а) СО по ГОСТ 8.315;</w:t>
      </w:r>
    </w:p>
    <w:p w:rsidR="00560E40" w:rsidRPr="00394019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394019">
        <w:rPr>
          <w:rFonts w:ascii="Arial" w:hAnsi="Arial" w:cs="Arial"/>
          <w:b/>
          <w:szCs w:val="20"/>
        </w:rPr>
        <w:t>б) АС по РМГ 60.</w:t>
      </w:r>
    </w:p>
    <w:p w:rsidR="00560E40" w:rsidRPr="00394019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394019">
        <w:rPr>
          <w:rFonts w:ascii="Arial" w:hAnsi="Arial" w:cs="Arial"/>
          <w:b/>
          <w:szCs w:val="20"/>
        </w:rPr>
        <w:lastRenderedPageBreak/>
        <w:t xml:space="preserve">ОК должны быть </w:t>
      </w:r>
      <w:r w:rsidR="00FD6532" w:rsidRPr="00394019">
        <w:rPr>
          <w:rFonts w:ascii="Arial" w:hAnsi="Arial" w:cs="Arial"/>
          <w:b/>
          <w:szCs w:val="20"/>
        </w:rPr>
        <w:t>близки</w:t>
      </w:r>
      <w:r w:rsidRPr="00394019">
        <w:rPr>
          <w:rFonts w:ascii="Arial" w:hAnsi="Arial" w:cs="Arial"/>
          <w:b/>
          <w:szCs w:val="20"/>
        </w:rPr>
        <w:t xml:space="preserve"> по составу и (или) свойствам объекту измерений (и</w:t>
      </w:r>
      <w:r w:rsidRPr="00394019">
        <w:rPr>
          <w:rFonts w:ascii="Arial" w:hAnsi="Arial" w:cs="Arial"/>
          <w:b/>
          <w:szCs w:val="20"/>
        </w:rPr>
        <w:t>с</w:t>
      </w:r>
      <w:r w:rsidRPr="00394019">
        <w:rPr>
          <w:rFonts w:ascii="Arial" w:hAnsi="Arial" w:cs="Arial"/>
          <w:b/>
          <w:szCs w:val="20"/>
        </w:rPr>
        <w:t>пытаний), опред</w:t>
      </w:r>
      <w:r w:rsidRPr="00394019">
        <w:rPr>
          <w:rFonts w:ascii="Arial" w:hAnsi="Arial" w:cs="Arial"/>
          <w:b/>
          <w:szCs w:val="20"/>
        </w:rPr>
        <w:t>е</w:t>
      </w:r>
      <w:r w:rsidRPr="00394019">
        <w:rPr>
          <w:rFonts w:ascii="Arial" w:hAnsi="Arial" w:cs="Arial"/>
          <w:b/>
          <w:szCs w:val="20"/>
        </w:rPr>
        <w:t>ленному в назначении и (или) области применения методики.</w:t>
      </w:r>
    </w:p>
    <w:p w:rsidR="00F33552" w:rsidRPr="00394019" w:rsidRDefault="00F33552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 w:val="22"/>
          <w:szCs w:val="22"/>
        </w:rPr>
      </w:pPr>
    </w:p>
    <w:p w:rsidR="00560E40" w:rsidRPr="00394019" w:rsidRDefault="008C053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 w:val="22"/>
          <w:szCs w:val="22"/>
        </w:rPr>
      </w:pPr>
      <w:r w:rsidRPr="00394019">
        <w:rPr>
          <w:rFonts w:ascii="Arial" w:hAnsi="Arial" w:cs="Arial"/>
          <w:b/>
          <w:spacing w:val="40"/>
          <w:sz w:val="22"/>
          <w:szCs w:val="22"/>
        </w:rPr>
        <w:t xml:space="preserve">Примечание </w:t>
      </w:r>
      <w:r w:rsidR="00560E40" w:rsidRPr="00394019">
        <w:rPr>
          <w:rFonts w:ascii="Arial" w:hAnsi="Arial" w:cs="Arial"/>
          <w:b/>
          <w:sz w:val="22"/>
          <w:szCs w:val="22"/>
        </w:rPr>
        <w:t xml:space="preserve">– СО, </w:t>
      </w:r>
      <w:r w:rsidR="00FD6532" w:rsidRPr="00394019">
        <w:rPr>
          <w:rFonts w:ascii="Arial" w:hAnsi="Arial" w:cs="Arial"/>
          <w:b/>
          <w:sz w:val="22"/>
          <w:szCs w:val="22"/>
        </w:rPr>
        <w:t>близкие</w:t>
      </w:r>
      <w:r w:rsidR="00560E40" w:rsidRPr="00394019">
        <w:rPr>
          <w:rFonts w:ascii="Arial" w:hAnsi="Arial" w:cs="Arial"/>
          <w:b/>
          <w:sz w:val="22"/>
          <w:szCs w:val="22"/>
        </w:rPr>
        <w:t xml:space="preserve"> по составу и (или) свойствам объекту измерений (и</w:t>
      </w:r>
      <w:r w:rsidR="00560E40" w:rsidRPr="00394019">
        <w:rPr>
          <w:rFonts w:ascii="Arial" w:hAnsi="Arial" w:cs="Arial"/>
          <w:b/>
          <w:sz w:val="22"/>
          <w:szCs w:val="22"/>
        </w:rPr>
        <w:t>с</w:t>
      </w:r>
      <w:r w:rsidR="00560E40" w:rsidRPr="00394019">
        <w:rPr>
          <w:rFonts w:ascii="Arial" w:hAnsi="Arial" w:cs="Arial"/>
          <w:b/>
          <w:sz w:val="22"/>
          <w:szCs w:val="22"/>
        </w:rPr>
        <w:t>пытаний), также им</w:t>
      </w:r>
      <w:r w:rsidR="00560E40" w:rsidRPr="00394019">
        <w:rPr>
          <w:rFonts w:ascii="Arial" w:hAnsi="Arial" w:cs="Arial"/>
          <w:b/>
          <w:sz w:val="22"/>
          <w:szCs w:val="22"/>
        </w:rPr>
        <w:t>е</w:t>
      </w:r>
      <w:r w:rsidR="00560E40" w:rsidRPr="00394019">
        <w:rPr>
          <w:rFonts w:ascii="Arial" w:hAnsi="Arial" w:cs="Arial"/>
          <w:b/>
          <w:sz w:val="22"/>
          <w:szCs w:val="22"/>
        </w:rPr>
        <w:t>нуют «матричными СО».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1</w:t>
      </w:r>
      <w:r w:rsidRPr="00D44CF5">
        <w:rPr>
          <w:rFonts w:ascii="Arial" w:hAnsi="Arial" w:cs="Arial"/>
          <w:szCs w:val="20"/>
        </w:rPr>
        <w:t>.2 ОК должны удовлетворять следующим требованиям: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а) аттестованная характеристика ОК является определяемым показателем по методике;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б) аттестованное значение ОК находится в рабочем диапазоне измерений для метод</w:t>
      </w:r>
      <w:r w:rsidRPr="00D44CF5">
        <w:rPr>
          <w:rFonts w:ascii="Arial" w:hAnsi="Arial" w:cs="Arial"/>
          <w:szCs w:val="20"/>
        </w:rPr>
        <w:t>и</w:t>
      </w:r>
      <w:r w:rsidRPr="00D44CF5">
        <w:rPr>
          <w:rFonts w:ascii="Arial" w:hAnsi="Arial" w:cs="Arial"/>
          <w:szCs w:val="20"/>
        </w:rPr>
        <w:t>ки;</w:t>
      </w:r>
    </w:p>
    <w:p w:rsidR="00560E40" w:rsidRPr="00394019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D44CF5">
        <w:rPr>
          <w:rFonts w:ascii="Arial" w:hAnsi="Arial" w:cs="Arial"/>
          <w:szCs w:val="20"/>
        </w:rPr>
        <w:t xml:space="preserve">в) </w:t>
      </w:r>
      <w:r w:rsidR="00FD6532" w:rsidRPr="00394019">
        <w:rPr>
          <w:rFonts w:ascii="Arial" w:hAnsi="Arial" w:cs="Arial"/>
          <w:b/>
          <w:szCs w:val="20"/>
        </w:rPr>
        <w:t>значения границ погрешности (расширенная неопределенность)</w:t>
      </w:r>
      <w:r w:rsidRPr="00394019">
        <w:rPr>
          <w:rFonts w:ascii="Arial" w:hAnsi="Arial" w:cs="Arial"/>
          <w:b/>
          <w:szCs w:val="20"/>
        </w:rPr>
        <w:t xml:space="preserve"> аттестова</w:t>
      </w:r>
      <w:r w:rsidRPr="00394019">
        <w:rPr>
          <w:rFonts w:ascii="Arial" w:hAnsi="Arial" w:cs="Arial"/>
          <w:b/>
          <w:szCs w:val="20"/>
        </w:rPr>
        <w:t>н</w:t>
      </w:r>
      <w:r w:rsidRPr="00394019">
        <w:rPr>
          <w:rFonts w:ascii="Arial" w:hAnsi="Arial" w:cs="Arial"/>
          <w:b/>
          <w:szCs w:val="20"/>
        </w:rPr>
        <w:t>ного значения ОК не превыша</w:t>
      </w:r>
      <w:r w:rsidR="00FD6532" w:rsidRPr="00394019">
        <w:rPr>
          <w:rFonts w:ascii="Arial" w:hAnsi="Arial" w:cs="Arial"/>
          <w:b/>
          <w:szCs w:val="20"/>
        </w:rPr>
        <w:t>ю</w:t>
      </w:r>
      <w:r w:rsidRPr="00394019">
        <w:rPr>
          <w:rFonts w:ascii="Arial" w:hAnsi="Arial" w:cs="Arial"/>
          <w:b/>
          <w:szCs w:val="20"/>
        </w:rPr>
        <w:t xml:space="preserve">т </w:t>
      </w:r>
      <w:r w:rsidRPr="00394019">
        <w:rPr>
          <w:rFonts w:ascii="Arial" w:hAnsi="Arial" w:cs="Arial"/>
          <w:b/>
          <w:szCs w:val="20"/>
          <w:vertAlign w:val="superscript"/>
        </w:rPr>
        <w:t>1</w:t>
      </w:r>
      <w:r w:rsidRPr="00394019">
        <w:rPr>
          <w:rFonts w:ascii="Arial" w:hAnsi="Arial" w:cs="Arial"/>
          <w:b/>
          <w:szCs w:val="20"/>
        </w:rPr>
        <w:t>/</w:t>
      </w:r>
      <w:r w:rsidRPr="00394019">
        <w:rPr>
          <w:rFonts w:ascii="Arial" w:hAnsi="Arial" w:cs="Arial"/>
          <w:b/>
          <w:szCs w:val="20"/>
          <w:vertAlign w:val="subscript"/>
        </w:rPr>
        <w:t>3</w:t>
      </w:r>
      <w:r w:rsidRPr="00394019">
        <w:rPr>
          <w:rFonts w:ascii="Arial" w:hAnsi="Arial" w:cs="Arial"/>
          <w:b/>
          <w:szCs w:val="20"/>
        </w:rPr>
        <w:t xml:space="preserve"> значения </w:t>
      </w:r>
      <w:r w:rsidR="00FD6532" w:rsidRPr="00394019">
        <w:rPr>
          <w:rFonts w:ascii="Arial" w:hAnsi="Arial" w:cs="Arial"/>
          <w:b/>
          <w:szCs w:val="20"/>
        </w:rPr>
        <w:t>показателя точности результатов и</w:t>
      </w:r>
      <w:r w:rsidR="00FD6532" w:rsidRPr="00394019">
        <w:rPr>
          <w:rFonts w:ascii="Arial" w:hAnsi="Arial" w:cs="Arial"/>
          <w:b/>
          <w:szCs w:val="20"/>
        </w:rPr>
        <w:t>з</w:t>
      </w:r>
      <w:r w:rsidR="00FD6532" w:rsidRPr="00394019">
        <w:rPr>
          <w:rFonts w:ascii="Arial" w:hAnsi="Arial" w:cs="Arial"/>
          <w:b/>
          <w:szCs w:val="20"/>
        </w:rPr>
        <w:t>мерений</w:t>
      </w:r>
      <w:r w:rsidR="00B4747D" w:rsidRPr="00394019">
        <w:rPr>
          <w:rFonts w:ascii="Arial" w:hAnsi="Arial" w:cs="Arial"/>
          <w:b/>
          <w:szCs w:val="20"/>
        </w:rPr>
        <w:t>, уст</w:t>
      </w:r>
      <w:r w:rsidR="00B4747D" w:rsidRPr="00394019">
        <w:rPr>
          <w:rFonts w:ascii="Arial" w:hAnsi="Arial" w:cs="Arial"/>
          <w:b/>
          <w:szCs w:val="20"/>
        </w:rPr>
        <w:t>а</w:t>
      </w:r>
      <w:r w:rsidR="00B4747D" w:rsidRPr="00394019">
        <w:rPr>
          <w:rFonts w:ascii="Arial" w:hAnsi="Arial" w:cs="Arial"/>
          <w:b/>
          <w:szCs w:val="20"/>
        </w:rPr>
        <w:t>новленного</w:t>
      </w:r>
      <w:r w:rsidR="00FD6532" w:rsidRPr="00394019">
        <w:rPr>
          <w:rFonts w:ascii="Arial" w:hAnsi="Arial" w:cs="Arial"/>
          <w:b/>
          <w:szCs w:val="20"/>
        </w:rPr>
        <w:t xml:space="preserve"> в лаборатории (</w:t>
      </w:r>
      <w:r w:rsidRPr="00394019">
        <w:rPr>
          <w:rFonts w:ascii="Arial" w:hAnsi="Arial" w:cs="Arial"/>
          <w:b/>
          <w:szCs w:val="20"/>
        </w:rPr>
        <w:t>соответствующ</w:t>
      </w:r>
      <w:r w:rsidR="00FD6532" w:rsidRPr="00394019">
        <w:rPr>
          <w:rFonts w:ascii="Arial" w:hAnsi="Arial" w:cs="Arial"/>
          <w:b/>
          <w:szCs w:val="20"/>
        </w:rPr>
        <w:t>их границ</w:t>
      </w:r>
      <w:r w:rsidRPr="00394019">
        <w:rPr>
          <w:rFonts w:ascii="Arial" w:hAnsi="Arial" w:cs="Arial"/>
          <w:b/>
          <w:szCs w:val="20"/>
        </w:rPr>
        <w:t xml:space="preserve"> </w:t>
      </w:r>
      <w:r w:rsidR="00FD6532" w:rsidRPr="00394019">
        <w:rPr>
          <w:rFonts w:ascii="Arial" w:hAnsi="Arial" w:cs="Arial"/>
          <w:b/>
          <w:szCs w:val="20"/>
        </w:rPr>
        <w:t xml:space="preserve">погрешности </w:t>
      </w:r>
      <w:r w:rsidRPr="00394019">
        <w:rPr>
          <w:rFonts w:ascii="Arial" w:hAnsi="Arial" w:cs="Arial"/>
          <w:b/>
          <w:szCs w:val="20"/>
        </w:rPr>
        <w:t xml:space="preserve"> </w:t>
      </w:r>
      <w:r w:rsidR="00FD6532" w:rsidRPr="00394019">
        <w:rPr>
          <w:rFonts w:ascii="Arial" w:hAnsi="Arial" w:cs="Arial"/>
          <w:b/>
          <w:szCs w:val="20"/>
        </w:rPr>
        <w:t>или расширенной неопр</w:t>
      </w:r>
      <w:r w:rsidR="00FD6532" w:rsidRPr="00394019">
        <w:rPr>
          <w:rFonts w:ascii="Arial" w:hAnsi="Arial" w:cs="Arial"/>
          <w:b/>
          <w:szCs w:val="20"/>
        </w:rPr>
        <w:t>е</w:t>
      </w:r>
      <w:r w:rsidR="00FD6532" w:rsidRPr="00394019">
        <w:rPr>
          <w:rFonts w:ascii="Arial" w:hAnsi="Arial" w:cs="Arial"/>
          <w:b/>
          <w:szCs w:val="20"/>
        </w:rPr>
        <w:t>деленности)</w:t>
      </w:r>
      <w:r w:rsidRPr="00394019">
        <w:rPr>
          <w:rFonts w:ascii="Arial" w:hAnsi="Arial" w:cs="Arial"/>
          <w:b/>
          <w:szCs w:val="20"/>
        </w:rPr>
        <w:t>.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1</w:t>
      </w:r>
      <w:r w:rsidRPr="00D44CF5">
        <w:rPr>
          <w:rFonts w:ascii="Arial" w:hAnsi="Arial" w:cs="Arial"/>
          <w:szCs w:val="20"/>
        </w:rPr>
        <w:t>.3 Число ОК с разными аттестованными значениями, необходимое для пр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верки пригодности реактива к применению, определяют в зависимости от рабочего диапазона измерений для мет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дики или совокупности методик с учетом 5.8.</w:t>
      </w:r>
    </w:p>
    <w:p w:rsidR="00F33552" w:rsidRPr="00D44CF5" w:rsidRDefault="00F33552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B4747D" w:rsidRPr="00D44CF5" w:rsidRDefault="008C053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  <w:r w:rsidRPr="00D44CF5">
        <w:rPr>
          <w:rFonts w:ascii="Arial" w:hAnsi="Arial" w:cs="Arial"/>
          <w:spacing w:val="40"/>
          <w:sz w:val="22"/>
          <w:szCs w:val="22"/>
        </w:rPr>
        <w:t>Примечания</w:t>
      </w:r>
      <w:r w:rsidR="00560E40" w:rsidRPr="00D44CF5">
        <w:rPr>
          <w:rFonts w:ascii="Arial" w:hAnsi="Arial" w:cs="Arial"/>
          <w:sz w:val="22"/>
          <w:szCs w:val="22"/>
        </w:rPr>
        <w:t xml:space="preserve"> </w:t>
      </w:r>
    </w:p>
    <w:p w:rsidR="00560E40" w:rsidRPr="00394019" w:rsidRDefault="00B4747D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  <w:u w:val="single"/>
        </w:rPr>
      </w:pPr>
      <w:r w:rsidRPr="00D44CF5">
        <w:rPr>
          <w:rFonts w:ascii="Arial" w:hAnsi="Arial" w:cs="Arial"/>
          <w:sz w:val="22"/>
          <w:szCs w:val="22"/>
        </w:rPr>
        <w:t>1</w:t>
      </w:r>
      <w:r w:rsidR="00560E40" w:rsidRPr="00D44CF5">
        <w:rPr>
          <w:rFonts w:ascii="Arial" w:hAnsi="Arial" w:cs="Arial"/>
          <w:sz w:val="22"/>
          <w:szCs w:val="22"/>
        </w:rPr>
        <w:t xml:space="preserve"> </w:t>
      </w:r>
      <w:r w:rsidR="00560E40" w:rsidRPr="00394019">
        <w:rPr>
          <w:rFonts w:ascii="Arial" w:hAnsi="Arial" w:cs="Arial"/>
          <w:b/>
          <w:sz w:val="22"/>
          <w:szCs w:val="22"/>
        </w:rPr>
        <w:t xml:space="preserve">Как правило, при проверке пригодности реактива к применению используют не менее трех ОК с аттестованными значениями </w:t>
      </w:r>
      <w:r w:rsidR="00560E40" w:rsidRPr="00394019">
        <w:rPr>
          <w:rFonts w:ascii="Arial" w:hAnsi="Arial" w:cs="Arial"/>
          <w:b/>
          <w:sz w:val="22"/>
          <w:szCs w:val="22"/>
          <w:u w:val="single"/>
        </w:rPr>
        <w:t>вблизи начала, середины и конца диапазона измер</w:t>
      </w:r>
      <w:r w:rsidR="00560E40" w:rsidRPr="00394019">
        <w:rPr>
          <w:rFonts w:ascii="Arial" w:hAnsi="Arial" w:cs="Arial"/>
          <w:b/>
          <w:sz w:val="22"/>
          <w:szCs w:val="22"/>
          <w:u w:val="single"/>
        </w:rPr>
        <w:t>е</w:t>
      </w:r>
      <w:r w:rsidR="00560E40" w:rsidRPr="00394019">
        <w:rPr>
          <w:rFonts w:ascii="Arial" w:hAnsi="Arial" w:cs="Arial"/>
          <w:b/>
          <w:sz w:val="22"/>
          <w:szCs w:val="22"/>
          <w:u w:val="single"/>
        </w:rPr>
        <w:t>ний по методике</w:t>
      </w:r>
      <w:r w:rsidR="00560E40" w:rsidRPr="00394019">
        <w:rPr>
          <w:rFonts w:ascii="Arial" w:hAnsi="Arial" w:cs="Arial"/>
          <w:b/>
          <w:sz w:val="22"/>
          <w:szCs w:val="22"/>
        </w:rPr>
        <w:t xml:space="preserve"> или совокупности м</w:t>
      </w:r>
      <w:r w:rsidR="00560E40" w:rsidRPr="00394019">
        <w:rPr>
          <w:rFonts w:ascii="Arial" w:hAnsi="Arial" w:cs="Arial"/>
          <w:b/>
          <w:sz w:val="22"/>
          <w:szCs w:val="22"/>
        </w:rPr>
        <w:t>е</w:t>
      </w:r>
      <w:r w:rsidR="00560E40" w:rsidRPr="00394019">
        <w:rPr>
          <w:rFonts w:ascii="Arial" w:hAnsi="Arial" w:cs="Arial"/>
          <w:b/>
          <w:sz w:val="22"/>
          <w:szCs w:val="22"/>
        </w:rPr>
        <w:t>тодик.</w:t>
      </w:r>
      <w:r w:rsidR="00560E40" w:rsidRPr="00D44CF5">
        <w:rPr>
          <w:rFonts w:ascii="Arial" w:hAnsi="Arial" w:cs="Arial"/>
          <w:sz w:val="22"/>
          <w:szCs w:val="22"/>
        </w:rPr>
        <w:t xml:space="preserve"> </w:t>
      </w:r>
      <w:r w:rsidR="00560E40" w:rsidRPr="00394019">
        <w:rPr>
          <w:rFonts w:ascii="Arial" w:hAnsi="Arial" w:cs="Arial"/>
          <w:b/>
          <w:sz w:val="22"/>
          <w:szCs w:val="22"/>
        </w:rPr>
        <w:t xml:space="preserve">Число ОК </w:t>
      </w:r>
      <w:r w:rsidR="00560E40" w:rsidRPr="00394019">
        <w:rPr>
          <w:rFonts w:ascii="Arial" w:hAnsi="Arial" w:cs="Arial"/>
          <w:b/>
          <w:sz w:val="22"/>
          <w:szCs w:val="22"/>
          <w:u w:val="single"/>
        </w:rPr>
        <w:t xml:space="preserve">может быть сокращено, если </w:t>
      </w:r>
      <w:r w:rsidR="00C3623D" w:rsidRPr="00394019">
        <w:rPr>
          <w:rFonts w:ascii="Arial" w:hAnsi="Arial" w:cs="Arial"/>
          <w:b/>
          <w:sz w:val="22"/>
          <w:szCs w:val="22"/>
          <w:u w:val="single"/>
        </w:rPr>
        <w:t xml:space="preserve">область значений определяемого показателя </w:t>
      </w:r>
      <w:r w:rsidR="00560E40" w:rsidRPr="00394019">
        <w:rPr>
          <w:rFonts w:ascii="Arial" w:hAnsi="Arial" w:cs="Arial"/>
          <w:b/>
          <w:sz w:val="22"/>
          <w:szCs w:val="22"/>
          <w:u w:val="single"/>
        </w:rPr>
        <w:t>в границах рабочего диапазон</w:t>
      </w:r>
      <w:r w:rsidR="00DD1041" w:rsidRPr="00394019">
        <w:rPr>
          <w:rFonts w:ascii="Arial" w:hAnsi="Arial" w:cs="Arial"/>
          <w:b/>
          <w:sz w:val="22"/>
          <w:szCs w:val="22"/>
          <w:u w:val="single"/>
        </w:rPr>
        <w:t>а</w:t>
      </w:r>
      <w:r w:rsidR="00560E40" w:rsidRPr="00394019">
        <w:rPr>
          <w:rFonts w:ascii="Arial" w:hAnsi="Arial" w:cs="Arial"/>
          <w:b/>
          <w:sz w:val="22"/>
          <w:szCs w:val="22"/>
          <w:u w:val="single"/>
        </w:rPr>
        <w:t xml:space="preserve"> измерений для метод</w:t>
      </w:r>
      <w:r w:rsidR="00560E40" w:rsidRPr="00394019">
        <w:rPr>
          <w:rFonts w:ascii="Arial" w:hAnsi="Arial" w:cs="Arial"/>
          <w:b/>
          <w:sz w:val="22"/>
          <w:szCs w:val="22"/>
          <w:u w:val="single"/>
        </w:rPr>
        <w:t>и</w:t>
      </w:r>
      <w:r w:rsidR="00560E40" w:rsidRPr="00394019">
        <w:rPr>
          <w:rFonts w:ascii="Arial" w:hAnsi="Arial" w:cs="Arial"/>
          <w:b/>
          <w:sz w:val="22"/>
          <w:szCs w:val="22"/>
          <w:u w:val="single"/>
        </w:rPr>
        <w:t xml:space="preserve">ки или совокупности методик </w:t>
      </w:r>
      <w:r w:rsidR="00C3623D" w:rsidRPr="00394019">
        <w:rPr>
          <w:rFonts w:ascii="Arial" w:hAnsi="Arial" w:cs="Arial"/>
          <w:b/>
          <w:sz w:val="22"/>
          <w:szCs w:val="22"/>
          <w:u w:val="single"/>
        </w:rPr>
        <w:t xml:space="preserve">составляет </w:t>
      </w:r>
      <w:r w:rsidR="00560E40" w:rsidRPr="00394019">
        <w:rPr>
          <w:rFonts w:ascii="Arial" w:hAnsi="Arial" w:cs="Arial"/>
          <w:b/>
          <w:sz w:val="22"/>
          <w:szCs w:val="22"/>
          <w:u w:val="single"/>
        </w:rPr>
        <w:t>не более одного порядка</w:t>
      </w:r>
      <w:r w:rsidR="00560E40" w:rsidRPr="00394019">
        <w:rPr>
          <w:rFonts w:ascii="Arial" w:hAnsi="Arial" w:cs="Arial"/>
          <w:sz w:val="22"/>
          <w:szCs w:val="22"/>
          <w:u w:val="single"/>
        </w:rPr>
        <w:t>.</w:t>
      </w:r>
    </w:p>
    <w:p w:rsidR="00B4747D" w:rsidRPr="00D44CF5" w:rsidRDefault="00B4747D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  <w:r w:rsidRPr="00D44CF5">
        <w:rPr>
          <w:rFonts w:ascii="Arial" w:hAnsi="Arial" w:cs="Arial"/>
          <w:sz w:val="22"/>
          <w:szCs w:val="22"/>
        </w:rPr>
        <w:t>2 Допустимо применение различных по составу ОК.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B84064" w:rsidRPr="006B4AA5" w:rsidRDefault="00560E40" w:rsidP="00A65C94">
      <w:pPr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6B4AA5">
        <w:rPr>
          <w:rFonts w:ascii="Arial" w:hAnsi="Arial" w:cs="Arial"/>
          <w:szCs w:val="20"/>
        </w:rPr>
        <w:t>5.1</w:t>
      </w:r>
      <w:r w:rsidR="00945F13" w:rsidRPr="006B4AA5">
        <w:rPr>
          <w:rFonts w:ascii="Arial" w:hAnsi="Arial" w:cs="Arial"/>
          <w:szCs w:val="20"/>
        </w:rPr>
        <w:t>1</w:t>
      </w:r>
      <w:r w:rsidRPr="006B4AA5">
        <w:rPr>
          <w:rFonts w:ascii="Arial" w:hAnsi="Arial" w:cs="Arial"/>
          <w:szCs w:val="20"/>
        </w:rPr>
        <w:t>.4 Для каждого ОК проводят контрольные измерения определяемого пок</w:t>
      </w:r>
      <w:r w:rsidRPr="006B4AA5">
        <w:rPr>
          <w:rFonts w:ascii="Arial" w:hAnsi="Arial" w:cs="Arial"/>
          <w:szCs w:val="20"/>
        </w:rPr>
        <w:t>а</w:t>
      </w:r>
      <w:r w:rsidRPr="006B4AA5">
        <w:rPr>
          <w:rFonts w:ascii="Arial" w:hAnsi="Arial" w:cs="Arial"/>
          <w:szCs w:val="20"/>
        </w:rPr>
        <w:t xml:space="preserve">зателя (свойства) в пробе материала ОК по выбранной методике с использованием проверяемого реактива и рассчитывают результат контрольной процедуры </w:t>
      </w:r>
      <w:r w:rsidR="00E129FD" w:rsidRPr="006B4AA5">
        <w:rPr>
          <w:sz w:val="28"/>
          <w:szCs w:val="20"/>
        </w:rPr>
        <w:t>К</w:t>
      </w:r>
      <w:r w:rsidR="00E129FD" w:rsidRPr="006B4AA5">
        <w:rPr>
          <w:sz w:val="28"/>
          <w:szCs w:val="20"/>
          <w:vertAlign w:val="subscript"/>
        </w:rPr>
        <w:t>к</w:t>
      </w:r>
      <w:r w:rsidR="00E129FD" w:rsidRPr="006B4AA5">
        <w:rPr>
          <w:rFonts w:ascii="Arial" w:hAnsi="Arial" w:cs="Arial"/>
          <w:szCs w:val="20"/>
        </w:rPr>
        <w:t xml:space="preserve"> </w:t>
      </w:r>
      <w:r w:rsidRPr="006B4AA5">
        <w:rPr>
          <w:rFonts w:ascii="Arial" w:hAnsi="Arial" w:cs="Arial"/>
          <w:szCs w:val="20"/>
        </w:rPr>
        <w:t>и норматив контроля</w:t>
      </w:r>
      <w:r w:rsidR="00E129FD" w:rsidRPr="006B4AA5">
        <w:rPr>
          <w:rFonts w:ascii="Arial" w:hAnsi="Arial" w:cs="Arial"/>
          <w:szCs w:val="20"/>
        </w:rPr>
        <w:t xml:space="preserve"> </w:t>
      </w:r>
      <w:r w:rsidR="00E129FD" w:rsidRPr="006B4AA5">
        <w:rPr>
          <w:i/>
          <w:sz w:val="28"/>
          <w:szCs w:val="20"/>
          <w:lang w:val="en-US"/>
        </w:rPr>
        <w:t>K</w:t>
      </w:r>
      <w:r w:rsidRPr="006B4AA5">
        <w:rPr>
          <w:rFonts w:ascii="Arial" w:hAnsi="Arial" w:cs="Arial"/>
          <w:szCs w:val="20"/>
        </w:rPr>
        <w:t xml:space="preserve"> по формулам:</w:t>
      </w:r>
    </w:p>
    <w:p w:rsidR="00560E40" w:rsidRPr="006B4AA5" w:rsidRDefault="00E129FD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right"/>
        <w:rPr>
          <w:rFonts w:ascii="Arial" w:hAnsi="Arial" w:cs="Arial"/>
          <w:szCs w:val="20"/>
        </w:rPr>
      </w:pPr>
      <w:r w:rsidRPr="006B4AA5">
        <w:rPr>
          <w:rFonts w:ascii="Arial" w:hAnsi="Arial" w:cs="Arial"/>
          <w:i/>
          <w:iCs/>
          <w:position w:val="-12"/>
          <w:szCs w:val="20"/>
          <w:lang w:val="en-US"/>
        </w:rPr>
        <w:object w:dxaOrig="11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25.5pt" o:ole="">
            <v:imagedata r:id="rId14" o:title=""/>
          </v:shape>
          <o:OLEObject Type="Embed" ProgID="Equation.3" ShapeID="_x0000_i1025" DrawAspect="Content" ObjectID="_1627660930" r:id="rId15"/>
        </w:object>
      </w:r>
      <w:r w:rsidR="00560E40" w:rsidRPr="006B4AA5">
        <w:rPr>
          <w:rFonts w:ascii="Arial" w:hAnsi="Arial" w:cs="Arial"/>
          <w:szCs w:val="20"/>
        </w:rPr>
        <w:t xml:space="preserve">;                                                     </w:t>
      </w:r>
      <w:r w:rsidR="00B84064" w:rsidRPr="006B4AA5">
        <w:rPr>
          <w:rFonts w:ascii="Arial" w:hAnsi="Arial" w:cs="Arial"/>
          <w:szCs w:val="20"/>
        </w:rPr>
        <w:t xml:space="preserve">                </w:t>
      </w:r>
      <w:r w:rsidR="00560E40" w:rsidRPr="006B4AA5">
        <w:rPr>
          <w:rFonts w:ascii="Arial" w:hAnsi="Arial" w:cs="Arial"/>
          <w:szCs w:val="20"/>
        </w:rPr>
        <w:t xml:space="preserve">           (1)</w:t>
      </w:r>
    </w:p>
    <w:p w:rsidR="00560E40" w:rsidRPr="006B4AA5" w:rsidRDefault="00E129FD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right"/>
        <w:rPr>
          <w:rFonts w:ascii="Arial" w:hAnsi="Arial" w:cs="Arial"/>
          <w:szCs w:val="20"/>
        </w:rPr>
      </w:pPr>
      <w:r w:rsidRPr="006B4AA5">
        <w:rPr>
          <w:rFonts w:ascii="Arial" w:hAnsi="Arial" w:cs="Arial"/>
          <w:i/>
          <w:iCs/>
          <w:position w:val="-14"/>
          <w:szCs w:val="20"/>
          <w:lang w:val="en-US"/>
        </w:rPr>
        <w:object w:dxaOrig="920" w:dyaOrig="380">
          <v:shape id="_x0000_i1026" type="#_x0000_t75" style="width:63.75pt;height:25.5pt" o:ole="">
            <v:imagedata r:id="rId16" o:title=""/>
          </v:shape>
          <o:OLEObject Type="Embed" ProgID="Equation.3" ShapeID="_x0000_i1026" DrawAspect="Content" ObjectID="_1627660931" r:id="rId17"/>
        </w:object>
      </w:r>
      <w:r w:rsidR="00B84064" w:rsidRPr="006B4AA5">
        <w:rPr>
          <w:rFonts w:ascii="Arial" w:hAnsi="Arial" w:cs="Arial"/>
          <w:i/>
          <w:iCs/>
          <w:szCs w:val="20"/>
        </w:rPr>
        <w:t xml:space="preserve"> </w:t>
      </w:r>
      <w:r w:rsidR="00560E40" w:rsidRPr="006B4AA5">
        <w:rPr>
          <w:rFonts w:ascii="Arial" w:hAnsi="Arial" w:cs="Arial"/>
          <w:i/>
          <w:iCs/>
          <w:szCs w:val="20"/>
        </w:rPr>
        <w:t xml:space="preserve"> </w:t>
      </w:r>
      <w:r w:rsidR="00560E40" w:rsidRPr="006B4AA5">
        <w:rPr>
          <w:rFonts w:ascii="Arial" w:hAnsi="Arial" w:cs="Arial"/>
          <w:iCs/>
          <w:szCs w:val="20"/>
        </w:rPr>
        <w:t>или</w:t>
      </w:r>
      <w:r w:rsidR="000D24C5" w:rsidRPr="006B4AA5">
        <w:rPr>
          <w:rFonts w:ascii="Arial" w:hAnsi="Arial" w:cs="Arial"/>
          <w:iCs/>
          <w:szCs w:val="20"/>
          <w:lang w:val="en-US"/>
        </w:rPr>
        <w:t xml:space="preserve"> </w:t>
      </w:r>
      <w:r w:rsidR="00560E40" w:rsidRPr="006B4AA5">
        <w:rPr>
          <w:rFonts w:ascii="Arial" w:hAnsi="Arial" w:cs="Arial"/>
          <w:i/>
          <w:iCs/>
          <w:szCs w:val="20"/>
        </w:rPr>
        <w:t xml:space="preserve"> </w:t>
      </w:r>
      <w:r w:rsidR="000D24C5" w:rsidRPr="006B4AA5">
        <w:rPr>
          <w:rFonts w:ascii="Arial" w:hAnsi="Arial" w:cs="Arial"/>
          <w:i/>
          <w:iCs/>
          <w:position w:val="-14"/>
          <w:szCs w:val="20"/>
        </w:rPr>
        <w:object w:dxaOrig="920" w:dyaOrig="380">
          <v:shape id="_x0000_i1027" type="#_x0000_t75" style="width:61.5pt;height:25.5pt" o:ole="">
            <v:imagedata r:id="rId18" o:title=""/>
          </v:shape>
          <o:OLEObject Type="Embed" ProgID="Equation.3" ShapeID="_x0000_i1027" DrawAspect="Content" ObjectID="_1627660932" r:id="rId19"/>
        </w:object>
      </w:r>
      <w:r w:rsidR="00560E40" w:rsidRPr="006B4AA5">
        <w:rPr>
          <w:rFonts w:ascii="Arial" w:hAnsi="Arial" w:cs="Arial"/>
          <w:szCs w:val="20"/>
        </w:rPr>
        <w:t>,                                                             (2)</w:t>
      </w:r>
    </w:p>
    <w:p w:rsidR="00560E40" w:rsidRPr="006B4AA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6B4AA5">
        <w:rPr>
          <w:rFonts w:ascii="Arial" w:hAnsi="Arial" w:cs="Arial"/>
          <w:szCs w:val="20"/>
        </w:rPr>
        <w:t xml:space="preserve">где </w:t>
      </w:r>
      <w:r w:rsidR="004F7F75" w:rsidRPr="006B4AA5">
        <w:rPr>
          <w:i/>
          <w:iCs/>
          <w:sz w:val="28"/>
          <w:szCs w:val="26"/>
        </w:rPr>
        <w:t>С</w:t>
      </w:r>
      <w:r w:rsidR="00DC21FA" w:rsidRPr="006B4AA5">
        <w:rPr>
          <w:rFonts w:ascii="Arial" w:hAnsi="Arial" w:cs="Arial"/>
          <w:szCs w:val="20"/>
        </w:rPr>
        <w:t xml:space="preserve"> – </w:t>
      </w:r>
      <w:r w:rsidRPr="006B4AA5">
        <w:rPr>
          <w:rFonts w:ascii="Arial" w:hAnsi="Arial" w:cs="Arial"/>
          <w:szCs w:val="20"/>
        </w:rPr>
        <w:t>аттестованное значение ОК;</w:t>
      </w:r>
    </w:p>
    <w:p w:rsidR="00560E40" w:rsidRPr="006B4AA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6B4AA5">
        <w:rPr>
          <w:i/>
          <w:iCs/>
          <w:sz w:val="28"/>
          <w:szCs w:val="26"/>
          <w:lang w:val="en-US"/>
        </w:rPr>
        <w:t>X</w:t>
      </w:r>
      <w:r w:rsidR="00DC21FA" w:rsidRPr="006B4AA5">
        <w:rPr>
          <w:i/>
          <w:sz w:val="28"/>
          <w:szCs w:val="20"/>
        </w:rPr>
        <w:t xml:space="preserve"> </w:t>
      </w:r>
      <w:r w:rsidR="00DC21FA" w:rsidRPr="006B4AA5">
        <w:rPr>
          <w:rFonts w:ascii="Arial" w:hAnsi="Arial" w:cs="Arial"/>
          <w:szCs w:val="20"/>
        </w:rPr>
        <w:t xml:space="preserve">– </w:t>
      </w:r>
      <w:r w:rsidRPr="006B4AA5">
        <w:rPr>
          <w:rFonts w:ascii="Arial" w:hAnsi="Arial" w:cs="Arial"/>
          <w:szCs w:val="20"/>
        </w:rPr>
        <w:t>результат контрольного измерения аттестованной характеристики ОК;</w:t>
      </w:r>
    </w:p>
    <w:p w:rsidR="00560E40" w:rsidRPr="006B4AA5" w:rsidRDefault="000D24C5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6B4AA5">
        <w:rPr>
          <w:rFonts w:ascii="Arial" w:hAnsi="Arial" w:cs="Arial"/>
          <w:i/>
          <w:iCs/>
          <w:position w:val="-14"/>
          <w:szCs w:val="20"/>
          <w:lang w:val="en-US"/>
        </w:rPr>
        <w:object w:dxaOrig="460" w:dyaOrig="380">
          <v:shape id="_x0000_i1028" type="#_x0000_t75" style="width:32.25pt;height:26.25pt" o:ole="">
            <v:imagedata r:id="rId20" o:title=""/>
          </v:shape>
          <o:OLEObject Type="Embed" ProgID="Equation.3" ShapeID="_x0000_i1028" DrawAspect="Content" ObjectID="_1627660933" r:id="rId21"/>
        </w:object>
      </w:r>
      <w:r w:rsidR="00DC21FA" w:rsidRPr="006B4AA5">
        <w:rPr>
          <w:rFonts w:ascii="Arial" w:hAnsi="Arial" w:cs="Arial"/>
          <w:szCs w:val="20"/>
        </w:rPr>
        <w:t xml:space="preserve"> – </w:t>
      </w:r>
      <w:r w:rsidR="00560E40" w:rsidRPr="006B4AA5">
        <w:rPr>
          <w:rFonts w:ascii="Arial" w:hAnsi="Arial" w:cs="Arial"/>
          <w:szCs w:val="20"/>
        </w:rPr>
        <w:t>значение показателя точности результатов измерений, установленное в лаборатории в виде характеристики погрешности (симметричная интервальная оценка) и соответствующее результ</w:t>
      </w:r>
      <w:r w:rsidR="00560E40" w:rsidRPr="006B4AA5">
        <w:rPr>
          <w:rFonts w:ascii="Arial" w:hAnsi="Arial" w:cs="Arial"/>
          <w:szCs w:val="20"/>
        </w:rPr>
        <w:t>а</w:t>
      </w:r>
      <w:r w:rsidR="00560E40" w:rsidRPr="006B4AA5">
        <w:rPr>
          <w:rFonts w:ascii="Arial" w:hAnsi="Arial" w:cs="Arial"/>
          <w:szCs w:val="20"/>
        </w:rPr>
        <w:t xml:space="preserve">ту измерений </w:t>
      </w:r>
      <w:r w:rsidR="00560E40" w:rsidRPr="006B4AA5">
        <w:rPr>
          <w:i/>
          <w:iCs/>
          <w:sz w:val="28"/>
          <w:szCs w:val="20"/>
        </w:rPr>
        <w:t>Х</w:t>
      </w:r>
      <w:r w:rsidR="00560E40" w:rsidRPr="006B4AA5">
        <w:rPr>
          <w:rFonts w:ascii="Arial" w:hAnsi="Arial" w:cs="Arial"/>
          <w:szCs w:val="20"/>
        </w:rPr>
        <w:t xml:space="preserve"> при вероятности 0,95;</w:t>
      </w:r>
    </w:p>
    <w:p w:rsidR="00560E40" w:rsidRPr="006B4AA5" w:rsidRDefault="000D24C5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6B4AA5">
        <w:rPr>
          <w:rFonts w:ascii="Arial" w:hAnsi="Arial" w:cs="Arial"/>
          <w:i/>
          <w:iCs/>
          <w:position w:val="-14"/>
          <w:szCs w:val="20"/>
        </w:rPr>
        <w:object w:dxaOrig="480" w:dyaOrig="380">
          <v:shape id="_x0000_i1029" type="#_x0000_t75" style="width:32.25pt;height:25.5pt" o:ole="">
            <v:imagedata r:id="rId22" o:title=""/>
          </v:shape>
          <o:OLEObject Type="Embed" ProgID="Equation.3" ShapeID="_x0000_i1029" DrawAspect="Content" ObjectID="_1627660934" r:id="rId23"/>
        </w:object>
      </w:r>
      <w:r w:rsidR="007C0E80" w:rsidRPr="006B4AA5">
        <w:rPr>
          <w:rFonts w:ascii="Arial" w:hAnsi="Arial" w:cs="Arial"/>
          <w:i/>
          <w:iCs/>
          <w:szCs w:val="20"/>
        </w:rPr>
        <w:t xml:space="preserve"> –</w:t>
      </w:r>
      <w:r w:rsidR="00560E40" w:rsidRPr="006B4AA5">
        <w:rPr>
          <w:rFonts w:ascii="Arial" w:hAnsi="Arial" w:cs="Arial"/>
          <w:i/>
          <w:iCs/>
          <w:szCs w:val="20"/>
        </w:rPr>
        <w:t xml:space="preserve"> </w:t>
      </w:r>
      <w:r w:rsidR="00560E40" w:rsidRPr="006B4AA5">
        <w:rPr>
          <w:rFonts w:ascii="Arial" w:hAnsi="Arial" w:cs="Arial"/>
          <w:iCs/>
          <w:szCs w:val="20"/>
        </w:rPr>
        <w:t xml:space="preserve">значение расширенной неопределенности результата измерений </w:t>
      </w:r>
      <w:r w:rsidR="00560E40" w:rsidRPr="006B4AA5">
        <w:rPr>
          <w:i/>
          <w:iCs/>
          <w:sz w:val="28"/>
          <w:szCs w:val="20"/>
        </w:rPr>
        <w:t>Х</w:t>
      </w:r>
      <w:r w:rsidR="00560E40" w:rsidRPr="006B4AA5">
        <w:rPr>
          <w:rFonts w:ascii="Arial" w:hAnsi="Arial" w:cs="Arial"/>
          <w:iCs/>
          <w:szCs w:val="20"/>
        </w:rPr>
        <w:t xml:space="preserve"> при опред</w:t>
      </w:r>
      <w:r w:rsidR="00560E40" w:rsidRPr="006B4AA5">
        <w:rPr>
          <w:rFonts w:ascii="Arial" w:hAnsi="Arial" w:cs="Arial"/>
          <w:iCs/>
          <w:szCs w:val="20"/>
        </w:rPr>
        <w:t>е</w:t>
      </w:r>
      <w:r w:rsidR="00560E40" w:rsidRPr="006B4AA5">
        <w:rPr>
          <w:rFonts w:ascii="Arial" w:hAnsi="Arial" w:cs="Arial"/>
          <w:iCs/>
          <w:szCs w:val="20"/>
        </w:rPr>
        <w:t>ленном коэффициенте охвата, установленное в лаборатории</w:t>
      </w:r>
      <w:r w:rsidR="00560E40" w:rsidRPr="006B4AA5">
        <w:rPr>
          <w:rFonts w:ascii="Arial" w:hAnsi="Arial" w:cs="Arial"/>
          <w:szCs w:val="20"/>
        </w:rPr>
        <w:t>.</w:t>
      </w:r>
    </w:p>
    <w:p w:rsidR="008D4DDB" w:rsidRPr="006B4AA5" w:rsidRDefault="00560E40" w:rsidP="008D4DD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6B4AA5">
        <w:rPr>
          <w:rFonts w:ascii="Arial" w:hAnsi="Arial" w:cs="Arial"/>
          <w:szCs w:val="20"/>
        </w:rPr>
        <w:t>Результат контрольной процедуры считают удовлетворительным, если выпо</w:t>
      </w:r>
      <w:r w:rsidRPr="006B4AA5">
        <w:rPr>
          <w:rFonts w:ascii="Arial" w:hAnsi="Arial" w:cs="Arial"/>
          <w:szCs w:val="20"/>
        </w:rPr>
        <w:t>л</w:t>
      </w:r>
      <w:r w:rsidRPr="006B4AA5">
        <w:rPr>
          <w:rFonts w:ascii="Arial" w:hAnsi="Arial" w:cs="Arial"/>
          <w:szCs w:val="20"/>
        </w:rPr>
        <w:t>няется у</w:t>
      </w:r>
      <w:r w:rsidRPr="006B4AA5">
        <w:rPr>
          <w:rFonts w:ascii="Arial" w:hAnsi="Arial" w:cs="Arial"/>
          <w:szCs w:val="20"/>
        </w:rPr>
        <w:t>с</w:t>
      </w:r>
      <w:r w:rsidRPr="006B4AA5">
        <w:rPr>
          <w:rFonts w:ascii="Arial" w:hAnsi="Arial" w:cs="Arial"/>
          <w:szCs w:val="20"/>
        </w:rPr>
        <w:t>ловие</w:t>
      </w:r>
    </w:p>
    <w:p w:rsidR="00560E40" w:rsidRPr="00D44CF5" w:rsidRDefault="006B4AA5" w:rsidP="008D4DD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right"/>
        <w:rPr>
          <w:rFonts w:ascii="Arial" w:hAnsi="Arial" w:cs="Arial"/>
          <w:szCs w:val="20"/>
        </w:rPr>
      </w:pPr>
      <w:r w:rsidRPr="006B4AA5">
        <w:rPr>
          <w:rFonts w:ascii="Arial" w:hAnsi="Arial" w:cs="Arial"/>
          <w:i/>
          <w:iCs/>
          <w:position w:val="-14"/>
          <w:szCs w:val="20"/>
          <w:lang w:val="en-US"/>
        </w:rPr>
        <w:object w:dxaOrig="859" w:dyaOrig="400">
          <v:shape id="_x0000_i1030" type="#_x0000_t75" style="width:59.25pt;height:28.5pt" o:ole="">
            <v:imagedata r:id="rId24" o:title=""/>
          </v:shape>
          <o:OLEObject Type="Embed" ProgID="Equation.3" ShapeID="_x0000_i1030" DrawAspect="Content" ObjectID="_1627660935" r:id="rId25"/>
        </w:object>
      </w:r>
      <w:r w:rsidR="00560E40" w:rsidRPr="006B4AA5">
        <w:rPr>
          <w:rFonts w:ascii="Arial" w:hAnsi="Arial" w:cs="Arial"/>
          <w:szCs w:val="20"/>
        </w:rPr>
        <w:t>.</w:t>
      </w:r>
      <w:r w:rsidR="007015EB" w:rsidRPr="006B4AA5">
        <w:rPr>
          <w:rFonts w:ascii="Arial" w:hAnsi="Arial" w:cs="Arial"/>
          <w:szCs w:val="20"/>
        </w:rPr>
        <w:t xml:space="preserve">              </w:t>
      </w:r>
      <w:r w:rsidR="00560E40" w:rsidRPr="006B4AA5">
        <w:rPr>
          <w:rFonts w:ascii="Arial" w:hAnsi="Arial" w:cs="Arial"/>
          <w:szCs w:val="20"/>
        </w:rPr>
        <w:t xml:space="preserve">                                                               (3)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Cs/>
        </w:rPr>
      </w:pPr>
    </w:p>
    <w:p w:rsidR="00560E40" w:rsidRPr="00D44CF5" w:rsidRDefault="00560E40" w:rsidP="00A65C94">
      <w:pPr>
        <w:keepNext/>
        <w:keepLines/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bCs/>
          <w:szCs w:val="20"/>
        </w:rPr>
      </w:pPr>
      <w:r w:rsidRPr="00D44CF5">
        <w:rPr>
          <w:rFonts w:ascii="Arial" w:hAnsi="Arial" w:cs="Arial"/>
          <w:b/>
          <w:bCs/>
          <w:szCs w:val="20"/>
        </w:rPr>
        <w:t>5.1</w:t>
      </w:r>
      <w:r w:rsidR="00945F13" w:rsidRPr="00D44CF5">
        <w:rPr>
          <w:rFonts w:ascii="Arial" w:hAnsi="Arial" w:cs="Arial"/>
          <w:b/>
          <w:bCs/>
          <w:szCs w:val="20"/>
        </w:rPr>
        <w:t>2</w:t>
      </w:r>
      <w:r w:rsidRPr="00D44CF5">
        <w:rPr>
          <w:rFonts w:ascii="Arial" w:hAnsi="Arial" w:cs="Arial"/>
          <w:b/>
          <w:bCs/>
          <w:szCs w:val="20"/>
        </w:rPr>
        <w:t xml:space="preserve"> Проверка пригодности реактивов к применению методом добавок</w:t>
      </w:r>
    </w:p>
    <w:p w:rsidR="00295D1D" w:rsidRPr="00D44CF5" w:rsidRDefault="00295D1D" w:rsidP="00A65C94">
      <w:pPr>
        <w:keepNext/>
        <w:keepLines/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bCs/>
          <w:szCs w:val="20"/>
        </w:rPr>
      </w:pP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2</w:t>
      </w:r>
      <w:r w:rsidRPr="00D44CF5">
        <w:rPr>
          <w:rFonts w:ascii="Arial" w:hAnsi="Arial" w:cs="Arial"/>
          <w:szCs w:val="20"/>
        </w:rPr>
        <w:t>.1 П</w:t>
      </w:r>
      <w:r w:rsidR="00B4747D" w:rsidRPr="00D44CF5">
        <w:rPr>
          <w:rFonts w:ascii="Arial" w:hAnsi="Arial" w:cs="Arial"/>
          <w:szCs w:val="20"/>
        </w:rPr>
        <w:t>ри проверке</w:t>
      </w:r>
      <w:r w:rsidRPr="00D44CF5">
        <w:rPr>
          <w:rFonts w:ascii="Arial" w:hAnsi="Arial" w:cs="Arial"/>
          <w:szCs w:val="20"/>
        </w:rPr>
        <w:t xml:space="preserve"> пригодности реактива к применению способом ВЛКТ мет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дом добавок проводят сравнение результатов измерений содержания определяем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го компонента в исходной пробе и в пробе, полученной в результате добавки к и</w:t>
      </w:r>
      <w:r w:rsidRPr="00D44CF5">
        <w:rPr>
          <w:rFonts w:ascii="Arial" w:hAnsi="Arial" w:cs="Arial"/>
          <w:szCs w:val="20"/>
        </w:rPr>
        <w:t>с</w:t>
      </w:r>
      <w:r w:rsidRPr="00D44CF5">
        <w:rPr>
          <w:rFonts w:ascii="Arial" w:hAnsi="Arial" w:cs="Arial"/>
          <w:szCs w:val="20"/>
        </w:rPr>
        <w:t>ходной пробе известного количества (добавки) определяемого компонента. Исхо</w:t>
      </w:r>
      <w:r w:rsidRPr="00D44CF5">
        <w:rPr>
          <w:rFonts w:ascii="Arial" w:hAnsi="Arial" w:cs="Arial"/>
          <w:szCs w:val="20"/>
        </w:rPr>
        <w:t>д</w:t>
      </w:r>
      <w:r w:rsidRPr="00D44CF5">
        <w:rPr>
          <w:rFonts w:ascii="Arial" w:hAnsi="Arial" w:cs="Arial"/>
          <w:szCs w:val="20"/>
        </w:rPr>
        <w:t>ная проба должна являться  реальным объектом измерений по выбранной для ко</w:t>
      </w:r>
      <w:r w:rsidRPr="00D44CF5">
        <w:rPr>
          <w:rFonts w:ascii="Arial" w:hAnsi="Arial" w:cs="Arial"/>
          <w:szCs w:val="20"/>
        </w:rPr>
        <w:t>н</w:t>
      </w:r>
      <w:r w:rsidRPr="00D44CF5">
        <w:rPr>
          <w:rFonts w:ascii="Arial" w:hAnsi="Arial" w:cs="Arial"/>
          <w:szCs w:val="20"/>
        </w:rPr>
        <w:t>троля мет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дике.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2</w:t>
      </w:r>
      <w:r w:rsidRPr="00D44CF5">
        <w:rPr>
          <w:rFonts w:ascii="Arial" w:hAnsi="Arial" w:cs="Arial"/>
          <w:szCs w:val="20"/>
        </w:rPr>
        <w:t>.2 Число исходных проб с различными значениями содержания определя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мого ко</w:t>
      </w:r>
      <w:r w:rsidRPr="00D44CF5">
        <w:rPr>
          <w:rFonts w:ascii="Arial" w:hAnsi="Arial" w:cs="Arial"/>
          <w:szCs w:val="20"/>
        </w:rPr>
        <w:t>м</w:t>
      </w:r>
      <w:r w:rsidRPr="00D44CF5">
        <w:rPr>
          <w:rFonts w:ascii="Arial" w:hAnsi="Arial" w:cs="Arial"/>
          <w:szCs w:val="20"/>
        </w:rPr>
        <w:t>понента, необходимое для проверки пригодности реактива к применению, определяют в зависимости от рабочего диапазона измерений для методики или с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вокупности методик с уч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том 5.8.</w:t>
      </w:r>
    </w:p>
    <w:p w:rsidR="00B4747D" w:rsidRPr="00D44CF5" w:rsidRDefault="00B4747D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C3623D" w:rsidRPr="00D44CF5" w:rsidRDefault="008C053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  <w:r w:rsidRPr="00D44CF5">
        <w:rPr>
          <w:rFonts w:ascii="Arial" w:hAnsi="Arial" w:cs="Arial"/>
          <w:spacing w:val="40"/>
          <w:sz w:val="22"/>
          <w:szCs w:val="22"/>
        </w:rPr>
        <w:t>Примечание</w:t>
      </w:r>
      <w:r w:rsidR="00DC21FA" w:rsidRPr="00D44CF5">
        <w:rPr>
          <w:rFonts w:ascii="Arial" w:hAnsi="Arial" w:cs="Arial"/>
          <w:spacing w:val="40"/>
          <w:sz w:val="22"/>
          <w:szCs w:val="22"/>
        </w:rPr>
        <w:t xml:space="preserve"> – </w:t>
      </w:r>
      <w:r w:rsidR="00560E40" w:rsidRPr="00D44CF5">
        <w:rPr>
          <w:rFonts w:ascii="Arial" w:hAnsi="Arial" w:cs="Arial"/>
          <w:sz w:val="22"/>
          <w:szCs w:val="22"/>
        </w:rPr>
        <w:t>Как правило, проверку пригодности реактива к применению спос</w:t>
      </w:r>
      <w:r w:rsidR="00560E40" w:rsidRPr="00D44CF5">
        <w:rPr>
          <w:rFonts w:ascii="Arial" w:hAnsi="Arial" w:cs="Arial"/>
          <w:sz w:val="22"/>
          <w:szCs w:val="22"/>
        </w:rPr>
        <w:t>о</w:t>
      </w:r>
      <w:r w:rsidR="00560E40" w:rsidRPr="00D44CF5">
        <w:rPr>
          <w:rFonts w:ascii="Arial" w:hAnsi="Arial" w:cs="Arial"/>
          <w:sz w:val="22"/>
          <w:szCs w:val="22"/>
        </w:rPr>
        <w:t xml:space="preserve">бом ВЛКТ методом добавок проводят с использованием </w:t>
      </w:r>
      <w:r w:rsidR="00560E40" w:rsidRPr="004C713A">
        <w:rPr>
          <w:rFonts w:ascii="Arial" w:hAnsi="Arial" w:cs="Arial"/>
          <w:b/>
          <w:sz w:val="22"/>
          <w:szCs w:val="22"/>
        </w:rPr>
        <w:t>не менее трех рабочих проб с с</w:t>
      </w:r>
      <w:r w:rsidR="00560E40" w:rsidRPr="004C713A">
        <w:rPr>
          <w:rFonts w:ascii="Arial" w:hAnsi="Arial" w:cs="Arial"/>
          <w:b/>
          <w:sz w:val="22"/>
          <w:szCs w:val="22"/>
        </w:rPr>
        <w:t>о</w:t>
      </w:r>
      <w:r w:rsidR="00560E40" w:rsidRPr="004C713A">
        <w:rPr>
          <w:rFonts w:ascii="Arial" w:hAnsi="Arial" w:cs="Arial"/>
          <w:b/>
          <w:sz w:val="22"/>
          <w:szCs w:val="22"/>
        </w:rPr>
        <w:t>держанием определяемого компонента вблизи начала, середины и конца диапазона изм</w:t>
      </w:r>
      <w:r w:rsidR="00560E40" w:rsidRPr="004C713A">
        <w:rPr>
          <w:rFonts w:ascii="Arial" w:hAnsi="Arial" w:cs="Arial"/>
          <w:b/>
          <w:sz w:val="22"/>
          <w:szCs w:val="22"/>
        </w:rPr>
        <w:t>е</w:t>
      </w:r>
      <w:r w:rsidR="00560E40" w:rsidRPr="004C713A">
        <w:rPr>
          <w:rFonts w:ascii="Arial" w:hAnsi="Arial" w:cs="Arial"/>
          <w:b/>
          <w:sz w:val="22"/>
          <w:szCs w:val="22"/>
        </w:rPr>
        <w:t>рений по методике или совокупности методик.</w:t>
      </w:r>
      <w:r w:rsidR="00560E40" w:rsidRPr="00D44CF5">
        <w:rPr>
          <w:rFonts w:ascii="Arial" w:hAnsi="Arial" w:cs="Arial"/>
          <w:sz w:val="22"/>
          <w:szCs w:val="22"/>
        </w:rPr>
        <w:t xml:space="preserve"> </w:t>
      </w:r>
      <w:r w:rsidR="00C3623D" w:rsidRPr="004C713A">
        <w:rPr>
          <w:rFonts w:ascii="Arial" w:hAnsi="Arial" w:cs="Arial"/>
          <w:b/>
          <w:sz w:val="22"/>
          <w:szCs w:val="22"/>
        </w:rPr>
        <w:t>Число ОК может быть сокращено,</w:t>
      </w:r>
      <w:r w:rsidR="00C3623D" w:rsidRPr="00D44CF5">
        <w:rPr>
          <w:rFonts w:ascii="Arial" w:hAnsi="Arial" w:cs="Arial"/>
          <w:sz w:val="22"/>
          <w:szCs w:val="22"/>
        </w:rPr>
        <w:t xml:space="preserve"> если о</w:t>
      </w:r>
      <w:r w:rsidR="00C3623D" w:rsidRPr="00D44CF5">
        <w:rPr>
          <w:rFonts w:ascii="Arial" w:hAnsi="Arial" w:cs="Arial"/>
          <w:sz w:val="22"/>
          <w:szCs w:val="22"/>
        </w:rPr>
        <w:t>б</w:t>
      </w:r>
      <w:r w:rsidR="00C3623D" w:rsidRPr="00D44CF5">
        <w:rPr>
          <w:rFonts w:ascii="Arial" w:hAnsi="Arial" w:cs="Arial"/>
          <w:sz w:val="22"/>
          <w:szCs w:val="22"/>
        </w:rPr>
        <w:t>ласть значений определяемого показателя в границах раб</w:t>
      </w:r>
      <w:r w:rsidR="00C3623D" w:rsidRPr="00D44CF5">
        <w:rPr>
          <w:rFonts w:ascii="Arial" w:hAnsi="Arial" w:cs="Arial"/>
          <w:sz w:val="22"/>
          <w:szCs w:val="22"/>
        </w:rPr>
        <w:t>о</w:t>
      </w:r>
      <w:r w:rsidR="00C3623D" w:rsidRPr="00D44CF5">
        <w:rPr>
          <w:rFonts w:ascii="Arial" w:hAnsi="Arial" w:cs="Arial"/>
          <w:sz w:val="22"/>
          <w:szCs w:val="22"/>
        </w:rPr>
        <w:t xml:space="preserve">чего диапазона измерений для методики или совокупности методик составляет </w:t>
      </w:r>
      <w:r w:rsidR="00C3623D" w:rsidRPr="004C713A">
        <w:rPr>
          <w:rFonts w:ascii="Arial" w:hAnsi="Arial" w:cs="Arial"/>
          <w:b/>
          <w:sz w:val="22"/>
          <w:szCs w:val="22"/>
          <w:u w:val="single"/>
        </w:rPr>
        <w:t>не более одного порядка.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2</w:t>
      </w:r>
      <w:r w:rsidRPr="00D44CF5">
        <w:rPr>
          <w:rFonts w:ascii="Arial" w:hAnsi="Arial" w:cs="Arial"/>
          <w:szCs w:val="20"/>
        </w:rPr>
        <w:t>.3 Количество материала каждой исходной пробы должно быть достато</w:t>
      </w:r>
      <w:r w:rsidRPr="00D44CF5">
        <w:rPr>
          <w:rFonts w:ascii="Arial" w:hAnsi="Arial" w:cs="Arial"/>
          <w:szCs w:val="20"/>
        </w:rPr>
        <w:t>ч</w:t>
      </w:r>
      <w:r w:rsidRPr="00D44CF5">
        <w:rPr>
          <w:rFonts w:ascii="Arial" w:hAnsi="Arial" w:cs="Arial"/>
          <w:szCs w:val="20"/>
        </w:rPr>
        <w:t>ным для выполнения контрольных измерений</w:t>
      </w:r>
      <w:r w:rsidR="00DE4D91" w:rsidRPr="00D44CF5">
        <w:rPr>
          <w:rFonts w:ascii="Arial" w:hAnsi="Arial" w:cs="Arial"/>
          <w:szCs w:val="20"/>
        </w:rPr>
        <w:t xml:space="preserve"> содержания определяемого компоне</w:t>
      </w:r>
      <w:r w:rsidR="00DE4D91" w:rsidRPr="00D44CF5">
        <w:rPr>
          <w:rFonts w:ascii="Arial" w:hAnsi="Arial" w:cs="Arial"/>
          <w:szCs w:val="20"/>
        </w:rPr>
        <w:t>н</w:t>
      </w:r>
      <w:r w:rsidR="00DE4D91" w:rsidRPr="00D44CF5">
        <w:rPr>
          <w:rFonts w:ascii="Arial" w:hAnsi="Arial" w:cs="Arial"/>
          <w:szCs w:val="20"/>
        </w:rPr>
        <w:t xml:space="preserve">та в исходной пробе и в пробе с добавкой </w:t>
      </w:r>
      <w:r w:rsidRPr="00D44CF5">
        <w:rPr>
          <w:rFonts w:ascii="Arial" w:hAnsi="Arial" w:cs="Arial"/>
          <w:szCs w:val="20"/>
        </w:rPr>
        <w:t>с учетом необходимого числа контрольных определений. Материал пробы делят на две части, при необходимости материал пре</w:t>
      </w:r>
      <w:r w:rsidRPr="00D44CF5">
        <w:rPr>
          <w:rFonts w:ascii="Arial" w:hAnsi="Arial" w:cs="Arial"/>
          <w:szCs w:val="20"/>
        </w:rPr>
        <w:t>д</w:t>
      </w:r>
      <w:r w:rsidRPr="00D44CF5">
        <w:rPr>
          <w:rFonts w:ascii="Arial" w:hAnsi="Arial" w:cs="Arial"/>
          <w:szCs w:val="20"/>
        </w:rPr>
        <w:t>варительно усредняют.</w:t>
      </w:r>
    </w:p>
    <w:p w:rsidR="00560E40" w:rsidRPr="004C713A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2</w:t>
      </w:r>
      <w:r w:rsidRPr="00D44CF5">
        <w:rPr>
          <w:rFonts w:ascii="Arial" w:hAnsi="Arial" w:cs="Arial"/>
          <w:szCs w:val="20"/>
        </w:rPr>
        <w:t xml:space="preserve">.4 </w:t>
      </w:r>
      <w:r w:rsidRPr="004C713A">
        <w:rPr>
          <w:rFonts w:ascii="Arial" w:hAnsi="Arial" w:cs="Arial"/>
          <w:b/>
          <w:szCs w:val="20"/>
        </w:rPr>
        <w:t xml:space="preserve">В качестве добавки используют СО (или АС), </w:t>
      </w:r>
      <w:r w:rsidRPr="00D44CF5">
        <w:rPr>
          <w:rFonts w:ascii="Arial" w:hAnsi="Arial" w:cs="Arial"/>
          <w:szCs w:val="20"/>
        </w:rPr>
        <w:t>аттестованной характер</w:t>
      </w:r>
      <w:r w:rsidRPr="00D44CF5">
        <w:rPr>
          <w:rFonts w:ascii="Arial" w:hAnsi="Arial" w:cs="Arial"/>
          <w:szCs w:val="20"/>
        </w:rPr>
        <w:t>и</w:t>
      </w:r>
      <w:r w:rsidRPr="00D44CF5">
        <w:rPr>
          <w:rFonts w:ascii="Arial" w:hAnsi="Arial" w:cs="Arial"/>
          <w:szCs w:val="20"/>
        </w:rPr>
        <w:t>стикой к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торого является содержание определяемого компонента по выбранной для контроля методике. В качестве добавки можно использовать реактив с известн</w:t>
      </w:r>
      <w:r w:rsidR="00B4747D" w:rsidRPr="00D44CF5">
        <w:rPr>
          <w:rFonts w:ascii="Arial" w:hAnsi="Arial" w:cs="Arial"/>
          <w:szCs w:val="20"/>
        </w:rPr>
        <w:t>ым содержанием</w:t>
      </w:r>
      <w:r w:rsidRPr="00D44CF5">
        <w:rPr>
          <w:rFonts w:ascii="Arial" w:hAnsi="Arial" w:cs="Arial"/>
          <w:szCs w:val="20"/>
        </w:rPr>
        <w:t xml:space="preserve"> основн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 xml:space="preserve">го вещества.  </w:t>
      </w:r>
      <w:r w:rsidRPr="004C713A">
        <w:rPr>
          <w:rFonts w:ascii="Arial" w:hAnsi="Arial" w:cs="Arial"/>
          <w:b/>
          <w:szCs w:val="20"/>
        </w:rPr>
        <w:t>Определяемый компонент в материале добавки</w:t>
      </w:r>
      <w:r w:rsidR="004914CF" w:rsidRPr="004C713A">
        <w:rPr>
          <w:rFonts w:ascii="Arial" w:hAnsi="Arial" w:cs="Arial"/>
          <w:b/>
          <w:szCs w:val="20"/>
        </w:rPr>
        <w:t>,</w:t>
      </w:r>
      <w:r w:rsidRPr="004C713A">
        <w:rPr>
          <w:rFonts w:ascii="Arial" w:hAnsi="Arial" w:cs="Arial"/>
          <w:b/>
          <w:szCs w:val="20"/>
        </w:rPr>
        <w:t xml:space="preserve"> </w:t>
      </w:r>
      <w:r w:rsidR="004914CF" w:rsidRPr="004C713A">
        <w:rPr>
          <w:rFonts w:ascii="Arial" w:hAnsi="Arial" w:cs="Arial"/>
          <w:b/>
          <w:szCs w:val="20"/>
        </w:rPr>
        <w:t xml:space="preserve">по возможности, </w:t>
      </w:r>
      <w:r w:rsidRPr="004C713A">
        <w:rPr>
          <w:rFonts w:ascii="Arial" w:hAnsi="Arial" w:cs="Arial"/>
          <w:b/>
          <w:szCs w:val="20"/>
        </w:rPr>
        <w:t>должен быть в той же химической форме, как и в исходной пробе вещ</w:t>
      </w:r>
      <w:r w:rsidRPr="004C713A">
        <w:rPr>
          <w:rFonts w:ascii="Arial" w:hAnsi="Arial" w:cs="Arial"/>
          <w:b/>
          <w:szCs w:val="20"/>
        </w:rPr>
        <w:t>е</w:t>
      </w:r>
      <w:r w:rsidRPr="004C713A">
        <w:rPr>
          <w:rFonts w:ascii="Arial" w:hAnsi="Arial" w:cs="Arial"/>
          <w:b/>
          <w:szCs w:val="20"/>
        </w:rPr>
        <w:t>ства (материала) объекта измерений, или в форме, в которую он переходит в проце</w:t>
      </w:r>
      <w:r w:rsidRPr="004C713A">
        <w:rPr>
          <w:rFonts w:ascii="Arial" w:hAnsi="Arial" w:cs="Arial"/>
          <w:b/>
          <w:szCs w:val="20"/>
        </w:rPr>
        <w:t>с</w:t>
      </w:r>
      <w:r w:rsidRPr="004C713A">
        <w:rPr>
          <w:rFonts w:ascii="Arial" w:hAnsi="Arial" w:cs="Arial"/>
          <w:b/>
          <w:szCs w:val="20"/>
        </w:rPr>
        <w:t>се измерений.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2</w:t>
      </w:r>
      <w:r w:rsidRPr="00D44CF5">
        <w:rPr>
          <w:rFonts w:ascii="Arial" w:hAnsi="Arial" w:cs="Arial"/>
          <w:szCs w:val="20"/>
        </w:rPr>
        <w:t xml:space="preserve">.5 </w:t>
      </w:r>
      <w:r w:rsidRPr="004C713A">
        <w:rPr>
          <w:rFonts w:ascii="Arial" w:hAnsi="Arial" w:cs="Arial"/>
          <w:b/>
          <w:szCs w:val="20"/>
        </w:rPr>
        <w:t>Внесение добавки не должно приводить к существенному изменению общего состава исходной пробы.</w:t>
      </w:r>
      <w:r w:rsidRPr="00D44CF5">
        <w:rPr>
          <w:rFonts w:ascii="Arial" w:hAnsi="Arial" w:cs="Arial"/>
          <w:szCs w:val="20"/>
        </w:rPr>
        <w:t xml:space="preserve"> </w:t>
      </w:r>
      <w:r w:rsidRPr="004C713A">
        <w:rPr>
          <w:rFonts w:ascii="Arial" w:hAnsi="Arial" w:cs="Arial"/>
          <w:b/>
          <w:szCs w:val="20"/>
        </w:rPr>
        <w:t>Интервальная оценка погрешн</w:t>
      </w:r>
      <w:r w:rsidRPr="004C713A">
        <w:rPr>
          <w:rFonts w:ascii="Arial" w:hAnsi="Arial" w:cs="Arial"/>
          <w:b/>
          <w:szCs w:val="20"/>
        </w:rPr>
        <w:t>о</w:t>
      </w:r>
      <w:r w:rsidRPr="004C713A">
        <w:rPr>
          <w:rFonts w:ascii="Arial" w:hAnsi="Arial" w:cs="Arial"/>
          <w:b/>
          <w:szCs w:val="20"/>
        </w:rPr>
        <w:t xml:space="preserve">сти/неопределенности, связанной с процедурой приготовления и внесения добавки, не должна превышать </w:t>
      </w:r>
      <w:r w:rsidRPr="004C713A">
        <w:rPr>
          <w:rFonts w:ascii="Arial" w:hAnsi="Arial" w:cs="Arial"/>
          <w:b/>
          <w:szCs w:val="20"/>
          <w:vertAlign w:val="superscript"/>
        </w:rPr>
        <w:t>1</w:t>
      </w:r>
      <w:r w:rsidRPr="004C713A">
        <w:rPr>
          <w:rFonts w:ascii="Arial" w:hAnsi="Arial" w:cs="Arial"/>
          <w:b/>
          <w:szCs w:val="20"/>
        </w:rPr>
        <w:t>/</w:t>
      </w:r>
      <w:r w:rsidRPr="004C713A">
        <w:rPr>
          <w:rFonts w:ascii="Arial" w:hAnsi="Arial" w:cs="Arial"/>
          <w:b/>
          <w:szCs w:val="20"/>
          <w:vertAlign w:val="subscript"/>
        </w:rPr>
        <w:t>3</w:t>
      </w:r>
      <w:r w:rsidRPr="004C713A">
        <w:rPr>
          <w:rFonts w:ascii="Arial" w:hAnsi="Arial" w:cs="Arial"/>
          <w:b/>
          <w:szCs w:val="20"/>
        </w:rPr>
        <w:t xml:space="preserve"> значения </w:t>
      </w:r>
      <w:r w:rsidR="00BD354B" w:rsidRPr="004C713A">
        <w:rPr>
          <w:rFonts w:ascii="Arial" w:hAnsi="Arial" w:cs="Arial"/>
          <w:b/>
          <w:szCs w:val="20"/>
        </w:rPr>
        <w:t>показателя точности результатов измерений</w:t>
      </w:r>
      <w:r w:rsidR="00BD354B" w:rsidRPr="00D44CF5">
        <w:rPr>
          <w:rFonts w:ascii="Arial" w:hAnsi="Arial" w:cs="Arial"/>
          <w:szCs w:val="20"/>
        </w:rPr>
        <w:t xml:space="preserve"> (симметричная интервальная оценка), установленного в лаборатории, </w:t>
      </w:r>
      <w:r w:rsidRPr="00D44CF5">
        <w:rPr>
          <w:rFonts w:ascii="Arial" w:hAnsi="Arial" w:cs="Arial"/>
          <w:szCs w:val="20"/>
        </w:rPr>
        <w:t xml:space="preserve"> примен</w:t>
      </w:r>
      <w:r w:rsidRPr="00D44CF5">
        <w:rPr>
          <w:rFonts w:ascii="Arial" w:hAnsi="Arial" w:cs="Arial"/>
          <w:szCs w:val="20"/>
        </w:rPr>
        <w:t>и</w:t>
      </w:r>
      <w:r w:rsidRPr="00D44CF5">
        <w:rPr>
          <w:rFonts w:ascii="Arial" w:hAnsi="Arial" w:cs="Arial"/>
          <w:szCs w:val="20"/>
        </w:rPr>
        <w:t>тельно к исходной пробе.</w:t>
      </w:r>
    </w:p>
    <w:p w:rsidR="00560E40" w:rsidRPr="00D44CF5" w:rsidRDefault="004914CF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 xml:space="preserve">Внесение </w:t>
      </w:r>
      <w:r w:rsidR="00560E40" w:rsidRPr="00D44CF5">
        <w:rPr>
          <w:rFonts w:ascii="Arial" w:hAnsi="Arial" w:cs="Arial"/>
          <w:szCs w:val="20"/>
        </w:rPr>
        <w:t>добавки не должно значительно увеличить объем или массу пробы с добавкой по о</w:t>
      </w:r>
      <w:r w:rsidR="00560E40" w:rsidRPr="00D44CF5">
        <w:rPr>
          <w:rFonts w:ascii="Arial" w:hAnsi="Arial" w:cs="Arial"/>
          <w:szCs w:val="20"/>
        </w:rPr>
        <w:t>т</w:t>
      </w:r>
      <w:r w:rsidR="00560E40" w:rsidRPr="00D44CF5">
        <w:rPr>
          <w:rFonts w:ascii="Arial" w:hAnsi="Arial" w:cs="Arial"/>
          <w:szCs w:val="20"/>
        </w:rPr>
        <w:t xml:space="preserve">ношению к исходной пробе. 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2</w:t>
      </w:r>
      <w:r w:rsidRPr="00D44CF5">
        <w:rPr>
          <w:rFonts w:ascii="Arial" w:hAnsi="Arial" w:cs="Arial"/>
          <w:szCs w:val="20"/>
        </w:rPr>
        <w:t xml:space="preserve">.6 </w:t>
      </w:r>
      <w:r w:rsidRPr="004C713A">
        <w:rPr>
          <w:rFonts w:ascii="Arial" w:hAnsi="Arial" w:cs="Arial"/>
          <w:b/>
          <w:szCs w:val="20"/>
        </w:rPr>
        <w:t>Содержание определяемого компонента в пробе с добавкой не должно выходить за границы рабочего диапазона измерений для методики.</w:t>
      </w:r>
      <w:r w:rsidRPr="00D44CF5">
        <w:rPr>
          <w:rFonts w:ascii="Arial" w:hAnsi="Arial" w:cs="Arial"/>
          <w:szCs w:val="20"/>
        </w:rPr>
        <w:t xml:space="preserve"> </w:t>
      </w:r>
      <w:r w:rsidR="004914CF" w:rsidRPr="004C713A">
        <w:rPr>
          <w:rFonts w:ascii="Arial" w:hAnsi="Arial" w:cs="Arial"/>
          <w:b/>
          <w:szCs w:val="20"/>
        </w:rPr>
        <w:t>В</w:t>
      </w:r>
      <w:r w:rsidRPr="004C713A">
        <w:rPr>
          <w:rFonts w:ascii="Arial" w:hAnsi="Arial" w:cs="Arial"/>
          <w:b/>
          <w:szCs w:val="20"/>
        </w:rPr>
        <w:t>еличин</w:t>
      </w:r>
      <w:r w:rsidR="004914CF" w:rsidRPr="004C713A">
        <w:rPr>
          <w:rFonts w:ascii="Arial" w:hAnsi="Arial" w:cs="Arial"/>
          <w:b/>
          <w:szCs w:val="20"/>
        </w:rPr>
        <w:t>у</w:t>
      </w:r>
      <w:r w:rsidRPr="004C713A">
        <w:rPr>
          <w:rFonts w:ascii="Arial" w:hAnsi="Arial" w:cs="Arial"/>
          <w:b/>
          <w:szCs w:val="20"/>
        </w:rPr>
        <w:t xml:space="preserve"> доба</w:t>
      </w:r>
      <w:r w:rsidRPr="004C713A">
        <w:rPr>
          <w:rFonts w:ascii="Arial" w:hAnsi="Arial" w:cs="Arial"/>
          <w:b/>
          <w:szCs w:val="20"/>
        </w:rPr>
        <w:t>в</w:t>
      </w:r>
      <w:r w:rsidRPr="004C713A">
        <w:rPr>
          <w:rFonts w:ascii="Arial" w:hAnsi="Arial" w:cs="Arial"/>
          <w:b/>
          <w:szCs w:val="20"/>
        </w:rPr>
        <w:t xml:space="preserve">ки определяют согласно </w:t>
      </w:r>
      <w:r w:rsidR="00040C4F" w:rsidRPr="004C713A">
        <w:rPr>
          <w:rFonts w:ascii="Arial" w:hAnsi="Arial" w:cs="Arial"/>
          <w:b/>
          <w:szCs w:val="20"/>
        </w:rPr>
        <w:t>таблицы</w:t>
      </w:r>
      <w:r w:rsidR="00040C4F" w:rsidRPr="004C713A">
        <w:rPr>
          <w:rFonts w:ascii="Arial" w:hAnsi="Arial" w:cs="Arial"/>
          <w:b/>
          <w:szCs w:val="20"/>
          <w:lang w:val="en-US"/>
        </w:rPr>
        <w:t> </w:t>
      </w:r>
      <w:r w:rsidRPr="004C713A">
        <w:rPr>
          <w:rFonts w:ascii="Arial" w:hAnsi="Arial" w:cs="Arial"/>
          <w:b/>
          <w:szCs w:val="20"/>
        </w:rPr>
        <w:t xml:space="preserve">3 </w:t>
      </w:r>
      <w:r w:rsidRPr="004C713A">
        <w:rPr>
          <w:rFonts w:ascii="Arial" w:hAnsi="Arial" w:cs="Arial"/>
          <w:b/>
          <w:color w:val="C00000"/>
          <w:szCs w:val="20"/>
        </w:rPr>
        <w:t>или</w:t>
      </w:r>
      <w:r w:rsidRPr="004C713A">
        <w:rPr>
          <w:rFonts w:ascii="Arial" w:hAnsi="Arial" w:cs="Arial"/>
          <w:b/>
          <w:szCs w:val="20"/>
        </w:rPr>
        <w:t xml:space="preserve"> </w:t>
      </w:r>
      <w:r w:rsidR="00040C4F" w:rsidRPr="004C713A">
        <w:rPr>
          <w:rFonts w:ascii="Arial" w:hAnsi="Arial" w:cs="Arial"/>
          <w:b/>
          <w:szCs w:val="20"/>
          <w:u w:val="single"/>
        </w:rPr>
        <w:t>формулы</w:t>
      </w:r>
      <w:r w:rsidRPr="004C713A">
        <w:rPr>
          <w:rFonts w:ascii="Arial" w:hAnsi="Arial" w:cs="Arial"/>
          <w:b/>
          <w:szCs w:val="20"/>
          <w:u w:val="single"/>
        </w:rPr>
        <w:t xml:space="preserve"> (10)</w:t>
      </w:r>
      <w:r w:rsidRPr="004C713A">
        <w:rPr>
          <w:rFonts w:ascii="Arial" w:hAnsi="Arial" w:cs="Arial"/>
          <w:b/>
          <w:szCs w:val="20"/>
        </w:rPr>
        <w:t xml:space="preserve"> РМГ 76</w:t>
      </w:r>
      <w:r w:rsidR="00617815" w:rsidRPr="004C713A">
        <w:rPr>
          <w:rFonts w:ascii="Arial" w:hAnsi="Arial" w:cs="Arial"/>
          <w:b/>
          <w:szCs w:val="20"/>
        </w:rPr>
        <w:t>–2014</w:t>
      </w:r>
      <w:r w:rsidRPr="004C713A">
        <w:rPr>
          <w:rFonts w:ascii="Arial" w:hAnsi="Arial" w:cs="Arial"/>
          <w:b/>
          <w:szCs w:val="20"/>
        </w:rPr>
        <w:t>.</w:t>
      </w:r>
      <w:r w:rsidRPr="00D44CF5">
        <w:rPr>
          <w:rFonts w:ascii="Arial" w:hAnsi="Arial" w:cs="Arial"/>
          <w:szCs w:val="20"/>
        </w:rPr>
        <w:t xml:space="preserve"> </w:t>
      </w:r>
      <w:r w:rsidRPr="004C713A">
        <w:rPr>
          <w:rFonts w:ascii="Arial" w:hAnsi="Arial" w:cs="Arial"/>
          <w:szCs w:val="20"/>
          <w:u w:val="single"/>
        </w:rPr>
        <w:t>Рекомендации</w:t>
      </w:r>
      <w:r w:rsidRPr="00D44CF5">
        <w:rPr>
          <w:rFonts w:ascii="Arial" w:hAnsi="Arial" w:cs="Arial"/>
          <w:szCs w:val="20"/>
        </w:rPr>
        <w:t xml:space="preserve"> по определению массы (объема) вещества (материала) добавки приведены в РМГ</w:t>
      </w:r>
      <w:r w:rsidR="00040C4F">
        <w:rPr>
          <w:rFonts w:ascii="Arial" w:hAnsi="Arial" w:cs="Arial"/>
          <w:szCs w:val="20"/>
        </w:rPr>
        <w:t> </w:t>
      </w:r>
      <w:r w:rsidRPr="00D44CF5">
        <w:rPr>
          <w:rFonts w:ascii="Arial" w:hAnsi="Arial" w:cs="Arial"/>
          <w:szCs w:val="20"/>
        </w:rPr>
        <w:t>76</w:t>
      </w:r>
      <w:r w:rsidR="00617815">
        <w:rPr>
          <w:rFonts w:ascii="Arial" w:hAnsi="Arial" w:cs="Arial"/>
          <w:szCs w:val="20"/>
        </w:rPr>
        <w:t>–2014</w:t>
      </w:r>
      <w:r w:rsidR="00893463" w:rsidRPr="00D44CF5">
        <w:rPr>
          <w:rFonts w:ascii="Arial" w:hAnsi="Arial" w:cs="Arial"/>
          <w:szCs w:val="20"/>
        </w:rPr>
        <w:t xml:space="preserve"> (приложении Е)</w:t>
      </w:r>
      <w:r w:rsidRPr="00D44CF5">
        <w:rPr>
          <w:rFonts w:ascii="Arial" w:hAnsi="Arial" w:cs="Arial"/>
          <w:szCs w:val="20"/>
        </w:rPr>
        <w:t xml:space="preserve">. </w:t>
      </w:r>
    </w:p>
    <w:p w:rsidR="004914CF" w:rsidRPr="00D44CF5" w:rsidRDefault="004914CF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4914CF" w:rsidRPr="00D44CF5" w:rsidRDefault="008C053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  <w:r w:rsidRPr="00D44CF5">
        <w:rPr>
          <w:rFonts w:ascii="Arial" w:hAnsi="Arial" w:cs="Arial"/>
          <w:spacing w:val="40"/>
          <w:sz w:val="22"/>
          <w:szCs w:val="22"/>
        </w:rPr>
        <w:t xml:space="preserve">Примечание </w:t>
      </w:r>
      <w:r w:rsidR="004914CF" w:rsidRPr="00D44CF5">
        <w:rPr>
          <w:rFonts w:ascii="Arial" w:hAnsi="Arial" w:cs="Arial"/>
          <w:sz w:val="22"/>
          <w:szCs w:val="22"/>
        </w:rPr>
        <w:t>– При проведении проверки пригодности реактива к применению д</w:t>
      </w:r>
      <w:r w:rsidR="004914CF" w:rsidRPr="00D44CF5">
        <w:rPr>
          <w:rFonts w:ascii="Arial" w:hAnsi="Arial" w:cs="Arial"/>
          <w:sz w:val="22"/>
          <w:szCs w:val="22"/>
        </w:rPr>
        <w:t>о</w:t>
      </w:r>
      <w:r w:rsidR="004914CF" w:rsidRPr="00D44CF5">
        <w:rPr>
          <w:rFonts w:ascii="Arial" w:hAnsi="Arial" w:cs="Arial"/>
          <w:sz w:val="22"/>
          <w:szCs w:val="22"/>
        </w:rPr>
        <w:t>пустимо использ</w:t>
      </w:r>
      <w:r w:rsidR="004914CF" w:rsidRPr="00D44CF5">
        <w:rPr>
          <w:rFonts w:ascii="Arial" w:hAnsi="Arial" w:cs="Arial"/>
          <w:sz w:val="22"/>
          <w:szCs w:val="22"/>
        </w:rPr>
        <w:t>о</w:t>
      </w:r>
      <w:r w:rsidR="004914CF" w:rsidRPr="00D44CF5">
        <w:rPr>
          <w:rFonts w:ascii="Arial" w:hAnsi="Arial" w:cs="Arial"/>
          <w:sz w:val="22"/>
          <w:szCs w:val="22"/>
        </w:rPr>
        <w:t>вать разные по величине добавки.</w:t>
      </w:r>
    </w:p>
    <w:p w:rsidR="004914CF" w:rsidRPr="00D44CF5" w:rsidRDefault="004914CF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2</w:t>
      </w:r>
      <w:r w:rsidRPr="00D44CF5">
        <w:rPr>
          <w:rFonts w:ascii="Arial" w:hAnsi="Arial" w:cs="Arial"/>
          <w:szCs w:val="20"/>
        </w:rPr>
        <w:t>.7 При внесении добавки обеспечивают однородное распределение внос</w:t>
      </w:r>
      <w:r w:rsidRPr="00D44CF5">
        <w:rPr>
          <w:rFonts w:ascii="Arial" w:hAnsi="Arial" w:cs="Arial"/>
          <w:szCs w:val="20"/>
        </w:rPr>
        <w:t>и</w:t>
      </w:r>
      <w:r w:rsidRPr="00D44CF5">
        <w:rPr>
          <w:rFonts w:ascii="Arial" w:hAnsi="Arial" w:cs="Arial"/>
          <w:szCs w:val="20"/>
        </w:rPr>
        <w:t>мого ко</w:t>
      </w:r>
      <w:r w:rsidRPr="00D44CF5">
        <w:rPr>
          <w:rFonts w:ascii="Arial" w:hAnsi="Arial" w:cs="Arial"/>
          <w:szCs w:val="20"/>
        </w:rPr>
        <w:t>м</w:t>
      </w:r>
      <w:r w:rsidRPr="00D44CF5">
        <w:rPr>
          <w:rFonts w:ascii="Arial" w:hAnsi="Arial" w:cs="Arial"/>
          <w:szCs w:val="20"/>
        </w:rPr>
        <w:t>понента в материале пробы.</w:t>
      </w:r>
    </w:p>
    <w:p w:rsidR="004914CF" w:rsidRPr="00D44CF5" w:rsidRDefault="004914CF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560E40" w:rsidRPr="00BC28AC" w:rsidRDefault="008C053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  <w:r w:rsidRPr="00BC28AC">
        <w:rPr>
          <w:rFonts w:ascii="Arial" w:hAnsi="Arial" w:cs="Arial"/>
          <w:spacing w:val="40"/>
          <w:sz w:val="22"/>
          <w:szCs w:val="22"/>
        </w:rPr>
        <w:t>Примечание</w:t>
      </w:r>
      <w:r w:rsidR="00DC21FA" w:rsidRPr="00BC28AC">
        <w:rPr>
          <w:rFonts w:ascii="Arial" w:hAnsi="Arial" w:cs="Arial"/>
          <w:spacing w:val="40"/>
          <w:sz w:val="22"/>
          <w:szCs w:val="22"/>
        </w:rPr>
        <w:t xml:space="preserve"> – </w:t>
      </w:r>
      <w:r w:rsidR="00560E40" w:rsidRPr="00BC28AC">
        <w:rPr>
          <w:rFonts w:ascii="Arial" w:hAnsi="Arial" w:cs="Arial"/>
          <w:sz w:val="22"/>
          <w:szCs w:val="22"/>
        </w:rPr>
        <w:t>Если приготовление однородного материала пробы с добавкой в</w:t>
      </w:r>
      <w:r w:rsidR="00560E40" w:rsidRPr="00BC28AC">
        <w:rPr>
          <w:rFonts w:ascii="Arial" w:hAnsi="Arial" w:cs="Arial"/>
          <w:sz w:val="22"/>
          <w:szCs w:val="22"/>
        </w:rPr>
        <w:t>ы</w:t>
      </w:r>
      <w:r w:rsidR="00560E40" w:rsidRPr="00BC28AC">
        <w:rPr>
          <w:rFonts w:ascii="Arial" w:hAnsi="Arial" w:cs="Arial"/>
          <w:sz w:val="22"/>
          <w:szCs w:val="22"/>
        </w:rPr>
        <w:lastRenderedPageBreak/>
        <w:t>зывает затрудн</w:t>
      </w:r>
      <w:r w:rsidR="00560E40" w:rsidRPr="00BC28AC">
        <w:rPr>
          <w:rFonts w:ascii="Arial" w:hAnsi="Arial" w:cs="Arial"/>
          <w:sz w:val="22"/>
          <w:szCs w:val="22"/>
        </w:rPr>
        <w:t>е</w:t>
      </w:r>
      <w:r w:rsidR="00560E40" w:rsidRPr="00BC28AC">
        <w:rPr>
          <w:rFonts w:ascii="Arial" w:hAnsi="Arial" w:cs="Arial"/>
          <w:sz w:val="22"/>
          <w:szCs w:val="22"/>
        </w:rPr>
        <w:t>ния, пробу с добавкой готовят в количестве, необходимом для однократного определения содержания компоне</w:t>
      </w:r>
      <w:r w:rsidR="00560E40" w:rsidRPr="00BC28AC">
        <w:rPr>
          <w:rFonts w:ascii="Arial" w:hAnsi="Arial" w:cs="Arial"/>
          <w:sz w:val="22"/>
          <w:szCs w:val="22"/>
        </w:rPr>
        <w:t>н</w:t>
      </w:r>
      <w:r w:rsidR="00560E40" w:rsidRPr="00BC28AC">
        <w:rPr>
          <w:rFonts w:ascii="Arial" w:hAnsi="Arial" w:cs="Arial"/>
          <w:sz w:val="22"/>
          <w:szCs w:val="22"/>
        </w:rPr>
        <w:t>та по методике. В этом случае число одинаковых проб с добавкой должно быть равно числу контрольных опр</w:t>
      </w:r>
      <w:r w:rsidR="00560E40" w:rsidRPr="00BC28AC">
        <w:rPr>
          <w:rFonts w:ascii="Arial" w:hAnsi="Arial" w:cs="Arial"/>
          <w:sz w:val="22"/>
          <w:szCs w:val="22"/>
        </w:rPr>
        <w:t>е</w:t>
      </w:r>
      <w:r w:rsidR="00560E40" w:rsidRPr="00BC28AC">
        <w:rPr>
          <w:rFonts w:ascii="Arial" w:hAnsi="Arial" w:cs="Arial"/>
          <w:sz w:val="22"/>
          <w:szCs w:val="22"/>
        </w:rPr>
        <w:t>делений, необходимых для получения результата измерений для пр</w:t>
      </w:r>
      <w:r w:rsidR="00560E40" w:rsidRPr="00BC28AC">
        <w:rPr>
          <w:rFonts w:ascii="Arial" w:hAnsi="Arial" w:cs="Arial"/>
          <w:sz w:val="22"/>
          <w:szCs w:val="22"/>
        </w:rPr>
        <w:t>о</w:t>
      </w:r>
      <w:r w:rsidR="00560E40" w:rsidRPr="00BC28AC">
        <w:rPr>
          <w:rFonts w:ascii="Arial" w:hAnsi="Arial" w:cs="Arial"/>
          <w:sz w:val="22"/>
          <w:szCs w:val="22"/>
        </w:rPr>
        <w:t>бы с добавкой.</w:t>
      </w:r>
    </w:p>
    <w:p w:rsidR="00560E40" w:rsidRPr="00BC28AC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22"/>
        </w:rPr>
      </w:pPr>
    </w:p>
    <w:p w:rsidR="00560E40" w:rsidRPr="00BC28AC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BC28AC">
        <w:rPr>
          <w:rFonts w:ascii="Arial" w:hAnsi="Arial" w:cs="Arial"/>
          <w:szCs w:val="20"/>
        </w:rPr>
        <w:t>5.1</w:t>
      </w:r>
      <w:r w:rsidR="00945F13" w:rsidRPr="00BC28AC">
        <w:rPr>
          <w:rFonts w:ascii="Arial" w:hAnsi="Arial" w:cs="Arial"/>
          <w:szCs w:val="20"/>
        </w:rPr>
        <w:t>2</w:t>
      </w:r>
      <w:r w:rsidRPr="00BC28AC">
        <w:rPr>
          <w:rFonts w:ascii="Arial" w:hAnsi="Arial" w:cs="Arial"/>
          <w:szCs w:val="20"/>
        </w:rPr>
        <w:t>.8 По результатам измерений содержания определяемого компонента в и</w:t>
      </w:r>
      <w:r w:rsidRPr="00BC28AC">
        <w:rPr>
          <w:rFonts w:ascii="Arial" w:hAnsi="Arial" w:cs="Arial"/>
          <w:szCs w:val="20"/>
        </w:rPr>
        <w:t>с</w:t>
      </w:r>
      <w:r w:rsidRPr="00BC28AC">
        <w:rPr>
          <w:rFonts w:ascii="Arial" w:hAnsi="Arial" w:cs="Arial"/>
          <w:szCs w:val="20"/>
        </w:rPr>
        <w:t xml:space="preserve">ходной пробе </w:t>
      </w:r>
      <w:r w:rsidRPr="00BC28AC">
        <w:rPr>
          <w:i/>
          <w:iCs/>
          <w:sz w:val="28"/>
          <w:szCs w:val="20"/>
        </w:rPr>
        <w:t>Х</w:t>
      </w:r>
      <w:r w:rsidRPr="00BC28AC">
        <w:rPr>
          <w:rFonts w:ascii="Arial" w:hAnsi="Arial" w:cs="Arial"/>
          <w:i/>
          <w:iCs/>
          <w:szCs w:val="20"/>
        </w:rPr>
        <w:t xml:space="preserve"> </w:t>
      </w:r>
      <w:r w:rsidRPr="00BC28AC">
        <w:rPr>
          <w:rFonts w:ascii="Arial" w:hAnsi="Arial" w:cs="Arial"/>
          <w:szCs w:val="20"/>
        </w:rPr>
        <w:t xml:space="preserve">и в пробе с добавкой </w:t>
      </w:r>
      <w:r w:rsidRPr="00BC28AC">
        <w:rPr>
          <w:i/>
          <w:iCs/>
          <w:sz w:val="28"/>
          <w:szCs w:val="20"/>
        </w:rPr>
        <w:t>X</w:t>
      </w:r>
      <w:r w:rsidR="00BC28AC" w:rsidRPr="00BC28AC">
        <w:rPr>
          <w:sz w:val="28"/>
          <w:szCs w:val="20"/>
          <w:vertAlign w:val="subscript"/>
        </w:rPr>
        <w:t>Д</w:t>
      </w:r>
      <w:r w:rsidRPr="00BC28AC">
        <w:rPr>
          <w:sz w:val="28"/>
          <w:szCs w:val="20"/>
        </w:rPr>
        <w:t xml:space="preserve"> </w:t>
      </w:r>
      <w:r w:rsidRPr="00BC28AC">
        <w:rPr>
          <w:rFonts w:ascii="Arial" w:hAnsi="Arial" w:cs="Arial"/>
          <w:szCs w:val="20"/>
        </w:rPr>
        <w:t>рассчитывают результат контрольной пр</w:t>
      </w:r>
      <w:r w:rsidRPr="00BC28AC">
        <w:rPr>
          <w:rFonts w:ascii="Arial" w:hAnsi="Arial" w:cs="Arial"/>
          <w:szCs w:val="20"/>
        </w:rPr>
        <w:t>о</w:t>
      </w:r>
      <w:r w:rsidRPr="00BC28AC">
        <w:rPr>
          <w:rFonts w:ascii="Arial" w:hAnsi="Arial" w:cs="Arial"/>
          <w:szCs w:val="20"/>
        </w:rPr>
        <w:t xml:space="preserve">цедуры </w:t>
      </w:r>
      <w:r w:rsidR="00BC28AC" w:rsidRPr="00BC28AC">
        <w:rPr>
          <w:sz w:val="28"/>
        </w:rPr>
        <w:t>К</w:t>
      </w:r>
      <w:r w:rsidR="00BC28AC" w:rsidRPr="00BC28AC">
        <w:rPr>
          <w:sz w:val="28"/>
          <w:vertAlign w:val="subscript"/>
        </w:rPr>
        <w:t>к</w:t>
      </w:r>
      <w:r w:rsidR="00BC28AC" w:rsidRPr="00BC28AC">
        <w:rPr>
          <w:rFonts w:ascii="Arial" w:hAnsi="Arial" w:cs="Arial"/>
          <w:szCs w:val="20"/>
        </w:rPr>
        <w:t xml:space="preserve"> </w:t>
      </w:r>
      <w:r w:rsidR="00C5030F" w:rsidRPr="00BC28AC">
        <w:rPr>
          <w:rFonts w:ascii="Arial" w:hAnsi="Arial" w:cs="Arial"/>
          <w:szCs w:val="20"/>
        </w:rPr>
        <w:t>и но</w:t>
      </w:r>
      <w:r w:rsidR="00C5030F" w:rsidRPr="00BC28AC">
        <w:rPr>
          <w:rFonts w:ascii="Arial" w:hAnsi="Arial" w:cs="Arial"/>
          <w:szCs w:val="20"/>
        </w:rPr>
        <w:t>р</w:t>
      </w:r>
      <w:r w:rsidR="00C5030F" w:rsidRPr="00BC28AC">
        <w:rPr>
          <w:rFonts w:ascii="Arial" w:hAnsi="Arial" w:cs="Arial"/>
          <w:szCs w:val="20"/>
        </w:rPr>
        <w:t xml:space="preserve">матив контроля </w:t>
      </w:r>
      <w:r w:rsidR="00BC28AC" w:rsidRPr="00BC28AC">
        <w:rPr>
          <w:i/>
          <w:sz w:val="28"/>
          <w:szCs w:val="20"/>
          <w:lang w:val="en-US"/>
        </w:rPr>
        <w:t>K</w:t>
      </w:r>
      <w:r w:rsidR="00BC28AC" w:rsidRPr="00BC28AC">
        <w:rPr>
          <w:rFonts w:ascii="Arial" w:hAnsi="Arial" w:cs="Arial"/>
          <w:szCs w:val="20"/>
        </w:rPr>
        <w:t xml:space="preserve"> </w:t>
      </w:r>
      <w:r w:rsidRPr="00BC28AC">
        <w:rPr>
          <w:rFonts w:ascii="Arial" w:hAnsi="Arial" w:cs="Arial"/>
          <w:szCs w:val="20"/>
        </w:rPr>
        <w:t>по формулам:</w:t>
      </w:r>
    </w:p>
    <w:bookmarkStart w:id="25" w:name="OLE_LINK3"/>
    <w:bookmarkStart w:id="26" w:name="OLE_LINK4"/>
    <w:p w:rsidR="00560E40" w:rsidRPr="00BC28AC" w:rsidRDefault="00E16B2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right"/>
        <w:rPr>
          <w:rFonts w:ascii="Arial" w:hAnsi="Arial" w:cs="Arial"/>
          <w:szCs w:val="20"/>
        </w:rPr>
      </w:pPr>
      <w:r w:rsidRPr="00BC28AC">
        <w:rPr>
          <w:rFonts w:ascii="Arial" w:hAnsi="Arial" w:cs="Arial"/>
          <w:i/>
          <w:iCs/>
          <w:position w:val="-14"/>
          <w:szCs w:val="20"/>
          <w:lang w:val="en-US"/>
        </w:rPr>
        <w:object w:dxaOrig="1500" w:dyaOrig="380">
          <v:shape id="_x0000_i1031" type="#_x0000_t75" style="width:83.25pt;height:21pt" o:ole="">
            <v:imagedata r:id="rId26" o:title=""/>
          </v:shape>
          <o:OLEObject Type="Embed" ProgID="Equation.3" ShapeID="_x0000_i1031" DrawAspect="Content" ObjectID="_1627660936" r:id="rId27"/>
        </w:object>
      </w:r>
      <w:r w:rsidR="00560E40" w:rsidRPr="00BC28AC">
        <w:rPr>
          <w:rFonts w:ascii="Arial" w:hAnsi="Arial" w:cs="Arial"/>
          <w:szCs w:val="20"/>
        </w:rPr>
        <w:t>;</w:t>
      </w:r>
      <w:r w:rsidR="00316036" w:rsidRPr="00BC28AC">
        <w:rPr>
          <w:rFonts w:ascii="Arial" w:hAnsi="Arial" w:cs="Arial"/>
          <w:szCs w:val="20"/>
        </w:rPr>
        <w:t xml:space="preserve">                   </w:t>
      </w:r>
      <w:r w:rsidR="00560E40" w:rsidRPr="00BC28AC">
        <w:rPr>
          <w:rFonts w:ascii="Arial" w:hAnsi="Arial" w:cs="Arial"/>
          <w:szCs w:val="20"/>
        </w:rPr>
        <w:t xml:space="preserve">                                                             (4)</w:t>
      </w:r>
    </w:p>
    <w:p w:rsidR="00560E40" w:rsidRPr="00BC28AC" w:rsidRDefault="00BC28AC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right"/>
        <w:rPr>
          <w:rFonts w:ascii="Arial" w:hAnsi="Arial" w:cs="Arial"/>
          <w:szCs w:val="20"/>
        </w:rPr>
      </w:pPr>
      <w:r w:rsidRPr="00BC28AC">
        <w:rPr>
          <w:rFonts w:ascii="Arial" w:hAnsi="Arial" w:cs="Arial"/>
          <w:i/>
          <w:iCs/>
          <w:position w:val="-18"/>
          <w:szCs w:val="20"/>
          <w:lang w:val="en-US"/>
        </w:rPr>
        <w:object w:dxaOrig="1820" w:dyaOrig="499">
          <v:shape id="_x0000_i1032" type="#_x0000_t75" style="width:90.75pt;height:24.75pt" o:ole="">
            <v:imagedata r:id="rId28" o:title=""/>
          </v:shape>
          <o:OLEObject Type="Embed" ProgID="Equation.3" ShapeID="_x0000_i1032" DrawAspect="Content" ObjectID="_1627660937" r:id="rId29"/>
        </w:object>
      </w:r>
      <w:r w:rsidR="00560E40" w:rsidRPr="00BC28AC">
        <w:rPr>
          <w:rFonts w:ascii="Arial" w:hAnsi="Arial" w:cs="Arial"/>
          <w:szCs w:val="20"/>
        </w:rPr>
        <w:t xml:space="preserve"> или     </w:t>
      </w:r>
      <w:r w:rsidRPr="00BC28AC">
        <w:rPr>
          <w:rFonts w:ascii="Arial" w:hAnsi="Arial" w:cs="Arial"/>
          <w:i/>
          <w:iCs/>
          <w:position w:val="-18"/>
          <w:szCs w:val="20"/>
          <w:lang w:val="en-US"/>
        </w:rPr>
        <w:object w:dxaOrig="1840" w:dyaOrig="499">
          <v:shape id="_x0000_i1033" type="#_x0000_t75" style="width:92.25pt;height:24.75pt" o:ole="">
            <v:imagedata r:id="rId30" o:title=""/>
          </v:shape>
          <o:OLEObject Type="Embed" ProgID="Equation.3" ShapeID="_x0000_i1033" DrawAspect="Content" ObjectID="_1627660938" r:id="rId31"/>
        </w:object>
      </w:r>
      <w:r w:rsidR="006B7731">
        <w:rPr>
          <w:rFonts w:ascii="Arial" w:hAnsi="Arial" w:cs="Arial"/>
          <w:i/>
          <w:iCs/>
          <w:szCs w:val="20"/>
        </w:rPr>
        <w:t>,</w:t>
      </w:r>
      <w:r w:rsidR="00560E40" w:rsidRPr="00BC28AC">
        <w:rPr>
          <w:rFonts w:ascii="Arial" w:hAnsi="Arial" w:cs="Arial"/>
          <w:szCs w:val="20"/>
        </w:rPr>
        <w:t xml:space="preserve">                                                   (5)</w:t>
      </w:r>
    </w:p>
    <w:bookmarkEnd w:id="25"/>
    <w:bookmarkEnd w:id="26"/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BC28AC">
        <w:rPr>
          <w:rFonts w:ascii="Arial" w:hAnsi="Arial" w:cs="Arial"/>
          <w:szCs w:val="20"/>
        </w:rPr>
        <w:t>где</w:t>
      </w:r>
      <w:r w:rsidRPr="00D44CF5">
        <w:rPr>
          <w:rFonts w:ascii="Arial" w:hAnsi="Arial" w:cs="Arial"/>
          <w:szCs w:val="20"/>
        </w:rPr>
        <w:t xml:space="preserve"> </w:t>
      </w:r>
    </w:p>
    <w:p w:rsidR="00560E40" w:rsidRPr="00D44CF5" w:rsidRDefault="00BC28AC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i/>
          <w:iCs/>
          <w:position w:val="-14"/>
          <w:szCs w:val="20"/>
          <w:lang w:val="en-US"/>
        </w:rPr>
        <w:object w:dxaOrig="460" w:dyaOrig="380">
          <v:shape id="_x0000_i1034" type="#_x0000_t75" style="width:30pt;height:24pt" o:ole="">
            <v:imagedata r:id="rId32" o:title=""/>
          </v:shape>
          <o:OLEObject Type="Embed" ProgID="Equation.3" ShapeID="_x0000_i1034" DrawAspect="Content" ObjectID="_1627660939" r:id="rId33"/>
        </w:object>
      </w:r>
      <w:r w:rsidR="00316036" w:rsidRPr="00D44CF5">
        <w:rPr>
          <w:rFonts w:ascii="Arial" w:hAnsi="Arial" w:cs="Arial"/>
          <w:iCs/>
          <w:szCs w:val="20"/>
        </w:rPr>
        <w:t>,</w:t>
      </w:r>
      <w:r w:rsidR="00316036" w:rsidRPr="00D44CF5">
        <w:rPr>
          <w:rFonts w:ascii="Arial" w:hAnsi="Arial" w:cs="Arial"/>
          <w:i/>
          <w:iCs/>
          <w:szCs w:val="20"/>
        </w:rPr>
        <w:t xml:space="preserve">  </w:t>
      </w:r>
      <w:r w:rsidR="00E16B2B" w:rsidRPr="00D44CF5">
        <w:rPr>
          <w:rFonts w:ascii="Arial" w:hAnsi="Arial" w:cs="Arial"/>
          <w:i/>
          <w:iCs/>
          <w:position w:val="-14"/>
          <w:szCs w:val="20"/>
        </w:rPr>
        <w:object w:dxaOrig="480" w:dyaOrig="380">
          <v:shape id="_x0000_i1035" type="#_x0000_t75" style="width:27.75pt;height:21.75pt" o:ole="">
            <v:imagedata r:id="rId34" o:title=""/>
          </v:shape>
          <o:OLEObject Type="Embed" ProgID="Equation.3" ShapeID="_x0000_i1035" DrawAspect="Content" ObjectID="_1627660940" r:id="rId35"/>
        </w:object>
      </w:r>
      <w:r w:rsidR="007C0E80" w:rsidRPr="00D44CF5">
        <w:rPr>
          <w:rFonts w:ascii="Arial" w:hAnsi="Arial" w:cs="Arial"/>
          <w:i/>
          <w:iCs/>
          <w:szCs w:val="20"/>
        </w:rPr>
        <w:t xml:space="preserve"> –</w:t>
      </w:r>
      <w:r w:rsidR="00560E40" w:rsidRPr="00D44CF5">
        <w:rPr>
          <w:rFonts w:ascii="Arial" w:hAnsi="Arial" w:cs="Arial"/>
          <w:i/>
          <w:iCs/>
          <w:szCs w:val="20"/>
        </w:rPr>
        <w:t xml:space="preserve"> </w:t>
      </w:r>
      <w:r w:rsidR="00560E40" w:rsidRPr="00D44CF5">
        <w:rPr>
          <w:rFonts w:ascii="Arial" w:hAnsi="Arial" w:cs="Arial"/>
          <w:iCs/>
          <w:szCs w:val="20"/>
        </w:rPr>
        <w:t>по 5.1</w:t>
      </w:r>
      <w:r w:rsidR="00945F13" w:rsidRPr="00D44CF5">
        <w:rPr>
          <w:rFonts w:ascii="Arial" w:hAnsi="Arial" w:cs="Arial"/>
          <w:iCs/>
          <w:szCs w:val="20"/>
        </w:rPr>
        <w:t>1</w:t>
      </w:r>
      <w:r w:rsidR="00560E40" w:rsidRPr="00D44CF5">
        <w:rPr>
          <w:rFonts w:ascii="Arial" w:hAnsi="Arial" w:cs="Arial"/>
          <w:iCs/>
          <w:szCs w:val="20"/>
        </w:rPr>
        <w:t>.4;</w:t>
      </w:r>
    </w:p>
    <w:p w:rsidR="00560E40" w:rsidRPr="00D44CF5" w:rsidRDefault="00E16B2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i/>
          <w:iCs/>
          <w:position w:val="-16"/>
          <w:szCs w:val="20"/>
          <w:lang w:val="en-US"/>
        </w:rPr>
        <w:object w:dxaOrig="540" w:dyaOrig="420">
          <v:shape id="_x0000_i1036" type="#_x0000_t75" style="width:31.5pt;height:24pt" o:ole="">
            <v:imagedata r:id="rId36" o:title=""/>
          </v:shape>
          <o:OLEObject Type="Embed" ProgID="Equation.3" ShapeID="_x0000_i1036" DrawAspect="Content" ObjectID="_1627660941" r:id="rId37"/>
        </w:object>
      </w:r>
      <w:r w:rsidR="00DC21FA" w:rsidRPr="00D44CF5">
        <w:rPr>
          <w:rFonts w:ascii="Arial" w:hAnsi="Arial" w:cs="Arial"/>
          <w:szCs w:val="20"/>
        </w:rPr>
        <w:t xml:space="preserve"> – </w:t>
      </w:r>
      <w:r w:rsidR="008D140E" w:rsidRPr="00D44CF5">
        <w:rPr>
          <w:rFonts w:ascii="Arial" w:hAnsi="Arial" w:cs="Arial"/>
          <w:szCs w:val="20"/>
        </w:rPr>
        <w:t xml:space="preserve">значение показателя точности результатов измерений, установленное в лаборатории в виде характеристики погрешности (симметричная интервальная оценка) и соответствующее  результату измерений </w:t>
      </w:r>
      <w:r w:rsidR="00560E40" w:rsidRPr="00E16B2B">
        <w:rPr>
          <w:i/>
          <w:iCs/>
          <w:sz w:val="28"/>
          <w:szCs w:val="20"/>
          <w:lang w:val="en-US"/>
        </w:rPr>
        <w:t>X</w:t>
      </w:r>
      <w:r>
        <w:rPr>
          <w:sz w:val="28"/>
          <w:szCs w:val="20"/>
          <w:vertAlign w:val="subscript"/>
        </w:rPr>
        <w:t>Д</w:t>
      </w:r>
      <w:r w:rsidR="00560E40" w:rsidRPr="00D44CF5">
        <w:rPr>
          <w:rFonts w:ascii="Arial" w:hAnsi="Arial" w:cs="Arial"/>
          <w:szCs w:val="20"/>
        </w:rPr>
        <w:t xml:space="preserve"> содержания определяемого компонента в пробе с доба</w:t>
      </w:r>
      <w:r w:rsidR="00560E40" w:rsidRPr="00D44CF5">
        <w:rPr>
          <w:rFonts w:ascii="Arial" w:hAnsi="Arial" w:cs="Arial"/>
          <w:szCs w:val="20"/>
        </w:rPr>
        <w:t>в</w:t>
      </w:r>
      <w:r w:rsidR="00560E40" w:rsidRPr="00D44CF5">
        <w:rPr>
          <w:rFonts w:ascii="Arial" w:hAnsi="Arial" w:cs="Arial"/>
          <w:szCs w:val="20"/>
        </w:rPr>
        <w:t>кой при вероятности 0,95;</w:t>
      </w:r>
    </w:p>
    <w:p w:rsidR="00560E40" w:rsidRPr="00D44CF5" w:rsidRDefault="00E16B2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i/>
          <w:iCs/>
          <w:position w:val="-16"/>
          <w:szCs w:val="20"/>
          <w:lang w:val="en-US"/>
        </w:rPr>
        <w:object w:dxaOrig="560" w:dyaOrig="420">
          <v:shape id="_x0000_i1037" type="#_x0000_t75" style="width:31.5pt;height:23.25pt" o:ole="">
            <v:imagedata r:id="rId38" o:title=""/>
          </v:shape>
          <o:OLEObject Type="Embed" ProgID="Equation.3" ShapeID="_x0000_i1037" DrawAspect="Content" ObjectID="_1627660942" r:id="rId39"/>
        </w:object>
      </w:r>
      <w:r w:rsidR="007C0E80" w:rsidRPr="00D44CF5">
        <w:rPr>
          <w:rFonts w:ascii="Arial" w:hAnsi="Arial" w:cs="Arial"/>
          <w:i/>
          <w:iCs/>
          <w:szCs w:val="20"/>
        </w:rPr>
        <w:t xml:space="preserve"> –</w:t>
      </w:r>
      <w:r w:rsidR="00560E40" w:rsidRPr="00D44CF5">
        <w:rPr>
          <w:rFonts w:ascii="Arial" w:hAnsi="Arial" w:cs="Arial"/>
          <w:i/>
          <w:iCs/>
          <w:szCs w:val="20"/>
        </w:rPr>
        <w:t xml:space="preserve"> </w:t>
      </w:r>
      <w:r w:rsidR="00560E40" w:rsidRPr="00D44CF5">
        <w:rPr>
          <w:rFonts w:ascii="Arial" w:hAnsi="Arial" w:cs="Arial"/>
          <w:iCs/>
          <w:szCs w:val="20"/>
        </w:rPr>
        <w:t xml:space="preserve">значение расширенной неопределенности результата измерений </w:t>
      </w:r>
      <w:r w:rsidR="00560E40" w:rsidRPr="00617815">
        <w:rPr>
          <w:i/>
          <w:iCs/>
          <w:sz w:val="28"/>
          <w:szCs w:val="20"/>
          <w:lang w:val="en-US"/>
        </w:rPr>
        <w:t>X</w:t>
      </w:r>
      <w:r w:rsidR="00617815" w:rsidRPr="00617815">
        <w:rPr>
          <w:sz w:val="28"/>
          <w:szCs w:val="20"/>
          <w:vertAlign w:val="subscript"/>
        </w:rPr>
        <w:t>Д</w:t>
      </w:r>
      <w:r w:rsidR="00560E40" w:rsidRPr="00D44CF5">
        <w:rPr>
          <w:rFonts w:ascii="Arial" w:hAnsi="Arial" w:cs="Arial"/>
          <w:iCs/>
          <w:szCs w:val="20"/>
        </w:rPr>
        <w:t xml:space="preserve"> при определенном коэффициенте охвата, установленное при реализации методики в лаборатории.</w:t>
      </w:r>
    </w:p>
    <w:p w:rsidR="00560E40" w:rsidRPr="00D44CF5" w:rsidRDefault="00E16B2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>
        <w:rPr>
          <w:i/>
          <w:iCs/>
          <w:sz w:val="28"/>
          <w:szCs w:val="20"/>
          <w:lang w:val="en-US"/>
        </w:rPr>
        <w:t>C</w:t>
      </w:r>
      <w:r>
        <w:rPr>
          <w:sz w:val="28"/>
          <w:szCs w:val="20"/>
          <w:vertAlign w:val="subscript"/>
        </w:rPr>
        <w:t>Д</w:t>
      </w:r>
      <w:r w:rsidR="00DC21FA" w:rsidRPr="00D44CF5">
        <w:rPr>
          <w:rFonts w:ascii="Arial" w:hAnsi="Arial" w:cs="Arial"/>
          <w:szCs w:val="20"/>
        </w:rPr>
        <w:t xml:space="preserve"> – </w:t>
      </w:r>
      <w:r w:rsidR="00560E40" w:rsidRPr="00D44CF5">
        <w:rPr>
          <w:rFonts w:ascii="Arial" w:hAnsi="Arial" w:cs="Arial"/>
          <w:szCs w:val="20"/>
        </w:rPr>
        <w:t>значение величины добавки, охарактеризованное в единицах измеряемой по методике в</w:t>
      </w:r>
      <w:r w:rsidR="00560E40" w:rsidRPr="00D44CF5">
        <w:rPr>
          <w:rFonts w:ascii="Arial" w:hAnsi="Arial" w:cs="Arial"/>
          <w:szCs w:val="20"/>
        </w:rPr>
        <w:t>е</w:t>
      </w:r>
      <w:r w:rsidR="00560E40" w:rsidRPr="00D44CF5">
        <w:rPr>
          <w:rFonts w:ascii="Arial" w:hAnsi="Arial" w:cs="Arial"/>
          <w:szCs w:val="20"/>
        </w:rPr>
        <w:t>личины.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Результат контрольной процедуры считают удовлетворительным, если выпо</w:t>
      </w:r>
      <w:r w:rsidRPr="00D44CF5">
        <w:rPr>
          <w:rFonts w:ascii="Arial" w:hAnsi="Arial" w:cs="Arial"/>
          <w:szCs w:val="20"/>
        </w:rPr>
        <w:t>л</w:t>
      </w:r>
      <w:r w:rsidRPr="00D44CF5">
        <w:rPr>
          <w:rFonts w:ascii="Arial" w:hAnsi="Arial" w:cs="Arial"/>
          <w:szCs w:val="20"/>
        </w:rPr>
        <w:t>няется у</w:t>
      </w:r>
      <w:r w:rsidRPr="00D44CF5">
        <w:rPr>
          <w:rFonts w:ascii="Arial" w:hAnsi="Arial" w:cs="Arial"/>
          <w:szCs w:val="20"/>
        </w:rPr>
        <w:t>с</w:t>
      </w:r>
      <w:r w:rsidRPr="00D44CF5">
        <w:rPr>
          <w:rFonts w:ascii="Arial" w:hAnsi="Arial" w:cs="Arial"/>
          <w:szCs w:val="20"/>
        </w:rPr>
        <w:t>ловие</w:t>
      </w:r>
    </w:p>
    <w:p w:rsidR="00560E40" w:rsidRPr="00480C64" w:rsidRDefault="00E16B2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right"/>
        <w:rPr>
          <w:rFonts w:ascii="Arial" w:hAnsi="Arial" w:cs="Arial"/>
        </w:rPr>
      </w:pPr>
      <w:r w:rsidRPr="00D44CF5">
        <w:rPr>
          <w:rFonts w:ascii="Arial" w:hAnsi="Arial" w:cs="Arial"/>
          <w:i/>
          <w:iCs/>
          <w:position w:val="-14"/>
          <w:sz w:val="20"/>
          <w:szCs w:val="20"/>
          <w:lang w:val="en-US"/>
        </w:rPr>
        <w:object w:dxaOrig="859" w:dyaOrig="400">
          <v:shape id="_x0000_i1038" type="#_x0000_t75" style="width:53.25pt;height:24.75pt" o:ole="">
            <v:imagedata r:id="rId40" o:title=""/>
          </v:shape>
          <o:OLEObject Type="Embed" ProgID="Equation.3" ShapeID="_x0000_i1038" DrawAspect="Content" ObjectID="_1627660943" r:id="rId41"/>
        </w:object>
      </w:r>
      <w:r w:rsidR="00560E40" w:rsidRPr="00480C64">
        <w:rPr>
          <w:rFonts w:ascii="Arial" w:hAnsi="Arial" w:cs="Arial"/>
        </w:rPr>
        <w:t>.                                                                    (6)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bCs/>
        </w:rPr>
      </w:pPr>
    </w:p>
    <w:p w:rsidR="00560E40" w:rsidRPr="00D44CF5" w:rsidRDefault="00560E40" w:rsidP="00A65C94">
      <w:pPr>
        <w:keepNext/>
        <w:keepLines/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bCs/>
          <w:szCs w:val="20"/>
        </w:rPr>
      </w:pPr>
      <w:r w:rsidRPr="00D44CF5">
        <w:rPr>
          <w:rFonts w:ascii="Arial" w:hAnsi="Arial" w:cs="Arial"/>
          <w:b/>
          <w:bCs/>
          <w:szCs w:val="20"/>
        </w:rPr>
        <w:t>5.1</w:t>
      </w:r>
      <w:r w:rsidR="00945F13" w:rsidRPr="00D44CF5">
        <w:rPr>
          <w:rFonts w:ascii="Arial" w:hAnsi="Arial" w:cs="Arial"/>
          <w:b/>
          <w:bCs/>
          <w:szCs w:val="20"/>
        </w:rPr>
        <w:t>3</w:t>
      </w:r>
      <w:r w:rsidRPr="00D44CF5">
        <w:rPr>
          <w:rFonts w:ascii="Arial" w:hAnsi="Arial" w:cs="Arial"/>
          <w:b/>
          <w:bCs/>
          <w:szCs w:val="20"/>
        </w:rPr>
        <w:t xml:space="preserve"> Проверка пригодности реактивов к применению с использованием контрольной м</w:t>
      </w:r>
      <w:r w:rsidRPr="00D44CF5">
        <w:rPr>
          <w:rFonts w:ascii="Arial" w:hAnsi="Arial" w:cs="Arial"/>
          <w:b/>
          <w:bCs/>
          <w:szCs w:val="20"/>
        </w:rPr>
        <w:t>е</w:t>
      </w:r>
      <w:r w:rsidRPr="00D44CF5">
        <w:rPr>
          <w:rFonts w:ascii="Arial" w:hAnsi="Arial" w:cs="Arial"/>
          <w:b/>
          <w:bCs/>
          <w:szCs w:val="20"/>
        </w:rPr>
        <w:t>тодики</w:t>
      </w:r>
    </w:p>
    <w:p w:rsidR="00572FCB" w:rsidRPr="00D44CF5" w:rsidRDefault="00572FCB" w:rsidP="00A65C94">
      <w:pPr>
        <w:keepNext/>
        <w:keepLines/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3</w:t>
      </w:r>
      <w:r w:rsidRPr="00D44CF5">
        <w:rPr>
          <w:rFonts w:ascii="Arial" w:hAnsi="Arial" w:cs="Arial"/>
          <w:szCs w:val="20"/>
        </w:rPr>
        <w:t>.1 Проверка пригодности реактива к применению способом ВЛКТ с испол</w:t>
      </w:r>
      <w:r w:rsidRPr="00D44CF5">
        <w:rPr>
          <w:rFonts w:ascii="Arial" w:hAnsi="Arial" w:cs="Arial"/>
          <w:szCs w:val="20"/>
        </w:rPr>
        <w:t>ь</w:t>
      </w:r>
      <w:r w:rsidRPr="00D44CF5">
        <w:rPr>
          <w:rFonts w:ascii="Arial" w:hAnsi="Arial" w:cs="Arial"/>
          <w:szCs w:val="20"/>
        </w:rPr>
        <w:t>зованием контрольной методики может быть проведена в том случае, если в лаб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lastRenderedPageBreak/>
        <w:t>ратории наряду с м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 xml:space="preserve">тодикой, предусматривающей применение реактива с истекшим сроком хранения, </w:t>
      </w:r>
      <w:r w:rsidRPr="004C713A">
        <w:rPr>
          <w:rFonts w:ascii="Arial" w:hAnsi="Arial" w:cs="Arial"/>
          <w:b/>
          <w:szCs w:val="20"/>
        </w:rPr>
        <w:t>используют методику, имеющую такое же аналитическое назнач</w:t>
      </w:r>
      <w:r w:rsidRPr="004C713A">
        <w:rPr>
          <w:rFonts w:ascii="Arial" w:hAnsi="Arial" w:cs="Arial"/>
          <w:b/>
          <w:szCs w:val="20"/>
        </w:rPr>
        <w:t>е</w:t>
      </w:r>
      <w:r w:rsidRPr="004C713A">
        <w:rPr>
          <w:rFonts w:ascii="Arial" w:hAnsi="Arial" w:cs="Arial"/>
          <w:b/>
          <w:szCs w:val="20"/>
        </w:rPr>
        <w:t>ние, но не требующую применения проверяемого реактива (контрольная методика).</w:t>
      </w:r>
      <w:r w:rsidRPr="00D44CF5">
        <w:rPr>
          <w:rFonts w:ascii="Arial" w:hAnsi="Arial" w:cs="Arial"/>
          <w:szCs w:val="20"/>
        </w:rPr>
        <w:t xml:space="preserve"> При проверке пригодности реактива к пр</w:t>
      </w:r>
      <w:r w:rsidRPr="00D44CF5">
        <w:rPr>
          <w:rFonts w:ascii="Arial" w:hAnsi="Arial" w:cs="Arial"/>
          <w:szCs w:val="20"/>
        </w:rPr>
        <w:t>и</w:t>
      </w:r>
      <w:r w:rsidRPr="00D44CF5">
        <w:rPr>
          <w:rFonts w:ascii="Arial" w:hAnsi="Arial" w:cs="Arial"/>
          <w:szCs w:val="20"/>
        </w:rPr>
        <w:t>менению с использованием контрольной методики проводят сравнение результатов измер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ний определяемого показателя для проб вещества (материала), продукции, объекта окружающей (природной) ср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ды, я</w:t>
      </w:r>
      <w:r w:rsidRPr="00D44CF5">
        <w:rPr>
          <w:rFonts w:ascii="Arial" w:hAnsi="Arial" w:cs="Arial"/>
          <w:szCs w:val="20"/>
        </w:rPr>
        <w:t>в</w:t>
      </w:r>
      <w:r w:rsidRPr="00D44CF5">
        <w:rPr>
          <w:rFonts w:ascii="Arial" w:hAnsi="Arial" w:cs="Arial"/>
          <w:szCs w:val="20"/>
        </w:rPr>
        <w:t>ляющихся объектами измерений по каждой из методик.</w:t>
      </w:r>
    </w:p>
    <w:p w:rsidR="00560E40" w:rsidRPr="004C713A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3</w:t>
      </w:r>
      <w:r w:rsidRPr="00D44CF5">
        <w:rPr>
          <w:rFonts w:ascii="Arial" w:hAnsi="Arial" w:cs="Arial"/>
          <w:szCs w:val="20"/>
        </w:rPr>
        <w:t xml:space="preserve">.2 </w:t>
      </w:r>
      <w:r w:rsidR="00655A1A" w:rsidRPr="00D44CF5">
        <w:rPr>
          <w:rFonts w:ascii="Arial" w:hAnsi="Arial" w:cs="Arial"/>
          <w:color w:val="000000"/>
          <w:szCs w:val="20"/>
        </w:rPr>
        <w:t>Показатель точности результатов измерений, установленный в лабор</w:t>
      </w:r>
      <w:r w:rsidR="00655A1A" w:rsidRPr="00D44CF5">
        <w:rPr>
          <w:rFonts w:ascii="Arial" w:hAnsi="Arial" w:cs="Arial"/>
          <w:color w:val="000000"/>
          <w:szCs w:val="20"/>
        </w:rPr>
        <w:t>а</w:t>
      </w:r>
      <w:r w:rsidR="00655A1A" w:rsidRPr="00D44CF5">
        <w:rPr>
          <w:rFonts w:ascii="Arial" w:hAnsi="Arial" w:cs="Arial"/>
          <w:color w:val="000000"/>
          <w:szCs w:val="20"/>
        </w:rPr>
        <w:t>тории для контрольной методики, формируется за счет показателя внутрилабор</w:t>
      </w:r>
      <w:r w:rsidR="00655A1A" w:rsidRPr="00D44CF5">
        <w:rPr>
          <w:rFonts w:ascii="Arial" w:hAnsi="Arial" w:cs="Arial"/>
          <w:color w:val="000000"/>
          <w:szCs w:val="20"/>
        </w:rPr>
        <w:t>а</w:t>
      </w:r>
      <w:r w:rsidR="00655A1A" w:rsidRPr="00D44CF5">
        <w:rPr>
          <w:rFonts w:ascii="Arial" w:hAnsi="Arial" w:cs="Arial"/>
          <w:color w:val="000000"/>
          <w:szCs w:val="20"/>
        </w:rPr>
        <w:t>торной прецизионности, который в свою очередь не превышает показателя внутр</w:t>
      </w:r>
      <w:r w:rsidR="00655A1A" w:rsidRPr="00D44CF5">
        <w:rPr>
          <w:rFonts w:ascii="Arial" w:hAnsi="Arial" w:cs="Arial"/>
          <w:color w:val="000000"/>
          <w:szCs w:val="20"/>
        </w:rPr>
        <w:t>и</w:t>
      </w:r>
      <w:r w:rsidR="00655A1A" w:rsidRPr="00D44CF5">
        <w:rPr>
          <w:rFonts w:ascii="Arial" w:hAnsi="Arial" w:cs="Arial"/>
          <w:color w:val="000000"/>
          <w:szCs w:val="20"/>
        </w:rPr>
        <w:t>лабораторной прецизионности результатов измерений, получаемых по контрол</w:t>
      </w:r>
      <w:r w:rsidR="00655A1A" w:rsidRPr="00D44CF5">
        <w:rPr>
          <w:rFonts w:ascii="Arial" w:hAnsi="Arial" w:cs="Arial"/>
          <w:color w:val="000000"/>
          <w:szCs w:val="20"/>
        </w:rPr>
        <w:t>и</w:t>
      </w:r>
      <w:r w:rsidR="00655A1A" w:rsidRPr="00D44CF5">
        <w:rPr>
          <w:rFonts w:ascii="Arial" w:hAnsi="Arial" w:cs="Arial"/>
          <w:color w:val="000000"/>
          <w:szCs w:val="20"/>
        </w:rPr>
        <w:t>руемой методике.</w:t>
      </w:r>
      <w:r w:rsidRPr="00D44CF5">
        <w:rPr>
          <w:rFonts w:ascii="Arial" w:hAnsi="Arial" w:cs="Arial"/>
          <w:szCs w:val="20"/>
        </w:rPr>
        <w:t xml:space="preserve"> Если в лаборатории используют несколько методик, предназн</w:t>
      </w:r>
      <w:r w:rsidRPr="00D44CF5">
        <w:rPr>
          <w:rFonts w:ascii="Arial" w:hAnsi="Arial" w:cs="Arial"/>
          <w:szCs w:val="20"/>
        </w:rPr>
        <w:t>а</w:t>
      </w:r>
      <w:r w:rsidRPr="00D44CF5">
        <w:rPr>
          <w:rFonts w:ascii="Arial" w:hAnsi="Arial" w:cs="Arial"/>
          <w:szCs w:val="20"/>
        </w:rPr>
        <w:t>ченных для измерений определяемого показателя и не предусматривающих прим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 xml:space="preserve">нение проверяемого реактива, </w:t>
      </w:r>
      <w:r w:rsidRPr="004C713A">
        <w:rPr>
          <w:rFonts w:ascii="Arial" w:hAnsi="Arial" w:cs="Arial"/>
          <w:b/>
          <w:szCs w:val="20"/>
        </w:rPr>
        <w:t>в качестве контрольной выбирают методику с на</w:t>
      </w:r>
      <w:r w:rsidRPr="004C713A">
        <w:rPr>
          <w:rFonts w:ascii="Arial" w:hAnsi="Arial" w:cs="Arial"/>
          <w:b/>
          <w:szCs w:val="20"/>
        </w:rPr>
        <w:t>и</w:t>
      </w:r>
      <w:r w:rsidRPr="004C713A">
        <w:rPr>
          <w:rFonts w:ascii="Arial" w:hAnsi="Arial" w:cs="Arial"/>
          <w:b/>
          <w:szCs w:val="20"/>
        </w:rPr>
        <w:t>лучшей точностью измер</w:t>
      </w:r>
      <w:r w:rsidRPr="004C713A">
        <w:rPr>
          <w:rFonts w:ascii="Arial" w:hAnsi="Arial" w:cs="Arial"/>
          <w:b/>
          <w:szCs w:val="20"/>
        </w:rPr>
        <w:t>е</w:t>
      </w:r>
      <w:r w:rsidRPr="004C713A">
        <w:rPr>
          <w:rFonts w:ascii="Arial" w:hAnsi="Arial" w:cs="Arial"/>
          <w:b/>
          <w:szCs w:val="20"/>
        </w:rPr>
        <w:t>ний.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3</w:t>
      </w:r>
      <w:r w:rsidRPr="00D44CF5">
        <w:rPr>
          <w:rFonts w:ascii="Arial" w:hAnsi="Arial" w:cs="Arial"/>
          <w:szCs w:val="20"/>
        </w:rPr>
        <w:t>.3 При проведении измерений по контрольной методике используют прочие реактивы в пределах срока хранения (гарантийного или установленного в данной лаборатории по результатам проведенной ранее проверки пригодности к примен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нию).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3</w:t>
      </w:r>
      <w:r w:rsidRPr="00D44CF5">
        <w:rPr>
          <w:rFonts w:ascii="Arial" w:hAnsi="Arial" w:cs="Arial"/>
          <w:szCs w:val="20"/>
        </w:rPr>
        <w:t xml:space="preserve">.4 </w:t>
      </w:r>
      <w:r w:rsidRPr="004C713A">
        <w:rPr>
          <w:rFonts w:ascii="Arial" w:hAnsi="Arial" w:cs="Arial"/>
          <w:b/>
          <w:szCs w:val="20"/>
        </w:rPr>
        <w:t>Значение определяемого показателя для объекта измерений должно н</w:t>
      </w:r>
      <w:r w:rsidRPr="004C713A">
        <w:rPr>
          <w:rFonts w:ascii="Arial" w:hAnsi="Arial" w:cs="Arial"/>
          <w:b/>
          <w:szCs w:val="20"/>
        </w:rPr>
        <w:t>а</w:t>
      </w:r>
      <w:r w:rsidRPr="004C713A">
        <w:rPr>
          <w:rFonts w:ascii="Arial" w:hAnsi="Arial" w:cs="Arial"/>
          <w:b/>
          <w:szCs w:val="20"/>
        </w:rPr>
        <w:t>ходиться в диапазоне измерений обеих методик.</w:t>
      </w:r>
      <w:r w:rsidRPr="00D44CF5">
        <w:rPr>
          <w:rFonts w:ascii="Arial" w:hAnsi="Arial" w:cs="Arial"/>
          <w:szCs w:val="20"/>
        </w:rPr>
        <w:t xml:space="preserve"> Число проб с различными знач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ниями определяемого показателя, н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обходимое для проверки пригодности реактива к применению, определяют в зависимости от рабочего диапазона измерений для м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тодики, предусматривающей использование реактива или совокупности методик с уч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>том 5.8.</w:t>
      </w:r>
    </w:p>
    <w:p w:rsidR="00A403E0" w:rsidRPr="00D44CF5" w:rsidRDefault="00A403E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</w:p>
    <w:p w:rsidR="00C3623D" w:rsidRPr="004C713A" w:rsidRDefault="008C053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 w:val="22"/>
          <w:szCs w:val="18"/>
          <w:u w:val="single"/>
        </w:rPr>
      </w:pPr>
      <w:r w:rsidRPr="00D44CF5">
        <w:rPr>
          <w:rFonts w:ascii="Arial" w:hAnsi="Arial" w:cs="Arial"/>
          <w:spacing w:val="40"/>
          <w:sz w:val="22"/>
          <w:szCs w:val="18"/>
        </w:rPr>
        <w:t>Примечание</w:t>
      </w:r>
      <w:r w:rsidR="00DC21FA" w:rsidRPr="00D44CF5">
        <w:rPr>
          <w:rFonts w:ascii="Arial" w:hAnsi="Arial" w:cs="Arial"/>
          <w:spacing w:val="40"/>
          <w:sz w:val="22"/>
          <w:szCs w:val="18"/>
        </w:rPr>
        <w:t xml:space="preserve"> – </w:t>
      </w:r>
      <w:r w:rsidR="00560E40" w:rsidRPr="004C713A">
        <w:rPr>
          <w:rFonts w:ascii="Arial" w:hAnsi="Arial" w:cs="Arial"/>
          <w:b/>
          <w:sz w:val="22"/>
          <w:szCs w:val="18"/>
        </w:rPr>
        <w:t>Как правило, при проверке пригодности реактива к применению и</w:t>
      </w:r>
      <w:r w:rsidR="00560E40" w:rsidRPr="004C713A">
        <w:rPr>
          <w:rFonts w:ascii="Arial" w:hAnsi="Arial" w:cs="Arial"/>
          <w:b/>
          <w:sz w:val="22"/>
          <w:szCs w:val="18"/>
        </w:rPr>
        <w:t>с</w:t>
      </w:r>
      <w:r w:rsidR="00560E40" w:rsidRPr="004C713A">
        <w:rPr>
          <w:rFonts w:ascii="Arial" w:hAnsi="Arial" w:cs="Arial"/>
          <w:b/>
          <w:sz w:val="22"/>
          <w:szCs w:val="18"/>
        </w:rPr>
        <w:t xml:space="preserve">пользуют </w:t>
      </w:r>
      <w:r w:rsidR="00560E40" w:rsidRPr="004C713A">
        <w:rPr>
          <w:rFonts w:ascii="Arial" w:hAnsi="Arial" w:cs="Arial"/>
          <w:b/>
          <w:sz w:val="22"/>
          <w:szCs w:val="18"/>
          <w:u w:val="single"/>
        </w:rPr>
        <w:t>не менее трех проб</w:t>
      </w:r>
      <w:r w:rsidR="00560E40" w:rsidRPr="004C713A">
        <w:rPr>
          <w:rFonts w:ascii="Arial" w:hAnsi="Arial" w:cs="Arial"/>
          <w:b/>
          <w:sz w:val="22"/>
          <w:szCs w:val="18"/>
        </w:rPr>
        <w:t xml:space="preserve"> со значениями определяемого показателя вблизи начала, с</w:t>
      </w:r>
      <w:r w:rsidR="00560E40" w:rsidRPr="004C713A">
        <w:rPr>
          <w:rFonts w:ascii="Arial" w:hAnsi="Arial" w:cs="Arial"/>
          <w:b/>
          <w:sz w:val="22"/>
          <w:szCs w:val="18"/>
        </w:rPr>
        <w:t>е</w:t>
      </w:r>
      <w:r w:rsidR="00560E40" w:rsidRPr="004C713A">
        <w:rPr>
          <w:rFonts w:ascii="Arial" w:hAnsi="Arial" w:cs="Arial"/>
          <w:b/>
          <w:sz w:val="22"/>
          <w:szCs w:val="18"/>
        </w:rPr>
        <w:t>редины и конца диапазона измерений по методике (или совокупности методик), предусма</w:t>
      </w:r>
      <w:r w:rsidR="00560E40" w:rsidRPr="004C713A">
        <w:rPr>
          <w:rFonts w:ascii="Arial" w:hAnsi="Arial" w:cs="Arial"/>
          <w:b/>
          <w:sz w:val="22"/>
          <w:szCs w:val="18"/>
        </w:rPr>
        <w:t>т</w:t>
      </w:r>
      <w:r w:rsidR="00560E40" w:rsidRPr="004C713A">
        <w:rPr>
          <w:rFonts w:ascii="Arial" w:hAnsi="Arial" w:cs="Arial"/>
          <w:b/>
          <w:sz w:val="22"/>
          <w:szCs w:val="18"/>
        </w:rPr>
        <w:t xml:space="preserve">ривающей применение реактива. </w:t>
      </w:r>
      <w:r w:rsidR="00C3623D" w:rsidRPr="004C713A">
        <w:rPr>
          <w:rFonts w:ascii="Arial" w:hAnsi="Arial" w:cs="Arial"/>
          <w:b/>
          <w:sz w:val="22"/>
          <w:szCs w:val="18"/>
          <w:u w:val="single"/>
        </w:rPr>
        <w:t>Число ОК может быть сокращено</w:t>
      </w:r>
      <w:r w:rsidR="00C3623D" w:rsidRPr="004C713A">
        <w:rPr>
          <w:rFonts w:ascii="Arial" w:hAnsi="Arial" w:cs="Arial"/>
          <w:b/>
          <w:sz w:val="22"/>
          <w:szCs w:val="18"/>
        </w:rPr>
        <w:t>, если область значений определяемого показателя в границах рабочего диапазона измерений для методики или с</w:t>
      </w:r>
      <w:r w:rsidR="00C3623D" w:rsidRPr="004C713A">
        <w:rPr>
          <w:rFonts w:ascii="Arial" w:hAnsi="Arial" w:cs="Arial"/>
          <w:b/>
          <w:sz w:val="22"/>
          <w:szCs w:val="18"/>
        </w:rPr>
        <w:t>о</w:t>
      </w:r>
      <w:r w:rsidR="00C3623D" w:rsidRPr="004C713A">
        <w:rPr>
          <w:rFonts w:ascii="Arial" w:hAnsi="Arial" w:cs="Arial"/>
          <w:b/>
          <w:sz w:val="22"/>
          <w:szCs w:val="18"/>
        </w:rPr>
        <w:t xml:space="preserve">вокупности методик составляет </w:t>
      </w:r>
      <w:r w:rsidR="00C3623D" w:rsidRPr="004C713A">
        <w:rPr>
          <w:rFonts w:ascii="Arial" w:hAnsi="Arial" w:cs="Arial"/>
          <w:b/>
          <w:sz w:val="22"/>
          <w:szCs w:val="18"/>
          <w:u w:val="single"/>
        </w:rPr>
        <w:t>не более одного порядка.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 w:val="22"/>
          <w:szCs w:val="18"/>
        </w:rPr>
      </w:pPr>
    </w:p>
    <w:p w:rsidR="00560E40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lastRenderedPageBreak/>
        <w:t>5.1</w:t>
      </w:r>
      <w:r w:rsidR="00945F13" w:rsidRPr="00D44CF5">
        <w:rPr>
          <w:rFonts w:ascii="Arial" w:hAnsi="Arial" w:cs="Arial"/>
          <w:szCs w:val="20"/>
        </w:rPr>
        <w:t>3</w:t>
      </w:r>
      <w:r w:rsidRPr="00D44CF5">
        <w:rPr>
          <w:rFonts w:ascii="Arial" w:hAnsi="Arial" w:cs="Arial"/>
          <w:szCs w:val="20"/>
        </w:rPr>
        <w:t xml:space="preserve">.5 По результатам измерений определяемого показателя для каждой пробы </w:t>
      </w:r>
      <w:r w:rsidR="003B371B" w:rsidRPr="003B371B">
        <w:rPr>
          <w:i/>
          <w:iCs/>
          <w:sz w:val="28"/>
          <w:szCs w:val="20"/>
          <w:lang w:val="en-US"/>
        </w:rPr>
        <w:t>X</w:t>
      </w:r>
      <w:r w:rsidRPr="00D44CF5">
        <w:rPr>
          <w:rFonts w:ascii="Arial" w:hAnsi="Arial" w:cs="Arial"/>
          <w:szCs w:val="20"/>
        </w:rPr>
        <w:t xml:space="preserve"> и </w:t>
      </w:r>
      <w:r w:rsidR="003B371B" w:rsidRPr="003B371B">
        <w:rPr>
          <w:i/>
          <w:iCs/>
          <w:sz w:val="28"/>
          <w:szCs w:val="28"/>
          <w:lang w:val="en-US"/>
        </w:rPr>
        <w:t>X</w:t>
      </w:r>
      <w:r w:rsidR="003B371B" w:rsidRPr="003B371B">
        <w:rPr>
          <w:sz w:val="28"/>
          <w:szCs w:val="28"/>
          <w:vertAlign w:val="subscript"/>
        </w:rPr>
        <w:t>к</w:t>
      </w:r>
      <w:r w:rsidRPr="00D44CF5">
        <w:rPr>
          <w:rFonts w:ascii="Arial" w:hAnsi="Arial" w:cs="Arial"/>
          <w:szCs w:val="20"/>
        </w:rPr>
        <w:t>, полученным соответственно по методике с использованием проверяемого реактива и по контрольной методике, рассчитывают результат контрольной проц</w:t>
      </w:r>
      <w:r w:rsidRPr="00D44CF5">
        <w:rPr>
          <w:rFonts w:ascii="Arial" w:hAnsi="Arial" w:cs="Arial"/>
          <w:szCs w:val="20"/>
        </w:rPr>
        <w:t>е</w:t>
      </w:r>
      <w:r w:rsidRPr="00D44CF5">
        <w:rPr>
          <w:rFonts w:ascii="Arial" w:hAnsi="Arial" w:cs="Arial"/>
          <w:szCs w:val="20"/>
        </w:rPr>
        <w:t xml:space="preserve">дуры </w:t>
      </w:r>
      <w:r w:rsidR="003B371B" w:rsidRPr="00BC28AC">
        <w:rPr>
          <w:sz w:val="28"/>
        </w:rPr>
        <w:t>К</w:t>
      </w:r>
      <w:r w:rsidR="003B371B" w:rsidRPr="00BC28AC">
        <w:rPr>
          <w:sz w:val="28"/>
          <w:vertAlign w:val="subscript"/>
        </w:rPr>
        <w:t>к</w:t>
      </w:r>
      <w:r w:rsidR="003B371B" w:rsidRPr="00BC28AC">
        <w:rPr>
          <w:rFonts w:ascii="Arial" w:hAnsi="Arial" w:cs="Arial"/>
          <w:szCs w:val="20"/>
        </w:rPr>
        <w:t xml:space="preserve"> и норматив контроля </w:t>
      </w:r>
      <w:r w:rsidR="003B371B" w:rsidRPr="00BC28AC">
        <w:rPr>
          <w:i/>
          <w:sz w:val="28"/>
          <w:szCs w:val="20"/>
          <w:lang w:val="en-US"/>
        </w:rPr>
        <w:t>K</w:t>
      </w:r>
      <w:r w:rsidR="003B371B">
        <w:rPr>
          <w:rFonts w:ascii="Arial" w:hAnsi="Arial" w:cs="Arial"/>
          <w:szCs w:val="20"/>
        </w:rPr>
        <w:t xml:space="preserve"> </w:t>
      </w:r>
      <w:r w:rsidRPr="00D44CF5">
        <w:rPr>
          <w:rFonts w:ascii="Arial" w:hAnsi="Arial" w:cs="Arial"/>
          <w:szCs w:val="20"/>
        </w:rPr>
        <w:t>по формулам:</w:t>
      </w:r>
    </w:p>
    <w:p w:rsidR="003B371B" w:rsidRPr="00BC28AC" w:rsidRDefault="003B371B" w:rsidP="003B371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right"/>
        <w:rPr>
          <w:rFonts w:ascii="Arial" w:hAnsi="Arial" w:cs="Arial"/>
          <w:szCs w:val="20"/>
        </w:rPr>
      </w:pPr>
      <w:r w:rsidRPr="003B371B">
        <w:rPr>
          <w:rFonts w:ascii="Arial" w:hAnsi="Arial" w:cs="Arial"/>
          <w:i/>
          <w:iCs/>
          <w:position w:val="-12"/>
          <w:szCs w:val="20"/>
          <w:lang w:val="en-US"/>
        </w:rPr>
        <w:object w:dxaOrig="1120" w:dyaOrig="360">
          <v:shape id="_x0000_i1039" type="#_x0000_t75" style="width:62.25pt;height:20.25pt" o:ole="">
            <v:imagedata r:id="rId42" o:title=""/>
          </v:shape>
          <o:OLEObject Type="Embed" ProgID="Equation.3" ShapeID="_x0000_i1039" DrawAspect="Content" ObjectID="_1627660944" r:id="rId43"/>
        </w:object>
      </w:r>
      <w:r w:rsidRPr="00BC28AC">
        <w:rPr>
          <w:rFonts w:ascii="Arial" w:hAnsi="Arial" w:cs="Arial"/>
          <w:szCs w:val="20"/>
        </w:rPr>
        <w:t>;                                                                                (</w:t>
      </w:r>
      <w:r>
        <w:rPr>
          <w:rFonts w:ascii="Arial" w:hAnsi="Arial" w:cs="Arial"/>
          <w:szCs w:val="20"/>
        </w:rPr>
        <w:t>7</w:t>
      </w:r>
      <w:r w:rsidRPr="00BC28AC">
        <w:rPr>
          <w:rFonts w:ascii="Arial" w:hAnsi="Arial" w:cs="Arial"/>
          <w:szCs w:val="20"/>
        </w:rPr>
        <w:t>)</w:t>
      </w:r>
    </w:p>
    <w:p w:rsidR="003B371B" w:rsidRPr="00BC28AC" w:rsidRDefault="003B371B" w:rsidP="003B371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right"/>
        <w:rPr>
          <w:rFonts w:ascii="Arial" w:hAnsi="Arial" w:cs="Arial"/>
          <w:szCs w:val="20"/>
        </w:rPr>
      </w:pPr>
      <w:r w:rsidRPr="003B371B">
        <w:rPr>
          <w:rFonts w:ascii="Arial" w:hAnsi="Arial" w:cs="Arial"/>
          <w:i/>
          <w:iCs/>
          <w:position w:val="-16"/>
          <w:szCs w:val="20"/>
          <w:lang w:val="en-US"/>
        </w:rPr>
        <w:object w:dxaOrig="1800" w:dyaOrig="480">
          <v:shape id="_x0000_i1040" type="#_x0000_t75" style="width:93.75pt;height:25.5pt" o:ole="">
            <v:imagedata r:id="rId44" o:title=""/>
          </v:shape>
          <o:OLEObject Type="Embed" ProgID="Equation.3" ShapeID="_x0000_i1040" DrawAspect="Content" ObjectID="_1627660945" r:id="rId45"/>
        </w:object>
      </w:r>
      <w:r w:rsidRPr="00BC28AC">
        <w:rPr>
          <w:rFonts w:ascii="Arial" w:hAnsi="Arial" w:cs="Arial"/>
          <w:szCs w:val="20"/>
        </w:rPr>
        <w:t xml:space="preserve"> или     </w:t>
      </w:r>
      <w:r w:rsidRPr="003B371B">
        <w:rPr>
          <w:rFonts w:ascii="Arial" w:hAnsi="Arial" w:cs="Arial"/>
          <w:i/>
          <w:iCs/>
          <w:position w:val="-16"/>
          <w:szCs w:val="20"/>
          <w:lang w:val="en-US"/>
        </w:rPr>
        <w:object w:dxaOrig="1820" w:dyaOrig="480">
          <v:shape id="_x0000_i1041" type="#_x0000_t75" style="width:99.75pt;height:26.25pt" o:ole="">
            <v:imagedata r:id="rId46" o:title=""/>
          </v:shape>
          <o:OLEObject Type="Embed" ProgID="Equation.3" ShapeID="_x0000_i1041" DrawAspect="Content" ObjectID="_1627660946" r:id="rId47"/>
        </w:object>
      </w:r>
      <w:r w:rsidR="006B7731">
        <w:rPr>
          <w:rFonts w:ascii="Arial" w:hAnsi="Arial" w:cs="Arial"/>
          <w:i/>
          <w:iCs/>
          <w:szCs w:val="20"/>
        </w:rPr>
        <w:t>,</w:t>
      </w:r>
      <w:r w:rsidRPr="00BC28AC">
        <w:rPr>
          <w:rFonts w:ascii="Arial" w:hAnsi="Arial" w:cs="Arial"/>
          <w:szCs w:val="20"/>
        </w:rPr>
        <w:t xml:space="preserve">                                                   (</w:t>
      </w:r>
      <w:r>
        <w:rPr>
          <w:rFonts w:ascii="Arial" w:hAnsi="Arial" w:cs="Arial"/>
          <w:szCs w:val="20"/>
        </w:rPr>
        <w:t>8</w:t>
      </w:r>
      <w:r w:rsidRPr="00BC28AC">
        <w:rPr>
          <w:rFonts w:ascii="Arial" w:hAnsi="Arial" w:cs="Arial"/>
          <w:szCs w:val="20"/>
        </w:rPr>
        <w:t>)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 xml:space="preserve">где </w:t>
      </w:r>
      <w:r w:rsidR="003B371B" w:rsidRPr="006B4AA5">
        <w:rPr>
          <w:rFonts w:ascii="Arial" w:hAnsi="Arial" w:cs="Arial"/>
          <w:i/>
          <w:iCs/>
          <w:position w:val="-14"/>
          <w:szCs w:val="20"/>
          <w:lang w:val="en-US"/>
        </w:rPr>
        <w:object w:dxaOrig="460" w:dyaOrig="380">
          <v:shape id="_x0000_i1042" type="#_x0000_t75" style="width:28.5pt;height:23.25pt" o:ole="">
            <v:imagedata r:id="rId20" o:title=""/>
          </v:shape>
          <o:OLEObject Type="Embed" ProgID="Equation.3" ShapeID="_x0000_i1042" DrawAspect="Content" ObjectID="_1627660947" r:id="rId48"/>
        </w:object>
      </w:r>
      <w:r w:rsidR="003B371B">
        <w:rPr>
          <w:rFonts w:ascii="Arial" w:hAnsi="Arial" w:cs="Arial"/>
          <w:sz w:val="20"/>
          <w:szCs w:val="20"/>
        </w:rPr>
        <w:t xml:space="preserve"> </w:t>
      </w:r>
      <w:r w:rsidR="007C0E80" w:rsidRPr="00D44CF5">
        <w:rPr>
          <w:rFonts w:ascii="Arial" w:hAnsi="Arial" w:cs="Arial"/>
          <w:sz w:val="20"/>
          <w:szCs w:val="20"/>
        </w:rPr>
        <w:t>–</w:t>
      </w:r>
      <w:r w:rsidRPr="00D44CF5">
        <w:rPr>
          <w:rFonts w:ascii="Arial" w:hAnsi="Arial" w:cs="Arial"/>
          <w:szCs w:val="20"/>
        </w:rPr>
        <w:t xml:space="preserve"> </w:t>
      </w:r>
      <w:r w:rsidR="008D140E" w:rsidRPr="00D44CF5">
        <w:rPr>
          <w:rFonts w:ascii="Arial" w:hAnsi="Arial" w:cs="Arial"/>
          <w:szCs w:val="20"/>
        </w:rPr>
        <w:t>значение показателя точности результатов измерений, установле</w:t>
      </w:r>
      <w:r w:rsidR="008D140E" w:rsidRPr="00D44CF5">
        <w:rPr>
          <w:rFonts w:ascii="Arial" w:hAnsi="Arial" w:cs="Arial"/>
          <w:szCs w:val="20"/>
        </w:rPr>
        <w:t>н</w:t>
      </w:r>
      <w:r w:rsidR="008D140E" w:rsidRPr="00D44CF5">
        <w:rPr>
          <w:rFonts w:ascii="Arial" w:hAnsi="Arial" w:cs="Arial"/>
          <w:szCs w:val="20"/>
        </w:rPr>
        <w:t>ное в лаборатории в виде характеристики погрешности (симметричная инте</w:t>
      </w:r>
      <w:r w:rsidR="008D140E" w:rsidRPr="00D44CF5">
        <w:rPr>
          <w:rFonts w:ascii="Arial" w:hAnsi="Arial" w:cs="Arial"/>
          <w:szCs w:val="20"/>
        </w:rPr>
        <w:t>р</w:t>
      </w:r>
      <w:r w:rsidR="008D140E" w:rsidRPr="00D44CF5">
        <w:rPr>
          <w:rFonts w:ascii="Arial" w:hAnsi="Arial" w:cs="Arial"/>
          <w:szCs w:val="20"/>
        </w:rPr>
        <w:t xml:space="preserve">вальная оценка) и соответствующее  результату измерений </w:t>
      </w:r>
      <w:r w:rsidRPr="00D44CF5">
        <w:rPr>
          <w:rFonts w:ascii="Arial" w:hAnsi="Arial" w:cs="Arial"/>
          <w:szCs w:val="20"/>
        </w:rPr>
        <w:t>определяемого показателя по методике с использованием проверяемого реа</w:t>
      </w:r>
      <w:r w:rsidRPr="00D44CF5">
        <w:rPr>
          <w:rFonts w:ascii="Arial" w:hAnsi="Arial" w:cs="Arial"/>
          <w:szCs w:val="20"/>
        </w:rPr>
        <w:t>к</w:t>
      </w:r>
      <w:r w:rsidRPr="00D44CF5">
        <w:rPr>
          <w:rFonts w:ascii="Arial" w:hAnsi="Arial" w:cs="Arial"/>
          <w:szCs w:val="20"/>
        </w:rPr>
        <w:t>тива при вероятности 0,95;</w:t>
      </w:r>
    </w:p>
    <w:p w:rsidR="00560E40" w:rsidRPr="00D44CF5" w:rsidRDefault="003B371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i/>
          <w:iCs/>
          <w:position w:val="-14"/>
          <w:sz w:val="20"/>
          <w:szCs w:val="20"/>
          <w:lang w:val="en-US"/>
        </w:rPr>
        <w:object w:dxaOrig="520" w:dyaOrig="400">
          <v:shape id="_x0000_i1043" type="#_x0000_t75" style="width:28.5pt;height:22.5pt" o:ole="">
            <v:imagedata r:id="rId49" o:title=""/>
          </v:shape>
          <o:OLEObject Type="Embed" ProgID="Equation.3" ShapeID="_x0000_i1043" DrawAspect="Content" ObjectID="_1627660948" r:id="rId50"/>
        </w:object>
      </w:r>
      <w:r w:rsidR="007C0E80" w:rsidRPr="00D44CF5">
        <w:rPr>
          <w:rFonts w:ascii="Arial" w:hAnsi="Arial" w:cs="Arial"/>
          <w:szCs w:val="20"/>
        </w:rPr>
        <w:t xml:space="preserve"> –</w:t>
      </w:r>
      <w:r w:rsidR="008D140E" w:rsidRPr="00D44CF5">
        <w:rPr>
          <w:rFonts w:ascii="Arial" w:hAnsi="Arial" w:cs="Arial"/>
          <w:szCs w:val="20"/>
        </w:rPr>
        <w:t xml:space="preserve"> значение показателя точности результатов измерений, установленное в лаборатории для контрольной методики в виде характеристики погрешности (си</w:t>
      </w:r>
      <w:r w:rsidR="008D140E" w:rsidRPr="00D44CF5">
        <w:rPr>
          <w:rFonts w:ascii="Arial" w:hAnsi="Arial" w:cs="Arial"/>
          <w:szCs w:val="20"/>
        </w:rPr>
        <w:t>м</w:t>
      </w:r>
      <w:r w:rsidR="008D140E" w:rsidRPr="00D44CF5">
        <w:rPr>
          <w:rFonts w:ascii="Arial" w:hAnsi="Arial" w:cs="Arial"/>
          <w:szCs w:val="20"/>
        </w:rPr>
        <w:t xml:space="preserve">метричная интервальная оценка) </w:t>
      </w:r>
      <w:r w:rsidR="00560E40" w:rsidRPr="00D44CF5">
        <w:rPr>
          <w:rFonts w:ascii="Arial" w:hAnsi="Arial" w:cs="Arial"/>
          <w:szCs w:val="20"/>
        </w:rPr>
        <w:t>и соответствующее результату измерений опред</w:t>
      </w:r>
      <w:r w:rsidR="00560E40" w:rsidRPr="00D44CF5">
        <w:rPr>
          <w:rFonts w:ascii="Arial" w:hAnsi="Arial" w:cs="Arial"/>
          <w:szCs w:val="20"/>
        </w:rPr>
        <w:t>е</w:t>
      </w:r>
      <w:r w:rsidR="00560E40" w:rsidRPr="00D44CF5">
        <w:rPr>
          <w:rFonts w:ascii="Arial" w:hAnsi="Arial" w:cs="Arial"/>
          <w:szCs w:val="20"/>
        </w:rPr>
        <w:t>ляемого показателя по контрольной методике при в</w:t>
      </w:r>
      <w:r w:rsidR="00560E40" w:rsidRPr="00D44CF5">
        <w:rPr>
          <w:rFonts w:ascii="Arial" w:hAnsi="Arial" w:cs="Arial"/>
          <w:szCs w:val="20"/>
        </w:rPr>
        <w:t>е</w:t>
      </w:r>
      <w:r w:rsidR="00560E40" w:rsidRPr="00D44CF5">
        <w:rPr>
          <w:rFonts w:ascii="Arial" w:hAnsi="Arial" w:cs="Arial"/>
          <w:szCs w:val="20"/>
        </w:rPr>
        <w:t>роятности 0,95;</w:t>
      </w:r>
    </w:p>
    <w:p w:rsidR="00560E40" w:rsidRPr="00D44CF5" w:rsidRDefault="003B371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i/>
          <w:iCs/>
          <w:position w:val="-14"/>
          <w:sz w:val="20"/>
          <w:szCs w:val="20"/>
          <w:lang w:val="en-US"/>
        </w:rPr>
        <w:object w:dxaOrig="480" w:dyaOrig="400">
          <v:shape id="_x0000_i1044" type="#_x0000_t75" style="width:24pt;height:20.25pt" o:ole="">
            <v:imagedata r:id="rId51" o:title=""/>
          </v:shape>
          <o:OLEObject Type="Embed" ProgID="Equation.3" ShapeID="_x0000_i1044" DrawAspect="Content" ObjectID="_1627660949" r:id="rId52"/>
        </w:object>
      </w:r>
      <w:r w:rsidR="00DC21FA" w:rsidRPr="00D44CF5">
        <w:rPr>
          <w:rFonts w:ascii="Arial" w:hAnsi="Arial" w:cs="Arial"/>
          <w:i/>
          <w:iCs/>
          <w:sz w:val="20"/>
          <w:szCs w:val="20"/>
        </w:rPr>
        <w:t xml:space="preserve"> – </w:t>
      </w:r>
      <w:r w:rsidR="00560E40" w:rsidRPr="00D44CF5">
        <w:rPr>
          <w:rFonts w:ascii="Arial" w:hAnsi="Arial" w:cs="Arial"/>
          <w:iCs/>
          <w:szCs w:val="20"/>
        </w:rPr>
        <w:t>по 5.1</w:t>
      </w:r>
      <w:r w:rsidR="00945F13" w:rsidRPr="00D44CF5">
        <w:rPr>
          <w:rFonts w:ascii="Arial" w:hAnsi="Arial" w:cs="Arial"/>
          <w:iCs/>
          <w:szCs w:val="20"/>
        </w:rPr>
        <w:t>1</w:t>
      </w:r>
      <w:r w:rsidR="00560E40" w:rsidRPr="00D44CF5">
        <w:rPr>
          <w:rFonts w:ascii="Arial" w:hAnsi="Arial" w:cs="Arial"/>
          <w:iCs/>
          <w:szCs w:val="20"/>
        </w:rPr>
        <w:t>.4;</w:t>
      </w:r>
    </w:p>
    <w:p w:rsidR="00560E40" w:rsidRPr="00D44CF5" w:rsidRDefault="003B371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i/>
          <w:iCs/>
          <w:position w:val="-14"/>
          <w:szCs w:val="20"/>
          <w:lang w:val="en-US"/>
        </w:rPr>
        <w:object w:dxaOrig="540" w:dyaOrig="400">
          <v:shape id="_x0000_i1045" type="#_x0000_t75" style="width:28.5pt;height:21.75pt" o:ole="">
            <v:imagedata r:id="rId53" o:title=""/>
          </v:shape>
          <o:OLEObject Type="Embed" ProgID="Equation.3" ShapeID="_x0000_i1045" DrawAspect="Content" ObjectID="_1627660950" r:id="rId54"/>
        </w:object>
      </w:r>
      <w:r w:rsidR="00DC21FA" w:rsidRPr="00D44CF5">
        <w:rPr>
          <w:rFonts w:ascii="Arial" w:hAnsi="Arial" w:cs="Arial"/>
          <w:i/>
          <w:iCs/>
          <w:szCs w:val="20"/>
        </w:rPr>
        <w:t xml:space="preserve"> – </w:t>
      </w:r>
      <w:r w:rsidR="00560E40" w:rsidRPr="00D44CF5">
        <w:rPr>
          <w:rFonts w:ascii="Arial" w:hAnsi="Arial" w:cs="Arial"/>
          <w:iCs/>
          <w:szCs w:val="20"/>
        </w:rPr>
        <w:t xml:space="preserve">значение расширенной неопределенности результата измерений </w:t>
      </w:r>
      <w:r w:rsidRPr="003B371B">
        <w:rPr>
          <w:i/>
          <w:iCs/>
          <w:sz w:val="28"/>
          <w:szCs w:val="28"/>
          <w:lang w:val="en-US"/>
        </w:rPr>
        <w:t>X</w:t>
      </w:r>
      <w:r w:rsidRPr="003B371B">
        <w:rPr>
          <w:sz w:val="28"/>
          <w:szCs w:val="28"/>
          <w:vertAlign w:val="subscript"/>
        </w:rPr>
        <w:t>к</w:t>
      </w:r>
      <w:r w:rsidR="00560E40" w:rsidRPr="00D44CF5">
        <w:rPr>
          <w:rFonts w:ascii="Arial" w:hAnsi="Arial" w:cs="Arial"/>
          <w:iCs/>
          <w:szCs w:val="20"/>
        </w:rPr>
        <w:t xml:space="preserve"> при определенном коэффициенте охвата, установленное при реализации контрол</w:t>
      </w:r>
      <w:r w:rsidR="00560E40" w:rsidRPr="00D44CF5">
        <w:rPr>
          <w:rFonts w:ascii="Arial" w:hAnsi="Arial" w:cs="Arial"/>
          <w:iCs/>
          <w:szCs w:val="20"/>
        </w:rPr>
        <w:t>ь</w:t>
      </w:r>
      <w:r w:rsidR="00560E40" w:rsidRPr="00D44CF5">
        <w:rPr>
          <w:rFonts w:ascii="Arial" w:hAnsi="Arial" w:cs="Arial"/>
          <w:iCs/>
          <w:szCs w:val="20"/>
        </w:rPr>
        <w:t>ной методики в лаб</w:t>
      </w:r>
      <w:r w:rsidR="00560E40" w:rsidRPr="00D44CF5">
        <w:rPr>
          <w:rFonts w:ascii="Arial" w:hAnsi="Arial" w:cs="Arial"/>
          <w:iCs/>
          <w:szCs w:val="20"/>
        </w:rPr>
        <w:t>о</w:t>
      </w:r>
      <w:r w:rsidR="00560E40" w:rsidRPr="00D44CF5">
        <w:rPr>
          <w:rFonts w:ascii="Arial" w:hAnsi="Arial" w:cs="Arial"/>
          <w:iCs/>
          <w:szCs w:val="20"/>
        </w:rPr>
        <w:t>ратории</w:t>
      </w:r>
      <w:r w:rsidR="00560E40" w:rsidRPr="00D44CF5">
        <w:rPr>
          <w:rFonts w:ascii="Arial" w:hAnsi="Arial" w:cs="Arial"/>
          <w:szCs w:val="20"/>
        </w:rPr>
        <w:t>.</w:t>
      </w:r>
    </w:p>
    <w:p w:rsidR="00560E40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Результат контрольной процедуры считают удовлетворительным, если выпо</w:t>
      </w:r>
      <w:r w:rsidRPr="00D44CF5">
        <w:rPr>
          <w:rFonts w:ascii="Arial" w:hAnsi="Arial" w:cs="Arial"/>
          <w:szCs w:val="20"/>
        </w:rPr>
        <w:t>л</w:t>
      </w:r>
      <w:r w:rsidRPr="00D44CF5">
        <w:rPr>
          <w:rFonts w:ascii="Arial" w:hAnsi="Arial" w:cs="Arial"/>
          <w:szCs w:val="20"/>
        </w:rPr>
        <w:t>няется у</w:t>
      </w:r>
      <w:r w:rsidRPr="00D44CF5">
        <w:rPr>
          <w:rFonts w:ascii="Arial" w:hAnsi="Arial" w:cs="Arial"/>
          <w:szCs w:val="20"/>
        </w:rPr>
        <w:t>с</w:t>
      </w:r>
      <w:r w:rsidRPr="00D44CF5">
        <w:rPr>
          <w:rFonts w:ascii="Arial" w:hAnsi="Arial" w:cs="Arial"/>
          <w:szCs w:val="20"/>
        </w:rPr>
        <w:t>ловие</w:t>
      </w:r>
    </w:p>
    <w:p w:rsidR="006B7731" w:rsidRPr="006B7731" w:rsidRDefault="006B7731" w:rsidP="006B773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right"/>
        <w:rPr>
          <w:rFonts w:ascii="Arial" w:hAnsi="Arial" w:cs="Arial"/>
        </w:rPr>
      </w:pPr>
      <w:r w:rsidRPr="006B7731">
        <w:rPr>
          <w:rFonts w:ascii="Arial" w:hAnsi="Arial" w:cs="Arial"/>
          <w:i/>
          <w:iCs/>
          <w:position w:val="-14"/>
          <w:lang w:val="en-US"/>
        </w:rPr>
        <w:object w:dxaOrig="859" w:dyaOrig="400">
          <v:shape id="_x0000_i1046" type="#_x0000_t75" style="width:53.25pt;height:24.75pt" o:ole="">
            <v:imagedata r:id="rId40" o:title=""/>
          </v:shape>
          <o:OLEObject Type="Embed" ProgID="Equation.3" ShapeID="_x0000_i1046" DrawAspect="Content" ObjectID="_1627660951" r:id="rId55"/>
        </w:object>
      </w:r>
      <w:r w:rsidRPr="006B7731">
        <w:rPr>
          <w:rFonts w:ascii="Arial" w:hAnsi="Arial" w:cs="Arial"/>
        </w:rPr>
        <w:t>.                                                                    (9)</w:t>
      </w:r>
    </w:p>
    <w:p w:rsidR="00560E40" w:rsidRPr="000020A7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4</w:t>
      </w:r>
      <w:r w:rsidRPr="00D44CF5">
        <w:rPr>
          <w:rFonts w:ascii="Arial" w:hAnsi="Arial" w:cs="Arial"/>
          <w:szCs w:val="20"/>
        </w:rPr>
        <w:t xml:space="preserve"> </w:t>
      </w:r>
      <w:r w:rsidRPr="000020A7">
        <w:rPr>
          <w:rFonts w:ascii="Arial" w:hAnsi="Arial" w:cs="Arial"/>
          <w:b/>
          <w:szCs w:val="20"/>
        </w:rPr>
        <w:t>Реактив признают пригодным к применению в лаборатории для выполн</w:t>
      </w:r>
      <w:r w:rsidRPr="000020A7">
        <w:rPr>
          <w:rFonts w:ascii="Arial" w:hAnsi="Arial" w:cs="Arial"/>
          <w:b/>
          <w:szCs w:val="20"/>
        </w:rPr>
        <w:t>е</w:t>
      </w:r>
      <w:r w:rsidRPr="000020A7">
        <w:rPr>
          <w:rFonts w:ascii="Arial" w:hAnsi="Arial" w:cs="Arial"/>
          <w:b/>
          <w:szCs w:val="20"/>
        </w:rPr>
        <w:t xml:space="preserve">ния измерений по методике (группе методик), </w:t>
      </w:r>
      <w:r w:rsidRPr="000020A7">
        <w:rPr>
          <w:rFonts w:ascii="Arial" w:hAnsi="Arial" w:cs="Arial"/>
          <w:b/>
          <w:szCs w:val="20"/>
          <w:u w:val="single"/>
        </w:rPr>
        <w:t>если из общего числа контрольных процедур,</w:t>
      </w:r>
      <w:r w:rsidRPr="000020A7">
        <w:rPr>
          <w:rFonts w:ascii="Arial" w:hAnsi="Arial" w:cs="Arial"/>
          <w:b/>
          <w:szCs w:val="20"/>
        </w:rPr>
        <w:t xml:space="preserve"> выполненных </w:t>
      </w:r>
      <w:r w:rsidR="00A403E0" w:rsidRPr="000020A7">
        <w:rPr>
          <w:rFonts w:ascii="Arial" w:hAnsi="Arial" w:cs="Arial"/>
          <w:b/>
          <w:szCs w:val="20"/>
        </w:rPr>
        <w:t xml:space="preserve">для оценки пригодности реактива (в том числе, в рамках </w:t>
      </w:r>
      <w:r w:rsidRPr="000020A7">
        <w:rPr>
          <w:rFonts w:ascii="Arial" w:hAnsi="Arial" w:cs="Arial"/>
          <w:b/>
          <w:szCs w:val="20"/>
        </w:rPr>
        <w:t>т</w:t>
      </w:r>
      <w:r w:rsidRPr="000020A7">
        <w:rPr>
          <w:rFonts w:ascii="Arial" w:hAnsi="Arial" w:cs="Arial"/>
          <w:b/>
          <w:szCs w:val="20"/>
        </w:rPr>
        <w:t>е</w:t>
      </w:r>
      <w:r w:rsidRPr="000020A7">
        <w:rPr>
          <w:rFonts w:ascii="Arial" w:hAnsi="Arial" w:cs="Arial"/>
          <w:b/>
          <w:szCs w:val="20"/>
        </w:rPr>
        <w:t>кущего контроля качества результатов измерений</w:t>
      </w:r>
      <w:r w:rsidR="00A403E0" w:rsidRPr="000020A7">
        <w:rPr>
          <w:rFonts w:ascii="Arial" w:hAnsi="Arial" w:cs="Arial"/>
          <w:b/>
          <w:szCs w:val="20"/>
        </w:rPr>
        <w:t xml:space="preserve">) </w:t>
      </w:r>
      <w:r w:rsidR="00A403E0" w:rsidRPr="000020A7">
        <w:rPr>
          <w:rFonts w:ascii="Arial" w:hAnsi="Arial" w:cs="Arial"/>
          <w:b/>
          <w:szCs w:val="20"/>
          <w:u w:val="single"/>
        </w:rPr>
        <w:t>не более, чем для одной ко</w:t>
      </w:r>
      <w:r w:rsidR="00A403E0" w:rsidRPr="000020A7">
        <w:rPr>
          <w:rFonts w:ascii="Arial" w:hAnsi="Arial" w:cs="Arial"/>
          <w:b/>
          <w:szCs w:val="20"/>
          <w:u w:val="single"/>
        </w:rPr>
        <w:t>н</w:t>
      </w:r>
      <w:r w:rsidR="00A403E0" w:rsidRPr="000020A7">
        <w:rPr>
          <w:rFonts w:ascii="Arial" w:hAnsi="Arial" w:cs="Arial"/>
          <w:b/>
          <w:szCs w:val="20"/>
          <w:u w:val="single"/>
        </w:rPr>
        <w:t>трольной процедуры результат признан неудовлетворительным</w:t>
      </w:r>
      <w:r w:rsidRPr="000020A7">
        <w:rPr>
          <w:rFonts w:ascii="Arial" w:hAnsi="Arial" w:cs="Arial"/>
          <w:b/>
          <w:szCs w:val="20"/>
        </w:rPr>
        <w:t>.</w:t>
      </w:r>
    </w:p>
    <w:p w:rsidR="00560E40" w:rsidRPr="000020A7" w:rsidRDefault="00A403E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b/>
          <w:szCs w:val="20"/>
        </w:rPr>
      </w:pPr>
      <w:r w:rsidRPr="000020A7">
        <w:rPr>
          <w:rFonts w:ascii="Arial" w:hAnsi="Arial" w:cs="Arial"/>
          <w:b/>
          <w:szCs w:val="20"/>
        </w:rPr>
        <w:t>Если число контрольных процедур, результаты которых признаны неудовл</w:t>
      </w:r>
      <w:r w:rsidRPr="000020A7">
        <w:rPr>
          <w:rFonts w:ascii="Arial" w:hAnsi="Arial" w:cs="Arial"/>
          <w:b/>
          <w:szCs w:val="20"/>
        </w:rPr>
        <w:t>е</w:t>
      </w:r>
      <w:r w:rsidRPr="000020A7">
        <w:rPr>
          <w:rFonts w:ascii="Arial" w:hAnsi="Arial" w:cs="Arial"/>
          <w:b/>
          <w:szCs w:val="20"/>
        </w:rPr>
        <w:t>творительными</w:t>
      </w:r>
      <w:r w:rsidR="00614400" w:rsidRPr="000020A7">
        <w:rPr>
          <w:rFonts w:ascii="Arial" w:hAnsi="Arial" w:cs="Arial"/>
          <w:b/>
          <w:szCs w:val="20"/>
        </w:rPr>
        <w:t>,</w:t>
      </w:r>
      <w:r w:rsidRPr="000020A7">
        <w:rPr>
          <w:rFonts w:ascii="Arial" w:hAnsi="Arial" w:cs="Arial"/>
          <w:b/>
          <w:szCs w:val="20"/>
          <w:u w:val="single"/>
        </w:rPr>
        <w:t xml:space="preserve"> оказалось больше одного, дальнейшие контрольные измерения не пр</w:t>
      </w:r>
      <w:r w:rsidRPr="000020A7">
        <w:rPr>
          <w:rFonts w:ascii="Arial" w:hAnsi="Arial" w:cs="Arial"/>
          <w:b/>
          <w:szCs w:val="20"/>
          <w:u w:val="single"/>
        </w:rPr>
        <w:t>о</w:t>
      </w:r>
      <w:r w:rsidRPr="000020A7">
        <w:rPr>
          <w:rFonts w:ascii="Arial" w:hAnsi="Arial" w:cs="Arial"/>
          <w:b/>
          <w:szCs w:val="20"/>
          <w:u w:val="single"/>
        </w:rPr>
        <w:t xml:space="preserve">водят, </w:t>
      </w:r>
      <w:r w:rsidR="00614400" w:rsidRPr="000020A7">
        <w:rPr>
          <w:rFonts w:ascii="Arial" w:hAnsi="Arial" w:cs="Arial"/>
          <w:b/>
          <w:szCs w:val="20"/>
          <w:u w:val="single"/>
        </w:rPr>
        <w:t xml:space="preserve">реактив признают непригодным </w:t>
      </w:r>
      <w:r w:rsidR="00614400" w:rsidRPr="000020A7">
        <w:rPr>
          <w:rFonts w:ascii="Arial" w:hAnsi="Arial" w:cs="Arial"/>
          <w:b/>
          <w:szCs w:val="20"/>
        </w:rPr>
        <w:t>для выполнения из</w:t>
      </w:r>
      <w:r w:rsidR="00614400" w:rsidRPr="000020A7">
        <w:rPr>
          <w:rFonts w:ascii="Arial" w:hAnsi="Arial" w:cs="Arial"/>
          <w:b/>
          <w:szCs w:val="20"/>
        </w:rPr>
        <w:lastRenderedPageBreak/>
        <w:t>мерений по методике (группе методик) в лабор</w:t>
      </w:r>
      <w:r w:rsidR="00614400" w:rsidRPr="000020A7">
        <w:rPr>
          <w:rFonts w:ascii="Arial" w:hAnsi="Arial" w:cs="Arial"/>
          <w:b/>
          <w:szCs w:val="20"/>
        </w:rPr>
        <w:t>а</w:t>
      </w:r>
      <w:r w:rsidR="00614400" w:rsidRPr="000020A7">
        <w:rPr>
          <w:rFonts w:ascii="Arial" w:hAnsi="Arial" w:cs="Arial"/>
          <w:b/>
          <w:szCs w:val="20"/>
        </w:rPr>
        <w:t>тории</w:t>
      </w:r>
    </w:p>
    <w:p w:rsidR="00560E40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5</w:t>
      </w:r>
      <w:r w:rsidRPr="00D44CF5">
        <w:rPr>
          <w:rFonts w:ascii="Arial" w:hAnsi="Arial" w:cs="Arial"/>
          <w:szCs w:val="20"/>
        </w:rPr>
        <w:t xml:space="preserve"> </w:t>
      </w:r>
      <w:r w:rsidRPr="000020A7">
        <w:rPr>
          <w:rFonts w:ascii="Arial" w:hAnsi="Arial" w:cs="Arial"/>
          <w:b/>
          <w:szCs w:val="20"/>
        </w:rPr>
        <w:t xml:space="preserve">Результаты проверки пригодности реактивов к применению регистрируют в </w:t>
      </w:r>
      <w:r w:rsidRPr="000020A7">
        <w:rPr>
          <w:rFonts w:ascii="Arial" w:hAnsi="Arial" w:cs="Arial"/>
          <w:b/>
          <w:szCs w:val="20"/>
          <w:u w:val="single"/>
        </w:rPr>
        <w:t>спец</w:t>
      </w:r>
      <w:r w:rsidRPr="000020A7">
        <w:rPr>
          <w:rFonts w:ascii="Arial" w:hAnsi="Arial" w:cs="Arial"/>
          <w:b/>
          <w:szCs w:val="20"/>
          <w:u w:val="single"/>
        </w:rPr>
        <w:t>и</w:t>
      </w:r>
      <w:r w:rsidRPr="000020A7">
        <w:rPr>
          <w:rFonts w:ascii="Arial" w:hAnsi="Arial" w:cs="Arial"/>
          <w:b/>
          <w:szCs w:val="20"/>
          <w:u w:val="single"/>
        </w:rPr>
        <w:t>альном журнале</w:t>
      </w:r>
      <w:r w:rsidRPr="00D44CF5">
        <w:rPr>
          <w:rFonts w:ascii="Arial" w:hAnsi="Arial" w:cs="Arial"/>
          <w:szCs w:val="20"/>
        </w:rPr>
        <w:t xml:space="preserve">, пример заполнения которого приведен в приложении </w:t>
      </w:r>
      <w:r w:rsidR="008D140E" w:rsidRPr="00D44CF5">
        <w:rPr>
          <w:rFonts w:ascii="Arial" w:hAnsi="Arial" w:cs="Arial"/>
          <w:szCs w:val="20"/>
        </w:rPr>
        <w:t>Б</w:t>
      </w:r>
      <w:r w:rsidRPr="00D44CF5">
        <w:rPr>
          <w:rFonts w:ascii="Arial" w:hAnsi="Arial" w:cs="Arial"/>
          <w:szCs w:val="20"/>
        </w:rPr>
        <w:t>. Учет прошедших проверку пригодности к применению в лаборатории реактивов ведут в порядке, установле</w:t>
      </w:r>
      <w:r w:rsidRPr="00D44CF5">
        <w:rPr>
          <w:rFonts w:ascii="Arial" w:hAnsi="Arial" w:cs="Arial"/>
          <w:szCs w:val="20"/>
        </w:rPr>
        <w:t>н</w:t>
      </w:r>
      <w:r w:rsidRPr="00D44CF5">
        <w:rPr>
          <w:rFonts w:ascii="Arial" w:hAnsi="Arial" w:cs="Arial"/>
          <w:szCs w:val="20"/>
        </w:rPr>
        <w:t>ном в лаборатории.</w:t>
      </w:r>
    </w:p>
    <w:p w:rsidR="00560E40" w:rsidRPr="000020A7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  <w:u w:val="single"/>
        </w:rPr>
      </w:pPr>
      <w:r w:rsidRPr="00D44CF5">
        <w:rPr>
          <w:rFonts w:ascii="Arial" w:hAnsi="Arial" w:cs="Arial"/>
          <w:szCs w:val="20"/>
        </w:rPr>
        <w:t>5.1</w:t>
      </w:r>
      <w:r w:rsidR="00945F13" w:rsidRPr="00D44CF5">
        <w:rPr>
          <w:rFonts w:ascii="Arial" w:hAnsi="Arial" w:cs="Arial"/>
          <w:szCs w:val="20"/>
        </w:rPr>
        <w:t>6</w:t>
      </w:r>
      <w:r w:rsidRPr="00D44CF5">
        <w:rPr>
          <w:rFonts w:ascii="Arial" w:hAnsi="Arial" w:cs="Arial"/>
          <w:szCs w:val="20"/>
        </w:rPr>
        <w:t xml:space="preserve"> </w:t>
      </w:r>
      <w:r w:rsidRPr="000020A7">
        <w:rPr>
          <w:rFonts w:ascii="Arial" w:hAnsi="Arial" w:cs="Arial"/>
          <w:b/>
          <w:szCs w:val="20"/>
        </w:rPr>
        <w:t xml:space="preserve">На упаковку с реактивом, прошедшим проверку пригодности к применению, наклеивают </w:t>
      </w:r>
      <w:r w:rsidRPr="000020A7">
        <w:rPr>
          <w:rFonts w:ascii="Arial" w:hAnsi="Arial" w:cs="Arial"/>
          <w:b/>
          <w:szCs w:val="20"/>
          <w:u w:val="single"/>
        </w:rPr>
        <w:t>д</w:t>
      </w:r>
      <w:r w:rsidRPr="000020A7">
        <w:rPr>
          <w:rFonts w:ascii="Arial" w:hAnsi="Arial" w:cs="Arial"/>
          <w:b/>
          <w:szCs w:val="20"/>
          <w:u w:val="single"/>
        </w:rPr>
        <w:t>о</w:t>
      </w:r>
      <w:r w:rsidRPr="000020A7">
        <w:rPr>
          <w:rFonts w:ascii="Arial" w:hAnsi="Arial" w:cs="Arial"/>
          <w:b/>
          <w:szCs w:val="20"/>
          <w:u w:val="single"/>
        </w:rPr>
        <w:t>полнительную этикетку с указанием нового срока хранения.</w:t>
      </w:r>
    </w:p>
    <w:p w:rsidR="00C551D6" w:rsidRPr="00D44CF5" w:rsidRDefault="00560E40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jc w:val="both"/>
        <w:rPr>
          <w:rFonts w:ascii="Arial" w:hAnsi="Arial" w:cs="Arial"/>
          <w:szCs w:val="20"/>
        </w:rPr>
      </w:pPr>
      <w:r w:rsidRPr="00D44CF5">
        <w:rPr>
          <w:rFonts w:ascii="Arial" w:hAnsi="Arial" w:cs="Arial"/>
          <w:szCs w:val="20"/>
        </w:rPr>
        <w:t>5.</w:t>
      </w:r>
      <w:r w:rsidR="00945F13" w:rsidRPr="00D44CF5">
        <w:rPr>
          <w:rFonts w:ascii="Arial" w:hAnsi="Arial" w:cs="Arial"/>
          <w:szCs w:val="20"/>
        </w:rPr>
        <w:t>17</w:t>
      </w:r>
      <w:r w:rsidRPr="00D44CF5">
        <w:rPr>
          <w:rFonts w:ascii="Arial" w:hAnsi="Arial" w:cs="Arial"/>
          <w:szCs w:val="20"/>
        </w:rPr>
        <w:t xml:space="preserve"> Использование реактива, признанного пригодным к применению способом ВЛКТ, прекращают при получении неудовлетворительных результатов внешнего или внутрилабораторного контроля точности, если в рамках проведенного анализа пр</w:t>
      </w:r>
      <w:r w:rsidRPr="00D44CF5">
        <w:rPr>
          <w:rFonts w:ascii="Arial" w:hAnsi="Arial" w:cs="Arial"/>
          <w:szCs w:val="20"/>
        </w:rPr>
        <w:t>и</w:t>
      </w:r>
      <w:r w:rsidRPr="00D44CF5">
        <w:rPr>
          <w:rFonts w:ascii="Arial" w:hAnsi="Arial" w:cs="Arial"/>
          <w:szCs w:val="20"/>
        </w:rPr>
        <w:t>чин установлено, что причиной этого является пл</w:t>
      </w:r>
      <w:r w:rsidRPr="00D44CF5">
        <w:rPr>
          <w:rFonts w:ascii="Arial" w:hAnsi="Arial" w:cs="Arial"/>
          <w:szCs w:val="20"/>
        </w:rPr>
        <w:t>о</w:t>
      </w:r>
      <w:r w:rsidRPr="00D44CF5">
        <w:rPr>
          <w:rFonts w:ascii="Arial" w:hAnsi="Arial" w:cs="Arial"/>
          <w:szCs w:val="20"/>
        </w:rPr>
        <w:t>хое качество реактива.</w:t>
      </w:r>
    </w:p>
    <w:p w:rsidR="008D140E" w:rsidRPr="00D44CF5" w:rsidRDefault="00572FCB" w:rsidP="00A65C9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567"/>
        <w:rPr>
          <w:rFonts w:ascii="Arial" w:hAnsi="Arial" w:cs="Arial"/>
          <w:b/>
          <w:kern w:val="28"/>
          <w:szCs w:val="20"/>
        </w:rPr>
      </w:pPr>
      <w:r w:rsidRPr="00D44CF5">
        <w:rPr>
          <w:rFonts w:ascii="Arial" w:hAnsi="Arial" w:cs="Arial"/>
          <w:sz w:val="20"/>
          <w:szCs w:val="20"/>
        </w:rPr>
        <w:br w:type="page"/>
      </w:r>
      <w:r w:rsidR="008D140E" w:rsidRPr="00D44CF5">
        <w:rPr>
          <w:rFonts w:ascii="Arial" w:hAnsi="Arial" w:cs="Arial"/>
          <w:b/>
          <w:kern w:val="28"/>
          <w:szCs w:val="20"/>
        </w:rPr>
        <w:lastRenderedPageBreak/>
        <w:t>Приложение А</w:t>
      </w:r>
    </w:p>
    <w:p w:rsidR="008D140E" w:rsidRPr="00D44CF5" w:rsidRDefault="008D140E" w:rsidP="00572FCB">
      <w:pPr>
        <w:pStyle w:val="1"/>
        <w:suppressAutoHyphens/>
        <w:spacing w:line="360" w:lineRule="auto"/>
        <w:ind w:firstLine="567"/>
        <w:jc w:val="center"/>
        <w:rPr>
          <w:rFonts w:ascii="Arial" w:hAnsi="Arial" w:cs="Arial"/>
          <w:b/>
          <w:kern w:val="28"/>
          <w:sz w:val="24"/>
          <w:szCs w:val="20"/>
        </w:rPr>
      </w:pPr>
      <w:r w:rsidRPr="00D44CF5">
        <w:rPr>
          <w:rFonts w:ascii="Arial" w:hAnsi="Arial" w:cs="Arial"/>
          <w:b/>
          <w:kern w:val="28"/>
          <w:sz w:val="24"/>
          <w:szCs w:val="20"/>
        </w:rPr>
        <w:t>(рекомендуемое)</w:t>
      </w:r>
    </w:p>
    <w:p w:rsidR="008D140E" w:rsidRPr="00D44CF5" w:rsidRDefault="008D140E" w:rsidP="00572FCB">
      <w:pPr>
        <w:spacing w:line="360" w:lineRule="auto"/>
        <w:ind w:firstLine="567"/>
        <w:rPr>
          <w:rFonts w:ascii="Arial" w:hAnsi="Arial" w:cs="Arial"/>
          <w:szCs w:val="20"/>
        </w:rPr>
      </w:pPr>
    </w:p>
    <w:p w:rsidR="008D140E" w:rsidRPr="00D44CF5" w:rsidRDefault="008D140E" w:rsidP="00572FCB">
      <w:pPr>
        <w:pStyle w:val="a9"/>
        <w:suppressAutoHyphens/>
        <w:spacing w:line="360" w:lineRule="auto"/>
        <w:ind w:firstLine="567"/>
        <w:jc w:val="center"/>
        <w:rPr>
          <w:rFonts w:ascii="Arial" w:hAnsi="Arial" w:cs="Arial"/>
          <w:b/>
          <w:sz w:val="24"/>
          <w:szCs w:val="20"/>
        </w:rPr>
      </w:pPr>
      <w:r w:rsidRPr="00D44CF5">
        <w:rPr>
          <w:rFonts w:ascii="Arial" w:hAnsi="Arial" w:cs="Arial"/>
          <w:b/>
          <w:sz w:val="24"/>
          <w:szCs w:val="20"/>
        </w:rPr>
        <w:t xml:space="preserve">Использование вероятностного подхода для </w:t>
      </w:r>
      <w:r w:rsidRPr="00D44CF5">
        <w:rPr>
          <w:rFonts w:ascii="Arial" w:hAnsi="Arial" w:cs="Arial"/>
          <w:b/>
          <w:kern w:val="28"/>
          <w:sz w:val="24"/>
          <w:szCs w:val="20"/>
        </w:rPr>
        <w:t>проверки пригодности реактивов к применению</w:t>
      </w:r>
    </w:p>
    <w:p w:rsidR="008D140E" w:rsidRPr="00D44CF5" w:rsidRDefault="008D140E" w:rsidP="00572FCB">
      <w:pPr>
        <w:pStyle w:val="a9"/>
        <w:spacing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8D140E" w:rsidRPr="00D44CF5" w:rsidRDefault="008D140E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>А.1 Лаборатория задает требуемую вероятность пригодности реактива к применению из ряда 0,9; 0,95; 0,99. Значение 0,9</w:t>
      </w:r>
      <w:r w:rsidR="00303881" w:rsidRPr="00D44CF5">
        <w:rPr>
          <w:rFonts w:ascii="Arial" w:hAnsi="Arial" w:cs="Arial"/>
          <w:sz w:val="22"/>
          <w:szCs w:val="18"/>
        </w:rPr>
        <w:t xml:space="preserve"> </w:t>
      </w:r>
      <w:r w:rsidRPr="00D44CF5">
        <w:rPr>
          <w:rFonts w:ascii="Arial" w:hAnsi="Arial" w:cs="Arial"/>
          <w:sz w:val="22"/>
          <w:szCs w:val="18"/>
        </w:rPr>
        <w:t>целесообразно использовать при измерениях показателей состава (свойств) объектов окр</w:t>
      </w:r>
      <w:r w:rsidRPr="00D44CF5">
        <w:rPr>
          <w:rFonts w:ascii="Arial" w:hAnsi="Arial" w:cs="Arial"/>
          <w:sz w:val="22"/>
          <w:szCs w:val="18"/>
        </w:rPr>
        <w:t>у</w:t>
      </w:r>
      <w:r w:rsidRPr="00D44CF5">
        <w:rPr>
          <w:rFonts w:ascii="Arial" w:hAnsi="Arial" w:cs="Arial"/>
          <w:sz w:val="22"/>
          <w:szCs w:val="18"/>
        </w:rPr>
        <w:t>жающей (природной) среды, 0,95 – веществ, материалов, продукции</w:t>
      </w:r>
      <w:r w:rsidR="00303881" w:rsidRPr="00D44CF5">
        <w:rPr>
          <w:rFonts w:ascii="Arial" w:hAnsi="Arial" w:cs="Arial"/>
          <w:sz w:val="22"/>
          <w:szCs w:val="18"/>
        </w:rPr>
        <w:t xml:space="preserve"> (базовый уровень)</w:t>
      </w:r>
      <w:r w:rsidRPr="00D44CF5">
        <w:rPr>
          <w:rFonts w:ascii="Arial" w:hAnsi="Arial" w:cs="Arial"/>
          <w:sz w:val="22"/>
          <w:szCs w:val="18"/>
        </w:rPr>
        <w:t>, 0,99 – веществ, материалов, продукции, качество которых серьезно влияет на безопасность и результативность экономической деятельности – аэр</w:t>
      </w:r>
      <w:r w:rsidRPr="00D44CF5">
        <w:rPr>
          <w:rFonts w:ascii="Arial" w:hAnsi="Arial" w:cs="Arial"/>
          <w:sz w:val="22"/>
          <w:szCs w:val="18"/>
        </w:rPr>
        <w:t>о</w:t>
      </w:r>
      <w:r w:rsidRPr="00D44CF5">
        <w:rPr>
          <w:rFonts w:ascii="Arial" w:hAnsi="Arial" w:cs="Arial"/>
          <w:sz w:val="22"/>
          <w:szCs w:val="18"/>
        </w:rPr>
        <w:t>космическая промышленность, атомная пр</w:t>
      </w:r>
      <w:r w:rsidRPr="00D44CF5">
        <w:rPr>
          <w:rFonts w:ascii="Arial" w:hAnsi="Arial" w:cs="Arial"/>
          <w:sz w:val="22"/>
          <w:szCs w:val="18"/>
        </w:rPr>
        <w:t>о</w:t>
      </w:r>
      <w:r w:rsidRPr="00D44CF5">
        <w:rPr>
          <w:rFonts w:ascii="Arial" w:hAnsi="Arial" w:cs="Arial"/>
          <w:sz w:val="22"/>
          <w:szCs w:val="18"/>
        </w:rPr>
        <w:t xml:space="preserve">мышленность и </w:t>
      </w:r>
      <w:r w:rsidR="006B319B" w:rsidRPr="00D44CF5">
        <w:rPr>
          <w:rFonts w:ascii="Arial" w:hAnsi="Arial" w:cs="Arial"/>
          <w:sz w:val="22"/>
          <w:szCs w:val="18"/>
        </w:rPr>
        <w:t>т. п.</w:t>
      </w:r>
      <w:r w:rsidRPr="00D44CF5">
        <w:rPr>
          <w:rFonts w:ascii="Arial" w:hAnsi="Arial" w:cs="Arial"/>
          <w:sz w:val="22"/>
          <w:szCs w:val="18"/>
        </w:rPr>
        <w:t xml:space="preserve"> </w:t>
      </w:r>
    </w:p>
    <w:p w:rsidR="008D140E" w:rsidRPr="00D44CF5" w:rsidRDefault="008D140E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 xml:space="preserve">А.2 </w:t>
      </w:r>
      <w:r w:rsidR="00303881" w:rsidRPr="00D44CF5">
        <w:rPr>
          <w:rFonts w:ascii="Arial" w:hAnsi="Arial" w:cs="Arial"/>
          <w:sz w:val="22"/>
          <w:szCs w:val="18"/>
        </w:rPr>
        <w:t xml:space="preserve">Перед проведением контрольных измерений обеспечивают требования 5.1-5.8. </w:t>
      </w:r>
      <w:r w:rsidR="003C716F" w:rsidRPr="00D44CF5">
        <w:rPr>
          <w:rFonts w:ascii="Arial" w:hAnsi="Arial" w:cs="Arial"/>
          <w:sz w:val="22"/>
          <w:szCs w:val="18"/>
        </w:rPr>
        <w:t>В</w:t>
      </w:r>
      <w:r w:rsidR="00301A9B" w:rsidRPr="00D44CF5">
        <w:rPr>
          <w:rFonts w:ascii="Arial" w:hAnsi="Arial" w:cs="Arial"/>
          <w:sz w:val="22"/>
          <w:szCs w:val="18"/>
        </w:rPr>
        <w:t> </w:t>
      </w:r>
      <w:r w:rsidR="003C716F" w:rsidRPr="00D44CF5">
        <w:rPr>
          <w:rFonts w:ascii="Arial" w:hAnsi="Arial" w:cs="Arial"/>
          <w:sz w:val="22"/>
          <w:szCs w:val="18"/>
        </w:rPr>
        <w:t xml:space="preserve">течение периода, не превышающего три месяца, проводят контрольные измерения, </w:t>
      </w:r>
      <w:r w:rsidR="00303881" w:rsidRPr="00D44CF5">
        <w:rPr>
          <w:rFonts w:ascii="Arial" w:hAnsi="Arial" w:cs="Arial"/>
          <w:sz w:val="22"/>
          <w:szCs w:val="18"/>
        </w:rPr>
        <w:t xml:space="preserve"> </w:t>
      </w:r>
      <w:r w:rsidR="003C716F" w:rsidRPr="00D44CF5">
        <w:rPr>
          <w:rFonts w:ascii="Arial" w:hAnsi="Arial" w:cs="Arial"/>
          <w:sz w:val="22"/>
          <w:szCs w:val="18"/>
        </w:rPr>
        <w:t>пол</w:t>
      </w:r>
      <w:r w:rsidR="003C716F" w:rsidRPr="00D44CF5">
        <w:rPr>
          <w:rFonts w:ascii="Arial" w:hAnsi="Arial" w:cs="Arial"/>
          <w:sz w:val="22"/>
          <w:szCs w:val="18"/>
        </w:rPr>
        <w:t>у</w:t>
      </w:r>
      <w:r w:rsidR="003C716F" w:rsidRPr="00D44CF5">
        <w:rPr>
          <w:rFonts w:ascii="Arial" w:hAnsi="Arial" w:cs="Arial"/>
          <w:sz w:val="22"/>
          <w:szCs w:val="18"/>
        </w:rPr>
        <w:t xml:space="preserve">чают </w:t>
      </w:r>
      <w:r w:rsidR="00303881" w:rsidRPr="00D44CF5">
        <w:rPr>
          <w:rFonts w:ascii="Arial" w:hAnsi="Arial" w:cs="Arial"/>
          <w:sz w:val="22"/>
          <w:szCs w:val="18"/>
        </w:rPr>
        <w:t xml:space="preserve">их </w:t>
      </w:r>
      <w:r w:rsidR="003C716F" w:rsidRPr="00D44CF5">
        <w:rPr>
          <w:rFonts w:ascii="Arial" w:hAnsi="Arial" w:cs="Arial"/>
          <w:sz w:val="22"/>
          <w:szCs w:val="18"/>
        </w:rPr>
        <w:t>результаты, и формируют результаты контрольных процедур по выбранному согла</w:t>
      </w:r>
      <w:r w:rsidR="003C716F" w:rsidRPr="00D44CF5">
        <w:rPr>
          <w:rFonts w:ascii="Arial" w:hAnsi="Arial" w:cs="Arial"/>
          <w:sz w:val="22"/>
          <w:szCs w:val="18"/>
        </w:rPr>
        <w:t>с</w:t>
      </w:r>
      <w:r w:rsidR="003C716F" w:rsidRPr="00D44CF5">
        <w:rPr>
          <w:rFonts w:ascii="Arial" w:hAnsi="Arial" w:cs="Arial"/>
          <w:sz w:val="22"/>
          <w:szCs w:val="18"/>
        </w:rPr>
        <w:t xml:space="preserve">но 5.9 методу. Требуемое число контрольных процедур </w:t>
      </w:r>
      <w:r w:rsidRPr="00D44CF5">
        <w:rPr>
          <w:rFonts w:ascii="Arial" w:hAnsi="Arial" w:cs="Arial"/>
          <w:sz w:val="22"/>
          <w:szCs w:val="18"/>
        </w:rPr>
        <w:t xml:space="preserve">не менее </w:t>
      </w:r>
      <w:r w:rsidRPr="00D44CF5">
        <w:rPr>
          <w:rFonts w:ascii="Arial" w:hAnsi="Arial" w:cs="Arial"/>
          <w:sz w:val="22"/>
          <w:szCs w:val="18"/>
          <w:lang w:val="en-US"/>
        </w:rPr>
        <w:t>K</w:t>
      </w:r>
      <w:r w:rsidRPr="00D44CF5">
        <w:rPr>
          <w:rFonts w:ascii="Arial" w:hAnsi="Arial" w:cs="Arial"/>
          <w:sz w:val="22"/>
          <w:szCs w:val="18"/>
        </w:rPr>
        <w:t xml:space="preserve"> раз в течение</w:t>
      </w:r>
      <w:r w:rsidR="003C716F" w:rsidRPr="00D44CF5">
        <w:rPr>
          <w:rFonts w:ascii="Arial" w:hAnsi="Arial" w:cs="Arial"/>
          <w:sz w:val="22"/>
          <w:szCs w:val="18"/>
        </w:rPr>
        <w:t xml:space="preserve"> временного периода</w:t>
      </w:r>
      <w:r w:rsidRPr="00D44CF5">
        <w:rPr>
          <w:rFonts w:ascii="Arial" w:hAnsi="Arial" w:cs="Arial"/>
          <w:sz w:val="22"/>
          <w:szCs w:val="18"/>
        </w:rPr>
        <w:t>. Число ко</w:t>
      </w:r>
      <w:r w:rsidRPr="00D44CF5">
        <w:rPr>
          <w:rFonts w:ascii="Arial" w:hAnsi="Arial" w:cs="Arial"/>
          <w:sz w:val="22"/>
          <w:szCs w:val="18"/>
        </w:rPr>
        <w:t>н</w:t>
      </w:r>
      <w:r w:rsidRPr="00D44CF5">
        <w:rPr>
          <w:rFonts w:ascii="Arial" w:hAnsi="Arial" w:cs="Arial"/>
          <w:sz w:val="22"/>
          <w:szCs w:val="18"/>
        </w:rPr>
        <w:t>трольных определений при получении каждого контрольного результата измерений должно соответствовать требованиям к числу параллельных определений (ед</w:t>
      </w:r>
      <w:r w:rsidRPr="00D44CF5">
        <w:rPr>
          <w:rFonts w:ascii="Arial" w:hAnsi="Arial" w:cs="Arial"/>
          <w:sz w:val="22"/>
          <w:szCs w:val="18"/>
        </w:rPr>
        <w:t>и</w:t>
      </w:r>
      <w:r w:rsidRPr="00D44CF5">
        <w:rPr>
          <w:rFonts w:ascii="Arial" w:hAnsi="Arial" w:cs="Arial"/>
          <w:sz w:val="22"/>
          <w:szCs w:val="18"/>
        </w:rPr>
        <w:t>ничных измерений в условиях повторя</w:t>
      </w:r>
      <w:r w:rsidRPr="00D44CF5">
        <w:rPr>
          <w:rFonts w:ascii="Arial" w:hAnsi="Arial" w:cs="Arial"/>
          <w:sz w:val="22"/>
          <w:szCs w:val="18"/>
        </w:rPr>
        <w:t>е</w:t>
      </w:r>
      <w:r w:rsidRPr="00D44CF5">
        <w:rPr>
          <w:rFonts w:ascii="Arial" w:hAnsi="Arial" w:cs="Arial"/>
          <w:sz w:val="22"/>
          <w:szCs w:val="18"/>
        </w:rPr>
        <w:t>мости), установленных методикой.</w:t>
      </w:r>
    </w:p>
    <w:p w:rsidR="008D140E" w:rsidRPr="00D44CF5" w:rsidRDefault="008D140E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 xml:space="preserve">А.3 </w:t>
      </w:r>
      <w:r w:rsidR="003C716F" w:rsidRPr="00D44CF5">
        <w:rPr>
          <w:rFonts w:ascii="Arial" w:hAnsi="Arial" w:cs="Arial"/>
          <w:sz w:val="22"/>
          <w:szCs w:val="18"/>
        </w:rPr>
        <w:t xml:space="preserve">В случае применения </w:t>
      </w:r>
      <w:r w:rsidRPr="00D44CF5">
        <w:rPr>
          <w:rFonts w:ascii="Arial" w:hAnsi="Arial" w:cs="Arial"/>
          <w:sz w:val="22"/>
          <w:szCs w:val="18"/>
        </w:rPr>
        <w:t>трех методик для проверки пригодности реактива к примен</w:t>
      </w:r>
      <w:r w:rsidRPr="00D44CF5">
        <w:rPr>
          <w:rFonts w:ascii="Arial" w:hAnsi="Arial" w:cs="Arial"/>
          <w:sz w:val="22"/>
          <w:szCs w:val="18"/>
        </w:rPr>
        <w:t>е</w:t>
      </w:r>
      <w:r w:rsidRPr="00D44CF5">
        <w:rPr>
          <w:rFonts w:ascii="Arial" w:hAnsi="Arial" w:cs="Arial"/>
          <w:sz w:val="22"/>
          <w:szCs w:val="18"/>
        </w:rPr>
        <w:t>нию</w:t>
      </w:r>
      <w:r w:rsidR="003C716F" w:rsidRPr="00D44CF5">
        <w:rPr>
          <w:rFonts w:ascii="Arial" w:hAnsi="Arial" w:cs="Arial"/>
          <w:sz w:val="22"/>
          <w:szCs w:val="18"/>
        </w:rPr>
        <w:t xml:space="preserve"> с</w:t>
      </w:r>
      <w:r w:rsidR="003C716F" w:rsidRPr="00D44CF5">
        <w:rPr>
          <w:rFonts w:ascii="Arial" w:hAnsi="Arial" w:cs="Arial"/>
          <w:sz w:val="22"/>
          <w:szCs w:val="18"/>
        </w:rPr>
        <w:t>о</w:t>
      </w:r>
      <w:r w:rsidR="003C716F" w:rsidRPr="00D44CF5">
        <w:rPr>
          <w:rFonts w:ascii="Arial" w:hAnsi="Arial" w:cs="Arial"/>
          <w:sz w:val="22"/>
          <w:szCs w:val="18"/>
        </w:rPr>
        <w:t>гласно 5.5</w:t>
      </w:r>
      <w:r w:rsidRPr="00D44CF5">
        <w:rPr>
          <w:rFonts w:ascii="Arial" w:hAnsi="Arial" w:cs="Arial"/>
          <w:sz w:val="22"/>
          <w:szCs w:val="18"/>
        </w:rPr>
        <w:t xml:space="preserve"> </w:t>
      </w:r>
      <w:r w:rsidR="003C716F" w:rsidRPr="00D44CF5">
        <w:rPr>
          <w:rFonts w:ascii="Arial" w:hAnsi="Arial" w:cs="Arial"/>
          <w:sz w:val="22"/>
          <w:szCs w:val="18"/>
        </w:rPr>
        <w:t>д</w:t>
      </w:r>
      <w:r w:rsidRPr="00D44CF5">
        <w:rPr>
          <w:rFonts w:ascii="Arial" w:hAnsi="Arial" w:cs="Arial"/>
          <w:sz w:val="22"/>
          <w:szCs w:val="18"/>
        </w:rPr>
        <w:t>ля</w:t>
      </w:r>
      <w:r w:rsidR="00295F67">
        <w:rPr>
          <w:rFonts w:ascii="Arial" w:hAnsi="Arial" w:cs="Arial"/>
          <w:sz w:val="22"/>
          <w:szCs w:val="18"/>
        </w:rPr>
        <w:t xml:space="preserve"> методик</w:t>
      </w:r>
      <w:r w:rsidRPr="00D44CF5">
        <w:rPr>
          <w:rFonts w:ascii="Arial" w:hAnsi="Arial" w:cs="Arial"/>
          <w:sz w:val="22"/>
          <w:szCs w:val="18"/>
        </w:rPr>
        <w:t xml:space="preserve">и А контрольную процедуру повторяют не менее </w:t>
      </w:r>
      <w:r w:rsidRPr="00D44CF5">
        <w:rPr>
          <w:rFonts w:ascii="Arial" w:hAnsi="Arial" w:cs="Arial"/>
          <w:sz w:val="22"/>
          <w:szCs w:val="18"/>
          <w:lang w:val="en-US"/>
        </w:rPr>
        <w:t>K</w:t>
      </w:r>
      <w:r w:rsidRPr="00D44CF5">
        <w:rPr>
          <w:rFonts w:ascii="Arial" w:hAnsi="Arial" w:cs="Arial"/>
          <w:sz w:val="22"/>
          <w:szCs w:val="18"/>
          <w:vertAlign w:val="subscript"/>
        </w:rPr>
        <w:t>А</w:t>
      </w:r>
      <w:r w:rsidRPr="00D44CF5">
        <w:rPr>
          <w:rFonts w:ascii="Arial" w:hAnsi="Arial" w:cs="Arial"/>
          <w:sz w:val="22"/>
          <w:szCs w:val="18"/>
        </w:rPr>
        <w:t xml:space="preserve"> раз, для</w:t>
      </w:r>
      <w:r w:rsidR="00295F67">
        <w:rPr>
          <w:rFonts w:ascii="Arial" w:hAnsi="Arial" w:cs="Arial"/>
          <w:sz w:val="22"/>
          <w:szCs w:val="18"/>
        </w:rPr>
        <w:t xml:space="preserve"> методик</w:t>
      </w:r>
      <w:r w:rsidRPr="00D44CF5">
        <w:rPr>
          <w:rFonts w:ascii="Arial" w:hAnsi="Arial" w:cs="Arial"/>
          <w:sz w:val="22"/>
          <w:szCs w:val="18"/>
        </w:rPr>
        <w:t xml:space="preserve"> Б и В – не менее </w:t>
      </w:r>
      <w:r w:rsidRPr="00D44CF5">
        <w:rPr>
          <w:rFonts w:ascii="Arial" w:hAnsi="Arial" w:cs="Arial"/>
          <w:sz w:val="22"/>
          <w:szCs w:val="18"/>
          <w:lang w:val="en-US"/>
        </w:rPr>
        <w:t>K</w:t>
      </w:r>
      <w:r w:rsidRPr="00D44CF5">
        <w:rPr>
          <w:rFonts w:ascii="Arial" w:hAnsi="Arial" w:cs="Arial"/>
          <w:sz w:val="22"/>
          <w:szCs w:val="18"/>
          <w:vertAlign w:val="subscript"/>
        </w:rPr>
        <w:t>Б</w:t>
      </w:r>
      <w:r w:rsidRPr="00D44CF5">
        <w:rPr>
          <w:rFonts w:ascii="Arial" w:hAnsi="Arial" w:cs="Arial"/>
          <w:sz w:val="22"/>
          <w:szCs w:val="18"/>
        </w:rPr>
        <w:t xml:space="preserve"> и </w:t>
      </w:r>
      <w:r w:rsidRPr="00D44CF5">
        <w:rPr>
          <w:rFonts w:ascii="Arial" w:hAnsi="Arial" w:cs="Arial"/>
          <w:sz w:val="22"/>
          <w:szCs w:val="18"/>
          <w:lang w:val="en-US"/>
        </w:rPr>
        <w:t>K</w:t>
      </w:r>
      <w:r w:rsidRPr="00D44CF5">
        <w:rPr>
          <w:rFonts w:ascii="Arial" w:hAnsi="Arial" w:cs="Arial"/>
          <w:sz w:val="22"/>
          <w:szCs w:val="18"/>
          <w:vertAlign w:val="subscript"/>
        </w:rPr>
        <w:t>В</w:t>
      </w:r>
      <w:r w:rsidRPr="00D44CF5">
        <w:rPr>
          <w:rFonts w:ascii="Arial" w:hAnsi="Arial" w:cs="Arial"/>
          <w:sz w:val="22"/>
          <w:szCs w:val="18"/>
        </w:rPr>
        <w:t xml:space="preserve"> раз в течение</w:t>
      </w:r>
      <w:r w:rsidR="003C716F" w:rsidRPr="00D44CF5">
        <w:rPr>
          <w:rFonts w:ascii="Arial" w:hAnsi="Arial" w:cs="Arial"/>
          <w:sz w:val="22"/>
          <w:szCs w:val="18"/>
        </w:rPr>
        <w:t xml:space="preserve"> временного периода</w:t>
      </w:r>
      <w:r w:rsidRPr="00D44CF5">
        <w:rPr>
          <w:rFonts w:ascii="Arial" w:hAnsi="Arial" w:cs="Arial"/>
          <w:sz w:val="22"/>
          <w:szCs w:val="18"/>
        </w:rPr>
        <w:t>.  Число контрольных о</w:t>
      </w:r>
      <w:r w:rsidRPr="00D44CF5">
        <w:rPr>
          <w:rFonts w:ascii="Arial" w:hAnsi="Arial" w:cs="Arial"/>
          <w:sz w:val="22"/>
          <w:szCs w:val="18"/>
        </w:rPr>
        <w:t>п</w:t>
      </w:r>
      <w:r w:rsidRPr="00D44CF5">
        <w:rPr>
          <w:rFonts w:ascii="Arial" w:hAnsi="Arial" w:cs="Arial"/>
          <w:sz w:val="22"/>
          <w:szCs w:val="18"/>
        </w:rPr>
        <w:t>ределений при получении каждого контрольного результата измерений должно соответств</w:t>
      </w:r>
      <w:r w:rsidRPr="00D44CF5">
        <w:rPr>
          <w:rFonts w:ascii="Arial" w:hAnsi="Arial" w:cs="Arial"/>
          <w:sz w:val="22"/>
          <w:szCs w:val="18"/>
        </w:rPr>
        <w:t>о</w:t>
      </w:r>
      <w:r w:rsidRPr="00D44CF5">
        <w:rPr>
          <w:rFonts w:ascii="Arial" w:hAnsi="Arial" w:cs="Arial"/>
          <w:sz w:val="22"/>
          <w:szCs w:val="18"/>
        </w:rPr>
        <w:t>вать требованиям к числу параллельных определений (единичных измерений в условиях п</w:t>
      </w:r>
      <w:r w:rsidRPr="00D44CF5">
        <w:rPr>
          <w:rFonts w:ascii="Arial" w:hAnsi="Arial" w:cs="Arial"/>
          <w:sz w:val="22"/>
          <w:szCs w:val="18"/>
        </w:rPr>
        <w:t>о</w:t>
      </w:r>
      <w:r w:rsidRPr="00D44CF5">
        <w:rPr>
          <w:rFonts w:ascii="Arial" w:hAnsi="Arial" w:cs="Arial"/>
          <w:sz w:val="22"/>
          <w:szCs w:val="18"/>
        </w:rPr>
        <w:t>вторяемости), установленных соответс</w:t>
      </w:r>
      <w:r w:rsidRPr="00D44CF5">
        <w:rPr>
          <w:rFonts w:ascii="Arial" w:hAnsi="Arial" w:cs="Arial"/>
          <w:sz w:val="22"/>
          <w:szCs w:val="18"/>
        </w:rPr>
        <w:t>т</w:t>
      </w:r>
      <w:r w:rsidRPr="00D44CF5">
        <w:rPr>
          <w:rFonts w:ascii="Arial" w:hAnsi="Arial" w:cs="Arial"/>
          <w:sz w:val="22"/>
          <w:szCs w:val="18"/>
        </w:rPr>
        <w:t>вующей методикой.</w:t>
      </w:r>
    </w:p>
    <w:p w:rsidR="008D140E" w:rsidRPr="00D44CF5" w:rsidRDefault="008D140E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 xml:space="preserve">А.4  Значения K, </w:t>
      </w:r>
      <w:r w:rsidRPr="00D44CF5">
        <w:rPr>
          <w:rFonts w:ascii="Arial" w:hAnsi="Arial" w:cs="Arial"/>
          <w:sz w:val="22"/>
          <w:szCs w:val="18"/>
          <w:lang w:val="en-US"/>
        </w:rPr>
        <w:t>K</w:t>
      </w:r>
      <w:r w:rsidRPr="00D44CF5">
        <w:rPr>
          <w:rFonts w:ascii="Arial" w:hAnsi="Arial" w:cs="Arial"/>
          <w:sz w:val="22"/>
          <w:szCs w:val="18"/>
          <w:vertAlign w:val="subscript"/>
        </w:rPr>
        <w:t>А</w:t>
      </w:r>
      <w:r w:rsidRPr="00D44CF5">
        <w:rPr>
          <w:rFonts w:ascii="Arial" w:hAnsi="Arial" w:cs="Arial"/>
          <w:sz w:val="22"/>
          <w:szCs w:val="18"/>
        </w:rPr>
        <w:t xml:space="preserve">, </w:t>
      </w:r>
      <w:r w:rsidRPr="00D44CF5">
        <w:rPr>
          <w:rFonts w:ascii="Arial" w:hAnsi="Arial" w:cs="Arial"/>
          <w:sz w:val="22"/>
          <w:szCs w:val="18"/>
          <w:lang w:val="en-US"/>
        </w:rPr>
        <w:t>K</w:t>
      </w:r>
      <w:r w:rsidRPr="00D44CF5">
        <w:rPr>
          <w:rFonts w:ascii="Arial" w:hAnsi="Arial" w:cs="Arial"/>
          <w:sz w:val="22"/>
          <w:szCs w:val="18"/>
          <w:vertAlign w:val="subscript"/>
        </w:rPr>
        <w:t>Б</w:t>
      </w:r>
      <w:r w:rsidRPr="00D44CF5">
        <w:rPr>
          <w:rFonts w:ascii="Arial" w:hAnsi="Arial" w:cs="Arial"/>
          <w:sz w:val="22"/>
          <w:szCs w:val="18"/>
        </w:rPr>
        <w:t>,</w:t>
      </w:r>
      <w:r w:rsidRPr="00D44CF5">
        <w:rPr>
          <w:rFonts w:ascii="Arial" w:hAnsi="Arial" w:cs="Arial"/>
          <w:sz w:val="22"/>
          <w:szCs w:val="18"/>
          <w:vertAlign w:val="subscript"/>
        </w:rPr>
        <w:t xml:space="preserve"> </w:t>
      </w:r>
      <w:r w:rsidRPr="00D44CF5">
        <w:rPr>
          <w:rFonts w:ascii="Arial" w:hAnsi="Arial" w:cs="Arial"/>
          <w:sz w:val="22"/>
          <w:szCs w:val="18"/>
          <w:lang w:val="en-US"/>
        </w:rPr>
        <w:t>K</w:t>
      </w:r>
      <w:r w:rsidRPr="00D44CF5">
        <w:rPr>
          <w:rFonts w:ascii="Arial" w:hAnsi="Arial" w:cs="Arial"/>
          <w:sz w:val="22"/>
          <w:szCs w:val="18"/>
          <w:vertAlign w:val="subscript"/>
        </w:rPr>
        <w:t>В</w:t>
      </w:r>
      <w:r w:rsidRPr="00D44CF5">
        <w:rPr>
          <w:rFonts w:ascii="Arial" w:hAnsi="Arial" w:cs="Arial"/>
          <w:sz w:val="22"/>
          <w:szCs w:val="18"/>
        </w:rPr>
        <w:t xml:space="preserve"> приведены в таблице А.1.</w:t>
      </w:r>
    </w:p>
    <w:p w:rsidR="00B14F56" w:rsidRPr="00D44CF5" w:rsidRDefault="00301A9B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0"/>
          <w:szCs w:val="16"/>
        </w:rPr>
      </w:pPr>
      <w:r w:rsidRPr="00D44CF5">
        <w:rPr>
          <w:rFonts w:ascii="Arial" w:hAnsi="Arial" w:cs="Arial"/>
          <w:spacing w:val="40"/>
          <w:sz w:val="22"/>
          <w:szCs w:val="18"/>
        </w:rPr>
        <w:t xml:space="preserve">Таблица </w:t>
      </w:r>
      <w:r w:rsidR="00B14F56" w:rsidRPr="00D44CF5">
        <w:rPr>
          <w:rFonts w:ascii="Arial" w:hAnsi="Arial" w:cs="Arial"/>
          <w:sz w:val="22"/>
          <w:szCs w:val="18"/>
        </w:rPr>
        <w:t>А.1 – Требования к числу контрольных процедур и числу удовлетворител</w:t>
      </w:r>
      <w:r w:rsidR="00B14F56" w:rsidRPr="00D44CF5">
        <w:rPr>
          <w:rFonts w:ascii="Arial" w:hAnsi="Arial" w:cs="Arial"/>
          <w:sz w:val="22"/>
          <w:szCs w:val="18"/>
        </w:rPr>
        <w:t>ь</w:t>
      </w:r>
      <w:r w:rsidR="00B14F56" w:rsidRPr="00D44CF5">
        <w:rPr>
          <w:rFonts w:ascii="Arial" w:hAnsi="Arial" w:cs="Arial"/>
          <w:sz w:val="22"/>
          <w:szCs w:val="18"/>
        </w:rPr>
        <w:t>ны</w:t>
      </w:r>
      <w:r w:rsidR="00295F67">
        <w:rPr>
          <w:rFonts w:ascii="Arial" w:hAnsi="Arial" w:cs="Arial"/>
          <w:sz w:val="22"/>
          <w:szCs w:val="18"/>
        </w:rPr>
        <w:t>х</w:t>
      </w:r>
      <w:r w:rsidR="00B14F56" w:rsidRPr="00D44CF5">
        <w:rPr>
          <w:rFonts w:ascii="Arial" w:hAnsi="Arial" w:cs="Arial"/>
          <w:sz w:val="22"/>
          <w:szCs w:val="18"/>
        </w:rPr>
        <w:t>/неудовлетворительных результатов контрольных процедур в зависимости от заданной вероятности пригодн</w:t>
      </w:r>
      <w:r w:rsidR="00B14F56" w:rsidRPr="00D44CF5">
        <w:rPr>
          <w:rFonts w:ascii="Arial" w:hAnsi="Arial" w:cs="Arial"/>
          <w:sz w:val="22"/>
          <w:szCs w:val="18"/>
        </w:rPr>
        <w:t>о</w:t>
      </w:r>
      <w:r w:rsidR="00B14F56" w:rsidRPr="00D44CF5">
        <w:rPr>
          <w:rFonts w:ascii="Arial" w:hAnsi="Arial" w:cs="Arial"/>
          <w:sz w:val="22"/>
          <w:szCs w:val="18"/>
        </w:rPr>
        <w:t>сти реактива к применению из ряда 0,9; 0,95; 0,99.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1140"/>
        <w:gridCol w:w="1101"/>
        <w:gridCol w:w="1017"/>
        <w:gridCol w:w="1020"/>
        <w:gridCol w:w="965"/>
        <w:gridCol w:w="965"/>
        <w:gridCol w:w="963"/>
      </w:tblGrid>
      <w:tr w:rsidR="00B14F56" w:rsidRPr="00D44CF5" w:rsidTr="00572FCB">
        <w:trPr>
          <w:jc w:val="center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E361F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18"/>
              </w:rPr>
            </w:pPr>
            <w:r w:rsidRPr="00D44CF5">
              <w:rPr>
                <w:rFonts w:ascii="Arial" w:hAnsi="Arial" w:cs="Arial"/>
                <w:sz w:val="20"/>
                <w:szCs w:val="18"/>
              </w:rPr>
              <w:t>Вероятность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18"/>
              </w:rPr>
            </w:pPr>
            <w:r w:rsidRPr="00D44CF5">
              <w:rPr>
                <w:rFonts w:ascii="Arial" w:hAnsi="Arial" w:cs="Arial"/>
                <w:sz w:val="20"/>
                <w:szCs w:val="18"/>
              </w:rPr>
              <w:t>K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18"/>
              </w:rPr>
            </w:pPr>
            <w:r w:rsidRPr="00D44CF5">
              <w:rPr>
                <w:rFonts w:ascii="Arial" w:hAnsi="Arial" w:cs="Arial"/>
                <w:sz w:val="20"/>
                <w:szCs w:val="18"/>
                <w:lang w:val="en-US"/>
              </w:rPr>
              <w:t>K</w:t>
            </w:r>
            <w:r w:rsidRPr="00D44CF5">
              <w:rPr>
                <w:rFonts w:ascii="Arial" w:hAnsi="Arial" w:cs="Arial"/>
                <w:sz w:val="20"/>
                <w:szCs w:val="18"/>
                <w:vertAlign w:val="subscript"/>
              </w:rPr>
              <w:t>А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18"/>
                <w:lang w:val="en-US"/>
              </w:rPr>
            </w:pPr>
            <w:r w:rsidRPr="00D44CF5">
              <w:rPr>
                <w:rFonts w:ascii="Arial" w:hAnsi="Arial" w:cs="Arial"/>
                <w:sz w:val="20"/>
                <w:szCs w:val="18"/>
                <w:lang w:val="en-US"/>
              </w:rPr>
              <w:t>K</w:t>
            </w:r>
            <w:r w:rsidRPr="00D44CF5">
              <w:rPr>
                <w:rFonts w:ascii="Arial" w:hAnsi="Arial" w:cs="Arial"/>
                <w:sz w:val="20"/>
                <w:szCs w:val="18"/>
                <w:vertAlign w:val="subscript"/>
              </w:rPr>
              <w:t>Б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18"/>
                <w:lang w:val="en-US"/>
              </w:rPr>
            </w:pPr>
            <w:r w:rsidRPr="00D44CF5">
              <w:rPr>
                <w:rFonts w:ascii="Arial" w:hAnsi="Arial" w:cs="Arial"/>
                <w:sz w:val="20"/>
                <w:szCs w:val="18"/>
                <w:lang w:val="en-US"/>
              </w:rPr>
              <w:t>K</w:t>
            </w:r>
            <w:r w:rsidRPr="00D44CF5">
              <w:rPr>
                <w:rFonts w:ascii="Arial" w:hAnsi="Arial" w:cs="Arial"/>
                <w:sz w:val="20"/>
                <w:szCs w:val="18"/>
                <w:vertAlign w:val="subscript"/>
              </w:rPr>
              <w:t>В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18"/>
                <w:lang w:val="en-US"/>
              </w:rPr>
            </w:pPr>
            <w:r w:rsidRPr="00D44CF5">
              <w:rPr>
                <w:rFonts w:ascii="Arial" w:hAnsi="Arial" w:cs="Arial"/>
                <w:sz w:val="20"/>
                <w:szCs w:val="18"/>
                <w:lang w:val="en-US"/>
              </w:rPr>
              <w:t>L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18"/>
                <w:lang w:val="en-US"/>
              </w:rPr>
            </w:pPr>
            <w:r w:rsidRPr="00D44CF5">
              <w:rPr>
                <w:rFonts w:ascii="Arial" w:hAnsi="Arial" w:cs="Arial"/>
                <w:sz w:val="20"/>
                <w:szCs w:val="18"/>
                <w:lang w:val="en-US"/>
              </w:rPr>
              <w:t>M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18"/>
                <w:lang w:val="en-US"/>
              </w:rPr>
            </w:pPr>
            <w:r w:rsidRPr="00D44CF5">
              <w:rPr>
                <w:rFonts w:ascii="Arial" w:hAnsi="Arial" w:cs="Arial"/>
                <w:sz w:val="20"/>
                <w:szCs w:val="18"/>
                <w:lang w:val="en-US"/>
              </w:rPr>
              <w:t>N</w:t>
            </w:r>
          </w:p>
        </w:tc>
      </w:tr>
      <w:tr w:rsidR="00B14F56" w:rsidRPr="00D44CF5" w:rsidTr="00572FCB">
        <w:trPr>
          <w:jc w:val="center"/>
        </w:trPr>
        <w:tc>
          <w:tcPr>
            <w:tcW w:w="1276" w:type="pct"/>
            <w:tcBorders>
              <w:top w:val="doub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0,9</w:t>
            </w:r>
          </w:p>
        </w:tc>
        <w:tc>
          <w:tcPr>
            <w:tcW w:w="592" w:type="pct"/>
            <w:tcBorders>
              <w:top w:val="doub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10</w:t>
            </w:r>
          </w:p>
        </w:tc>
        <w:tc>
          <w:tcPr>
            <w:tcW w:w="572" w:type="pct"/>
            <w:tcBorders>
              <w:top w:val="doub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8</w:t>
            </w:r>
          </w:p>
        </w:tc>
        <w:tc>
          <w:tcPr>
            <w:tcW w:w="528" w:type="pct"/>
            <w:tcBorders>
              <w:top w:val="doub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1</w:t>
            </w:r>
          </w:p>
        </w:tc>
        <w:tc>
          <w:tcPr>
            <w:tcW w:w="530" w:type="pct"/>
            <w:tcBorders>
              <w:top w:val="doub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1</w:t>
            </w:r>
          </w:p>
        </w:tc>
        <w:tc>
          <w:tcPr>
            <w:tcW w:w="501" w:type="pct"/>
            <w:tcBorders>
              <w:top w:val="doub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  <w:lang w:val="en-US"/>
              </w:rPr>
            </w:pPr>
            <w:r w:rsidRPr="00D44CF5">
              <w:rPr>
                <w:rFonts w:ascii="Arial" w:hAnsi="Arial" w:cs="Arial"/>
                <w:sz w:val="22"/>
                <w:szCs w:val="18"/>
                <w:lang w:val="en-US"/>
              </w:rPr>
              <w:t>9</w:t>
            </w:r>
          </w:p>
        </w:tc>
        <w:tc>
          <w:tcPr>
            <w:tcW w:w="501" w:type="pct"/>
            <w:tcBorders>
              <w:top w:val="doub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  <w:lang w:val="en-US"/>
              </w:rPr>
              <w:t>&gt;2</w:t>
            </w:r>
          </w:p>
        </w:tc>
        <w:tc>
          <w:tcPr>
            <w:tcW w:w="501" w:type="pct"/>
            <w:tcBorders>
              <w:top w:val="double" w:sz="4" w:space="0" w:color="auto"/>
            </w:tcBorders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2</w:t>
            </w:r>
          </w:p>
        </w:tc>
      </w:tr>
      <w:tr w:rsidR="00B14F56" w:rsidRPr="00D44CF5" w:rsidTr="00572FCB">
        <w:trPr>
          <w:jc w:val="center"/>
        </w:trPr>
        <w:tc>
          <w:tcPr>
            <w:tcW w:w="1276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0,95</w:t>
            </w:r>
          </w:p>
        </w:tc>
        <w:tc>
          <w:tcPr>
            <w:tcW w:w="592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20</w:t>
            </w:r>
          </w:p>
        </w:tc>
        <w:tc>
          <w:tcPr>
            <w:tcW w:w="572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16</w:t>
            </w:r>
          </w:p>
        </w:tc>
        <w:tc>
          <w:tcPr>
            <w:tcW w:w="528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2</w:t>
            </w:r>
          </w:p>
        </w:tc>
        <w:tc>
          <w:tcPr>
            <w:tcW w:w="530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2</w:t>
            </w:r>
          </w:p>
        </w:tc>
        <w:tc>
          <w:tcPr>
            <w:tcW w:w="501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  <w:lang w:val="en-US"/>
              </w:rPr>
            </w:pPr>
            <w:r w:rsidRPr="00D44CF5">
              <w:rPr>
                <w:rFonts w:ascii="Arial" w:hAnsi="Arial" w:cs="Arial"/>
                <w:sz w:val="22"/>
                <w:szCs w:val="18"/>
                <w:lang w:val="en-US"/>
              </w:rPr>
              <w:t>19</w:t>
            </w:r>
          </w:p>
        </w:tc>
        <w:tc>
          <w:tcPr>
            <w:tcW w:w="501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  <w:lang w:val="en-US"/>
              </w:rPr>
            </w:pPr>
            <w:r w:rsidRPr="00D44CF5">
              <w:rPr>
                <w:rFonts w:ascii="Arial" w:hAnsi="Arial" w:cs="Arial"/>
                <w:sz w:val="22"/>
                <w:szCs w:val="18"/>
                <w:lang w:val="en-US"/>
              </w:rPr>
              <w:t>&gt;2</w:t>
            </w:r>
          </w:p>
        </w:tc>
        <w:tc>
          <w:tcPr>
            <w:tcW w:w="501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2</w:t>
            </w:r>
          </w:p>
        </w:tc>
      </w:tr>
      <w:tr w:rsidR="00B14F56" w:rsidRPr="00D44CF5" w:rsidTr="00572FCB">
        <w:trPr>
          <w:jc w:val="center"/>
        </w:trPr>
        <w:tc>
          <w:tcPr>
            <w:tcW w:w="1276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0,99</w:t>
            </w:r>
          </w:p>
        </w:tc>
        <w:tc>
          <w:tcPr>
            <w:tcW w:w="592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100</w:t>
            </w:r>
          </w:p>
        </w:tc>
        <w:tc>
          <w:tcPr>
            <w:tcW w:w="572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80</w:t>
            </w:r>
          </w:p>
        </w:tc>
        <w:tc>
          <w:tcPr>
            <w:tcW w:w="528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10</w:t>
            </w:r>
          </w:p>
        </w:tc>
        <w:tc>
          <w:tcPr>
            <w:tcW w:w="530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10</w:t>
            </w:r>
          </w:p>
        </w:tc>
        <w:tc>
          <w:tcPr>
            <w:tcW w:w="501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99</w:t>
            </w:r>
          </w:p>
        </w:tc>
        <w:tc>
          <w:tcPr>
            <w:tcW w:w="501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  <w:lang w:val="en-US"/>
              </w:rPr>
            </w:pPr>
            <w:r w:rsidRPr="00D44CF5">
              <w:rPr>
                <w:rFonts w:ascii="Arial" w:hAnsi="Arial" w:cs="Arial"/>
                <w:sz w:val="22"/>
                <w:szCs w:val="18"/>
                <w:lang w:val="en-US"/>
              </w:rPr>
              <w:t>&gt;2</w:t>
            </w:r>
          </w:p>
        </w:tc>
        <w:tc>
          <w:tcPr>
            <w:tcW w:w="501" w:type="pct"/>
            <w:shd w:val="clear" w:color="auto" w:fill="auto"/>
          </w:tcPr>
          <w:p w:rsidR="00B14F56" w:rsidRPr="00D44CF5" w:rsidRDefault="00B14F56" w:rsidP="00572FC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2</w:t>
            </w:r>
          </w:p>
        </w:tc>
      </w:tr>
    </w:tbl>
    <w:p w:rsidR="00B14F56" w:rsidRPr="00D44CF5" w:rsidRDefault="00B14F56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Cs w:val="20"/>
        </w:rPr>
      </w:pPr>
    </w:p>
    <w:p w:rsidR="008D140E" w:rsidRPr="00D44CF5" w:rsidRDefault="008D140E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 xml:space="preserve">А.5 </w:t>
      </w:r>
      <w:r w:rsidR="003C716F" w:rsidRPr="00D44CF5">
        <w:rPr>
          <w:rFonts w:ascii="Arial" w:hAnsi="Arial" w:cs="Arial"/>
          <w:sz w:val="22"/>
          <w:szCs w:val="18"/>
        </w:rPr>
        <w:t>В качестве результатов контрольных измерений и процедур</w:t>
      </w:r>
      <w:r w:rsidR="00D26591" w:rsidRPr="00D44CF5">
        <w:rPr>
          <w:rFonts w:ascii="Arial" w:hAnsi="Arial" w:cs="Arial"/>
          <w:sz w:val="22"/>
          <w:szCs w:val="18"/>
        </w:rPr>
        <w:t xml:space="preserve"> </w:t>
      </w:r>
      <w:r w:rsidR="00B14F56" w:rsidRPr="00D44CF5">
        <w:rPr>
          <w:rFonts w:ascii="Arial" w:hAnsi="Arial" w:cs="Arial"/>
          <w:sz w:val="22"/>
          <w:szCs w:val="18"/>
        </w:rPr>
        <w:t>воз</w:t>
      </w:r>
      <w:r w:rsidR="003C716F" w:rsidRPr="00D44CF5">
        <w:rPr>
          <w:rFonts w:ascii="Arial" w:hAnsi="Arial" w:cs="Arial"/>
          <w:sz w:val="22"/>
          <w:szCs w:val="18"/>
        </w:rPr>
        <w:t>можно использовать результаты текущего внутрилабораторного контроля качества результатов измерений</w:t>
      </w:r>
      <w:r w:rsidR="00B14F56" w:rsidRPr="00D44CF5">
        <w:rPr>
          <w:rFonts w:ascii="Arial" w:hAnsi="Arial" w:cs="Arial"/>
          <w:sz w:val="22"/>
          <w:szCs w:val="18"/>
        </w:rPr>
        <w:t>,</w:t>
      </w:r>
      <w:r w:rsidR="003C716F" w:rsidRPr="00D44CF5">
        <w:rPr>
          <w:rFonts w:ascii="Arial" w:hAnsi="Arial" w:cs="Arial"/>
          <w:sz w:val="22"/>
          <w:szCs w:val="18"/>
        </w:rPr>
        <w:t xml:space="preserve"> </w:t>
      </w:r>
      <w:r w:rsidR="00B14F56" w:rsidRPr="00D44CF5">
        <w:rPr>
          <w:rFonts w:ascii="Arial" w:hAnsi="Arial" w:cs="Arial"/>
          <w:sz w:val="22"/>
          <w:szCs w:val="18"/>
        </w:rPr>
        <w:t>пол</w:t>
      </w:r>
      <w:r w:rsidR="00B14F56" w:rsidRPr="00D44CF5">
        <w:rPr>
          <w:rFonts w:ascii="Arial" w:hAnsi="Arial" w:cs="Arial"/>
          <w:sz w:val="22"/>
          <w:szCs w:val="18"/>
        </w:rPr>
        <w:t>у</w:t>
      </w:r>
      <w:r w:rsidR="00B14F56" w:rsidRPr="00D44CF5">
        <w:rPr>
          <w:rFonts w:ascii="Arial" w:hAnsi="Arial" w:cs="Arial"/>
          <w:sz w:val="22"/>
          <w:szCs w:val="18"/>
        </w:rPr>
        <w:lastRenderedPageBreak/>
        <w:t xml:space="preserve">ченных </w:t>
      </w:r>
      <w:r w:rsidR="003C716F" w:rsidRPr="00D44CF5">
        <w:rPr>
          <w:rFonts w:ascii="Arial" w:hAnsi="Arial" w:cs="Arial"/>
          <w:sz w:val="22"/>
          <w:szCs w:val="18"/>
        </w:rPr>
        <w:t>для мет</w:t>
      </w:r>
      <w:r w:rsidR="003C716F" w:rsidRPr="00D44CF5">
        <w:rPr>
          <w:rFonts w:ascii="Arial" w:hAnsi="Arial" w:cs="Arial"/>
          <w:sz w:val="22"/>
          <w:szCs w:val="18"/>
        </w:rPr>
        <w:t>о</w:t>
      </w:r>
      <w:r w:rsidR="003C716F" w:rsidRPr="00D44CF5">
        <w:rPr>
          <w:rFonts w:ascii="Arial" w:hAnsi="Arial" w:cs="Arial"/>
          <w:sz w:val="22"/>
          <w:szCs w:val="18"/>
        </w:rPr>
        <w:t>дик</w:t>
      </w:r>
      <w:r w:rsidR="00B14F56" w:rsidRPr="00D44CF5">
        <w:rPr>
          <w:rFonts w:ascii="Arial" w:hAnsi="Arial" w:cs="Arial"/>
          <w:sz w:val="22"/>
          <w:szCs w:val="18"/>
        </w:rPr>
        <w:t>, определенных согласно 5.</w:t>
      </w:r>
      <w:r w:rsidR="00303881" w:rsidRPr="00D44CF5">
        <w:rPr>
          <w:rFonts w:ascii="Arial" w:hAnsi="Arial" w:cs="Arial"/>
          <w:sz w:val="22"/>
          <w:szCs w:val="18"/>
        </w:rPr>
        <w:t>1</w:t>
      </w:r>
      <w:r w:rsidR="00B14F56" w:rsidRPr="00D44CF5">
        <w:rPr>
          <w:rFonts w:ascii="Arial" w:hAnsi="Arial" w:cs="Arial"/>
          <w:sz w:val="22"/>
          <w:szCs w:val="18"/>
        </w:rPr>
        <w:t>-5.5</w:t>
      </w:r>
      <w:r w:rsidR="00D26591" w:rsidRPr="00D44CF5">
        <w:rPr>
          <w:rFonts w:ascii="Arial" w:hAnsi="Arial" w:cs="Arial"/>
          <w:sz w:val="22"/>
          <w:szCs w:val="18"/>
        </w:rPr>
        <w:t xml:space="preserve">. </w:t>
      </w:r>
      <w:r w:rsidR="00871BCF" w:rsidRPr="00D44CF5">
        <w:rPr>
          <w:rFonts w:ascii="Arial" w:hAnsi="Arial" w:cs="Arial"/>
          <w:sz w:val="22"/>
          <w:szCs w:val="18"/>
        </w:rPr>
        <w:t>Посредством проведенных процедур текущего внутрилаборато</w:t>
      </w:r>
      <w:r w:rsidR="00871BCF" w:rsidRPr="00D44CF5">
        <w:rPr>
          <w:rFonts w:ascii="Arial" w:hAnsi="Arial" w:cs="Arial"/>
          <w:sz w:val="22"/>
          <w:szCs w:val="18"/>
        </w:rPr>
        <w:t>р</w:t>
      </w:r>
      <w:r w:rsidR="00871BCF" w:rsidRPr="00D44CF5">
        <w:rPr>
          <w:rFonts w:ascii="Arial" w:hAnsi="Arial" w:cs="Arial"/>
          <w:sz w:val="22"/>
          <w:szCs w:val="18"/>
        </w:rPr>
        <w:t>ного контроля качества допустимо обеспечить не более половины от общего числа результатов контрольных процедур К, остальные резул</w:t>
      </w:r>
      <w:r w:rsidR="00871BCF" w:rsidRPr="00D44CF5">
        <w:rPr>
          <w:rFonts w:ascii="Arial" w:hAnsi="Arial" w:cs="Arial"/>
          <w:sz w:val="22"/>
          <w:szCs w:val="18"/>
        </w:rPr>
        <w:t>ь</w:t>
      </w:r>
      <w:r w:rsidR="00871BCF" w:rsidRPr="00D44CF5">
        <w:rPr>
          <w:rFonts w:ascii="Arial" w:hAnsi="Arial" w:cs="Arial"/>
          <w:sz w:val="22"/>
          <w:szCs w:val="18"/>
        </w:rPr>
        <w:t>таты контрольных процедур получают в рамках специально</w:t>
      </w:r>
      <w:r w:rsidR="00295F67">
        <w:rPr>
          <w:rFonts w:ascii="Arial" w:hAnsi="Arial" w:cs="Arial"/>
          <w:sz w:val="22"/>
          <w:szCs w:val="18"/>
        </w:rPr>
        <w:t>го</w:t>
      </w:r>
      <w:r w:rsidR="00871BCF" w:rsidRPr="00D44CF5">
        <w:rPr>
          <w:rFonts w:ascii="Arial" w:hAnsi="Arial" w:cs="Arial"/>
          <w:sz w:val="22"/>
          <w:szCs w:val="18"/>
        </w:rPr>
        <w:t xml:space="preserve"> эксперимента по выбранному согласно 5.9 мет</w:t>
      </w:r>
      <w:r w:rsidR="00871BCF" w:rsidRPr="00D44CF5">
        <w:rPr>
          <w:rFonts w:ascii="Arial" w:hAnsi="Arial" w:cs="Arial"/>
          <w:sz w:val="22"/>
          <w:szCs w:val="18"/>
        </w:rPr>
        <w:t>о</w:t>
      </w:r>
      <w:r w:rsidR="00871BCF" w:rsidRPr="00D44CF5">
        <w:rPr>
          <w:rFonts w:ascii="Arial" w:hAnsi="Arial" w:cs="Arial"/>
          <w:sz w:val="22"/>
          <w:szCs w:val="18"/>
        </w:rPr>
        <w:t xml:space="preserve">ду.  </w:t>
      </w:r>
      <w:r w:rsidR="00BA1422" w:rsidRPr="00D44CF5">
        <w:rPr>
          <w:rFonts w:ascii="Arial" w:hAnsi="Arial" w:cs="Arial"/>
          <w:sz w:val="22"/>
          <w:szCs w:val="18"/>
        </w:rPr>
        <w:t xml:space="preserve">Целесообразно </w:t>
      </w:r>
      <w:r w:rsidR="00303881" w:rsidRPr="00D44CF5">
        <w:rPr>
          <w:rFonts w:ascii="Arial" w:hAnsi="Arial" w:cs="Arial"/>
          <w:sz w:val="22"/>
          <w:szCs w:val="18"/>
        </w:rPr>
        <w:t xml:space="preserve"> </w:t>
      </w:r>
      <w:r w:rsidR="00B14F56" w:rsidRPr="00D44CF5">
        <w:rPr>
          <w:rFonts w:ascii="Arial" w:hAnsi="Arial" w:cs="Arial"/>
          <w:sz w:val="22"/>
          <w:szCs w:val="18"/>
        </w:rPr>
        <w:t>использовать результаты</w:t>
      </w:r>
      <w:r w:rsidR="00BA1422" w:rsidRPr="00D44CF5">
        <w:rPr>
          <w:rFonts w:ascii="Arial" w:hAnsi="Arial" w:cs="Arial"/>
          <w:sz w:val="22"/>
          <w:szCs w:val="18"/>
        </w:rPr>
        <w:t xml:space="preserve"> ко</w:t>
      </w:r>
      <w:r w:rsidR="00BA1422" w:rsidRPr="00D44CF5">
        <w:rPr>
          <w:rFonts w:ascii="Arial" w:hAnsi="Arial" w:cs="Arial"/>
          <w:sz w:val="22"/>
          <w:szCs w:val="18"/>
        </w:rPr>
        <w:t>н</w:t>
      </w:r>
      <w:r w:rsidR="00BA1422" w:rsidRPr="00D44CF5">
        <w:rPr>
          <w:rFonts w:ascii="Arial" w:hAnsi="Arial" w:cs="Arial"/>
          <w:sz w:val="22"/>
          <w:szCs w:val="18"/>
        </w:rPr>
        <w:t>трольных процедур</w:t>
      </w:r>
      <w:r w:rsidR="00B14F56" w:rsidRPr="00D44CF5">
        <w:rPr>
          <w:rFonts w:ascii="Arial" w:hAnsi="Arial" w:cs="Arial"/>
          <w:sz w:val="22"/>
          <w:szCs w:val="18"/>
        </w:rPr>
        <w:t>, полученны</w:t>
      </w:r>
      <w:r w:rsidR="00BA1422" w:rsidRPr="00D44CF5">
        <w:rPr>
          <w:rFonts w:ascii="Arial" w:hAnsi="Arial" w:cs="Arial"/>
          <w:sz w:val="22"/>
          <w:szCs w:val="18"/>
        </w:rPr>
        <w:t>х</w:t>
      </w:r>
      <w:r w:rsidR="00B14F56" w:rsidRPr="00D44CF5">
        <w:rPr>
          <w:rFonts w:ascii="Arial" w:hAnsi="Arial" w:cs="Arial"/>
          <w:sz w:val="22"/>
          <w:szCs w:val="18"/>
        </w:rPr>
        <w:t xml:space="preserve"> при</w:t>
      </w:r>
      <w:r w:rsidRPr="00D44CF5">
        <w:rPr>
          <w:rFonts w:ascii="Arial" w:hAnsi="Arial" w:cs="Arial"/>
          <w:sz w:val="22"/>
          <w:szCs w:val="18"/>
        </w:rPr>
        <w:t>:</w:t>
      </w:r>
    </w:p>
    <w:p w:rsidR="008D140E" w:rsidRPr="00D44CF5" w:rsidRDefault="008D140E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>- оперативн</w:t>
      </w:r>
      <w:r w:rsidR="00B14F56" w:rsidRPr="00D44CF5">
        <w:rPr>
          <w:rFonts w:ascii="Arial" w:hAnsi="Arial" w:cs="Arial"/>
          <w:sz w:val="22"/>
          <w:szCs w:val="18"/>
        </w:rPr>
        <w:t>ом</w:t>
      </w:r>
      <w:r w:rsidRPr="00D44CF5">
        <w:rPr>
          <w:rFonts w:ascii="Arial" w:hAnsi="Arial" w:cs="Arial"/>
          <w:sz w:val="22"/>
          <w:szCs w:val="18"/>
        </w:rPr>
        <w:t xml:space="preserve"> контрол</w:t>
      </w:r>
      <w:r w:rsidR="00B14F56" w:rsidRPr="00D44CF5">
        <w:rPr>
          <w:rFonts w:ascii="Arial" w:hAnsi="Arial" w:cs="Arial"/>
          <w:sz w:val="22"/>
          <w:szCs w:val="18"/>
        </w:rPr>
        <w:t>е</w:t>
      </w:r>
      <w:r w:rsidRPr="00D44CF5">
        <w:rPr>
          <w:rFonts w:ascii="Arial" w:hAnsi="Arial" w:cs="Arial"/>
          <w:sz w:val="22"/>
          <w:szCs w:val="18"/>
        </w:rPr>
        <w:t xml:space="preserve"> процедуры измерений с использованием контрольной процед</w:t>
      </w:r>
      <w:r w:rsidRPr="00D44CF5">
        <w:rPr>
          <w:rFonts w:ascii="Arial" w:hAnsi="Arial" w:cs="Arial"/>
          <w:sz w:val="22"/>
          <w:szCs w:val="18"/>
        </w:rPr>
        <w:t>у</w:t>
      </w:r>
      <w:r w:rsidRPr="00D44CF5">
        <w:rPr>
          <w:rFonts w:ascii="Arial" w:hAnsi="Arial" w:cs="Arial"/>
          <w:sz w:val="22"/>
          <w:szCs w:val="18"/>
        </w:rPr>
        <w:t>ры для контроля точности с применением ОК по РМГ 76</w:t>
      </w:r>
      <w:r w:rsidR="003D2E71">
        <w:rPr>
          <w:rFonts w:ascii="Arial" w:hAnsi="Arial" w:cs="Arial"/>
          <w:szCs w:val="20"/>
        </w:rPr>
        <w:t>–2014</w:t>
      </w:r>
      <w:r w:rsidR="006B319B" w:rsidRPr="00D44CF5">
        <w:rPr>
          <w:rFonts w:ascii="Arial" w:hAnsi="Arial" w:cs="Arial"/>
          <w:sz w:val="22"/>
          <w:szCs w:val="18"/>
        </w:rPr>
        <w:t xml:space="preserve"> (подраздел 5.5)</w:t>
      </w:r>
      <w:r w:rsidRPr="00D44CF5">
        <w:rPr>
          <w:rFonts w:ascii="Arial" w:hAnsi="Arial" w:cs="Arial"/>
          <w:sz w:val="22"/>
          <w:szCs w:val="18"/>
        </w:rPr>
        <w:t>, с применен</w:t>
      </w:r>
      <w:r w:rsidRPr="00D44CF5">
        <w:rPr>
          <w:rFonts w:ascii="Arial" w:hAnsi="Arial" w:cs="Arial"/>
          <w:sz w:val="22"/>
          <w:szCs w:val="18"/>
        </w:rPr>
        <w:t>и</w:t>
      </w:r>
      <w:r w:rsidRPr="00D44CF5">
        <w:rPr>
          <w:rFonts w:ascii="Arial" w:hAnsi="Arial" w:cs="Arial"/>
          <w:sz w:val="22"/>
          <w:szCs w:val="18"/>
        </w:rPr>
        <w:t>ем м</w:t>
      </w:r>
      <w:r w:rsidRPr="00D44CF5">
        <w:rPr>
          <w:rFonts w:ascii="Arial" w:hAnsi="Arial" w:cs="Arial"/>
          <w:sz w:val="22"/>
          <w:szCs w:val="18"/>
        </w:rPr>
        <w:t>е</w:t>
      </w:r>
      <w:r w:rsidRPr="00D44CF5">
        <w:rPr>
          <w:rFonts w:ascii="Arial" w:hAnsi="Arial" w:cs="Arial"/>
          <w:sz w:val="22"/>
          <w:szCs w:val="18"/>
        </w:rPr>
        <w:t>тода добавок по РМГ 76</w:t>
      </w:r>
      <w:r w:rsidR="003D2E71">
        <w:rPr>
          <w:rFonts w:ascii="Arial" w:hAnsi="Arial" w:cs="Arial"/>
          <w:szCs w:val="20"/>
        </w:rPr>
        <w:t>–2014</w:t>
      </w:r>
      <w:r w:rsidR="006B319B" w:rsidRPr="00D44CF5">
        <w:rPr>
          <w:rFonts w:ascii="Arial" w:hAnsi="Arial" w:cs="Arial"/>
          <w:sz w:val="22"/>
          <w:szCs w:val="18"/>
        </w:rPr>
        <w:t xml:space="preserve"> (подраздел 5.7)</w:t>
      </w:r>
      <w:r w:rsidRPr="00D44CF5">
        <w:rPr>
          <w:rFonts w:ascii="Arial" w:hAnsi="Arial" w:cs="Arial"/>
          <w:sz w:val="22"/>
          <w:szCs w:val="18"/>
        </w:rPr>
        <w:t>, с применением контрольной методики по РМГ 76</w:t>
      </w:r>
      <w:r w:rsidR="003D2E71">
        <w:rPr>
          <w:rFonts w:ascii="Arial" w:hAnsi="Arial" w:cs="Arial"/>
          <w:szCs w:val="20"/>
        </w:rPr>
        <w:t>–2014</w:t>
      </w:r>
      <w:r w:rsidR="006B319B" w:rsidRPr="00D44CF5">
        <w:rPr>
          <w:rFonts w:ascii="Arial" w:hAnsi="Arial" w:cs="Arial"/>
          <w:sz w:val="22"/>
          <w:szCs w:val="18"/>
        </w:rPr>
        <w:t xml:space="preserve"> (подраздел 5.10) </w:t>
      </w:r>
      <w:r w:rsidRPr="00D44CF5">
        <w:rPr>
          <w:rFonts w:ascii="Arial" w:hAnsi="Arial" w:cs="Arial"/>
          <w:sz w:val="22"/>
          <w:szCs w:val="18"/>
        </w:rPr>
        <w:t>применительно к каждой серии рабочих проб;</w:t>
      </w:r>
    </w:p>
    <w:p w:rsidR="008D140E" w:rsidRPr="00D44CF5" w:rsidRDefault="008D140E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>- контрол</w:t>
      </w:r>
      <w:r w:rsidR="00B14F56" w:rsidRPr="00D44CF5">
        <w:rPr>
          <w:rFonts w:ascii="Arial" w:hAnsi="Arial" w:cs="Arial"/>
          <w:sz w:val="22"/>
          <w:szCs w:val="18"/>
        </w:rPr>
        <w:t>е</w:t>
      </w:r>
      <w:r w:rsidRPr="00D44CF5">
        <w:rPr>
          <w:rFonts w:ascii="Arial" w:hAnsi="Arial" w:cs="Arial"/>
          <w:sz w:val="22"/>
          <w:szCs w:val="18"/>
        </w:rPr>
        <w:t xml:space="preserve"> стабильности результатов измерений с применением </w:t>
      </w:r>
      <w:r w:rsidR="00BA1422" w:rsidRPr="00D44CF5">
        <w:rPr>
          <w:rFonts w:ascii="Arial" w:hAnsi="Arial" w:cs="Arial"/>
          <w:sz w:val="22"/>
          <w:szCs w:val="18"/>
        </w:rPr>
        <w:t xml:space="preserve">стандартизованной </w:t>
      </w:r>
      <w:r w:rsidRPr="00D44CF5">
        <w:rPr>
          <w:rFonts w:ascii="Arial" w:hAnsi="Arial" w:cs="Arial"/>
          <w:sz w:val="22"/>
          <w:szCs w:val="18"/>
        </w:rPr>
        <w:t>контрольной карты Ш</w:t>
      </w:r>
      <w:r w:rsidRPr="00D44CF5">
        <w:rPr>
          <w:rFonts w:ascii="Arial" w:hAnsi="Arial" w:cs="Arial"/>
          <w:sz w:val="22"/>
          <w:szCs w:val="18"/>
        </w:rPr>
        <w:t>у</w:t>
      </w:r>
      <w:r w:rsidRPr="00D44CF5">
        <w:rPr>
          <w:rFonts w:ascii="Arial" w:hAnsi="Arial" w:cs="Arial"/>
          <w:sz w:val="22"/>
          <w:szCs w:val="18"/>
        </w:rPr>
        <w:t>харта (ККШ) для контроля точности.</w:t>
      </w:r>
      <w:r w:rsidR="00256C5A" w:rsidRPr="00D44CF5">
        <w:rPr>
          <w:rFonts w:ascii="Arial" w:hAnsi="Arial" w:cs="Arial"/>
          <w:sz w:val="22"/>
          <w:szCs w:val="18"/>
        </w:rPr>
        <w:t xml:space="preserve"> </w:t>
      </w:r>
      <w:r w:rsidR="00BA1422" w:rsidRPr="00D44CF5">
        <w:rPr>
          <w:rFonts w:ascii="Arial" w:hAnsi="Arial" w:cs="Arial"/>
          <w:sz w:val="22"/>
          <w:szCs w:val="18"/>
        </w:rPr>
        <w:t>Требования</w:t>
      </w:r>
      <w:r w:rsidR="00256C5A" w:rsidRPr="00D44CF5">
        <w:rPr>
          <w:rFonts w:ascii="Arial" w:hAnsi="Arial" w:cs="Arial"/>
          <w:sz w:val="22"/>
          <w:szCs w:val="18"/>
        </w:rPr>
        <w:t xml:space="preserve"> </w:t>
      </w:r>
      <w:r w:rsidR="00BA1422" w:rsidRPr="00D44CF5">
        <w:rPr>
          <w:rFonts w:ascii="Arial" w:hAnsi="Arial" w:cs="Arial"/>
          <w:sz w:val="22"/>
          <w:szCs w:val="18"/>
        </w:rPr>
        <w:t xml:space="preserve">к стандартизованной ККШ </w:t>
      </w:r>
      <w:r w:rsidR="00256C5A" w:rsidRPr="00D44CF5">
        <w:rPr>
          <w:rFonts w:ascii="Arial" w:hAnsi="Arial" w:cs="Arial"/>
          <w:sz w:val="22"/>
          <w:szCs w:val="18"/>
        </w:rPr>
        <w:t xml:space="preserve">приведены в </w:t>
      </w:r>
      <w:r w:rsidR="00BA1422" w:rsidRPr="00D44CF5">
        <w:rPr>
          <w:rFonts w:ascii="Arial" w:hAnsi="Arial" w:cs="Arial"/>
        </w:rPr>
        <w:t xml:space="preserve">РМГ 76, </w:t>
      </w:r>
      <w:r w:rsidR="00A90F15" w:rsidRPr="00D44CF5">
        <w:rPr>
          <w:rFonts w:ascii="Arial" w:hAnsi="Arial" w:cs="Arial"/>
        </w:rPr>
        <w:t>ГОСТ ИСО 5725-6 и</w:t>
      </w:r>
      <w:r w:rsidR="00A90F15" w:rsidRPr="00D44CF5">
        <w:rPr>
          <w:rFonts w:ascii="Arial" w:hAnsi="Arial" w:cs="Arial"/>
          <w:sz w:val="22"/>
          <w:szCs w:val="18"/>
        </w:rPr>
        <w:t xml:space="preserve"> [4]</w:t>
      </w:r>
      <w:r w:rsidR="00A24943" w:rsidRPr="00D44CF5">
        <w:rPr>
          <w:rStyle w:val="a8"/>
          <w:rFonts w:ascii="Arial" w:hAnsi="Arial" w:cs="Arial"/>
          <w:szCs w:val="20"/>
        </w:rPr>
        <w:footnoteReference w:id="4"/>
      </w:r>
      <w:r w:rsidR="00A24943" w:rsidRPr="00D44CF5">
        <w:rPr>
          <w:rFonts w:ascii="Arial" w:hAnsi="Arial" w:cs="Arial"/>
          <w:szCs w:val="20"/>
          <w:vertAlign w:val="superscript"/>
        </w:rPr>
        <w:t>)</w:t>
      </w:r>
      <w:r w:rsidR="00256C5A" w:rsidRPr="00D44CF5">
        <w:rPr>
          <w:rFonts w:ascii="Arial" w:hAnsi="Arial" w:cs="Arial"/>
          <w:sz w:val="22"/>
          <w:szCs w:val="18"/>
        </w:rPr>
        <w:t>.</w:t>
      </w:r>
    </w:p>
    <w:p w:rsidR="008D140E" w:rsidRPr="00D44CF5" w:rsidRDefault="00B14F56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>Используемые результаты текущего внутрилабораторного контроля качества результ</w:t>
      </w:r>
      <w:r w:rsidRPr="00D44CF5">
        <w:rPr>
          <w:rFonts w:ascii="Arial" w:hAnsi="Arial" w:cs="Arial"/>
          <w:sz w:val="22"/>
          <w:szCs w:val="18"/>
        </w:rPr>
        <w:t>а</w:t>
      </w:r>
      <w:r w:rsidRPr="00D44CF5">
        <w:rPr>
          <w:rFonts w:ascii="Arial" w:hAnsi="Arial" w:cs="Arial"/>
          <w:sz w:val="22"/>
          <w:szCs w:val="18"/>
        </w:rPr>
        <w:t xml:space="preserve">тов измерений </w:t>
      </w:r>
      <w:r w:rsidR="008D140E" w:rsidRPr="00D44CF5">
        <w:rPr>
          <w:rFonts w:ascii="Arial" w:hAnsi="Arial" w:cs="Arial"/>
          <w:sz w:val="22"/>
          <w:szCs w:val="18"/>
        </w:rPr>
        <w:t>дол</w:t>
      </w:r>
      <w:r w:rsidR="008D140E" w:rsidRPr="00D44CF5">
        <w:rPr>
          <w:rFonts w:ascii="Arial" w:hAnsi="Arial" w:cs="Arial"/>
          <w:sz w:val="22"/>
          <w:szCs w:val="18"/>
        </w:rPr>
        <w:t>ж</w:t>
      </w:r>
      <w:r w:rsidR="008D140E" w:rsidRPr="00D44CF5">
        <w:rPr>
          <w:rFonts w:ascii="Arial" w:hAnsi="Arial" w:cs="Arial"/>
          <w:sz w:val="22"/>
          <w:szCs w:val="18"/>
        </w:rPr>
        <w:t xml:space="preserve">ны </w:t>
      </w:r>
      <w:r w:rsidRPr="00D44CF5">
        <w:rPr>
          <w:rFonts w:ascii="Arial" w:hAnsi="Arial" w:cs="Arial"/>
          <w:sz w:val="22"/>
          <w:szCs w:val="18"/>
        </w:rPr>
        <w:t>находиться в периоде, не превышающем три месяца</w:t>
      </w:r>
      <w:r w:rsidR="008D140E" w:rsidRPr="00D44CF5">
        <w:rPr>
          <w:rFonts w:ascii="Arial" w:hAnsi="Arial" w:cs="Arial"/>
          <w:sz w:val="22"/>
          <w:szCs w:val="18"/>
        </w:rPr>
        <w:t>.</w:t>
      </w:r>
    </w:p>
    <w:p w:rsidR="008D140E" w:rsidRPr="00D44CF5" w:rsidRDefault="00BD354B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>А</w:t>
      </w:r>
      <w:r w:rsidR="008D140E" w:rsidRPr="00D44CF5">
        <w:rPr>
          <w:rFonts w:ascii="Arial" w:hAnsi="Arial" w:cs="Arial"/>
          <w:sz w:val="22"/>
          <w:szCs w:val="18"/>
        </w:rPr>
        <w:t xml:space="preserve">.6  </w:t>
      </w:r>
      <w:r w:rsidR="00303881" w:rsidRPr="00D44CF5">
        <w:rPr>
          <w:rFonts w:ascii="Arial" w:hAnsi="Arial" w:cs="Arial"/>
          <w:sz w:val="22"/>
          <w:szCs w:val="18"/>
        </w:rPr>
        <w:t>С заданной вероятностью р</w:t>
      </w:r>
      <w:r w:rsidR="008D140E" w:rsidRPr="00D44CF5">
        <w:rPr>
          <w:rFonts w:ascii="Arial" w:hAnsi="Arial" w:cs="Arial"/>
          <w:sz w:val="22"/>
          <w:szCs w:val="18"/>
        </w:rPr>
        <w:t>еактив признают пригодным к применению в лаборат</w:t>
      </w:r>
      <w:r w:rsidR="008D140E" w:rsidRPr="00D44CF5">
        <w:rPr>
          <w:rFonts w:ascii="Arial" w:hAnsi="Arial" w:cs="Arial"/>
          <w:sz w:val="22"/>
          <w:szCs w:val="18"/>
        </w:rPr>
        <w:t>о</w:t>
      </w:r>
      <w:r w:rsidR="008D140E" w:rsidRPr="00D44CF5">
        <w:rPr>
          <w:rFonts w:ascii="Arial" w:hAnsi="Arial" w:cs="Arial"/>
          <w:sz w:val="22"/>
          <w:szCs w:val="18"/>
        </w:rPr>
        <w:t>рии</w:t>
      </w:r>
      <w:r w:rsidR="00B14F56" w:rsidRPr="00D44CF5">
        <w:rPr>
          <w:rFonts w:ascii="Arial" w:hAnsi="Arial" w:cs="Arial"/>
          <w:sz w:val="22"/>
          <w:szCs w:val="18"/>
        </w:rPr>
        <w:t xml:space="preserve"> </w:t>
      </w:r>
      <w:r w:rsidR="008D140E" w:rsidRPr="00D44CF5">
        <w:rPr>
          <w:rFonts w:ascii="Arial" w:hAnsi="Arial" w:cs="Arial"/>
          <w:sz w:val="22"/>
          <w:szCs w:val="18"/>
        </w:rPr>
        <w:t>для выполнения измерений по методике (группе методик), если из общего числа ко</w:t>
      </w:r>
      <w:r w:rsidR="008D140E" w:rsidRPr="00D44CF5">
        <w:rPr>
          <w:rFonts w:ascii="Arial" w:hAnsi="Arial" w:cs="Arial"/>
          <w:sz w:val="22"/>
          <w:szCs w:val="18"/>
        </w:rPr>
        <w:t>н</w:t>
      </w:r>
      <w:r w:rsidR="008D140E" w:rsidRPr="00D44CF5">
        <w:rPr>
          <w:rFonts w:ascii="Arial" w:hAnsi="Arial" w:cs="Arial"/>
          <w:sz w:val="22"/>
          <w:szCs w:val="18"/>
        </w:rPr>
        <w:t xml:space="preserve">трольных процедур для </w:t>
      </w:r>
      <w:r w:rsidR="008D140E" w:rsidRPr="00D44CF5">
        <w:rPr>
          <w:rFonts w:ascii="Arial" w:hAnsi="Arial" w:cs="Arial"/>
          <w:sz w:val="22"/>
          <w:szCs w:val="18"/>
          <w:lang w:val="en-US"/>
        </w:rPr>
        <w:t>L</w:t>
      </w:r>
      <w:r w:rsidR="008D140E" w:rsidRPr="00D44CF5">
        <w:rPr>
          <w:rFonts w:ascii="Arial" w:hAnsi="Arial" w:cs="Arial"/>
          <w:sz w:val="22"/>
          <w:szCs w:val="18"/>
        </w:rPr>
        <w:t xml:space="preserve"> контрольных процедур результат признан уд</w:t>
      </w:r>
      <w:r w:rsidR="008D140E" w:rsidRPr="00D44CF5">
        <w:rPr>
          <w:rFonts w:ascii="Arial" w:hAnsi="Arial" w:cs="Arial"/>
          <w:sz w:val="22"/>
          <w:szCs w:val="18"/>
        </w:rPr>
        <w:t>о</w:t>
      </w:r>
      <w:r w:rsidR="008D140E" w:rsidRPr="00D44CF5">
        <w:rPr>
          <w:rFonts w:ascii="Arial" w:hAnsi="Arial" w:cs="Arial"/>
          <w:sz w:val="22"/>
          <w:szCs w:val="18"/>
        </w:rPr>
        <w:t>влетворительным.</w:t>
      </w:r>
    </w:p>
    <w:p w:rsidR="008D140E" w:rsidRPr="00D44CF5" w:rsidRDefault="00303881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>С заданной вероятностью р</w:t>
      </w:r>
      <w:r w:rsidR="008D140E" w:rsidRPr="00D44CF5">
        <w:rPr>
          <w:rFonts w:ascii="Arial" w:hAnsi="Arial" w:cs="Arial"/>
          <w:sz w:val="22"/>
          <w:szCs w:val="18"/>
        </w:rPr>
        <w:t>еактив признают непригодным для выполнения измерений по мет</w:t>
      </w:r>
      <w:r w:rsidR="008D140E" w:rsidRPr="00D44CF5">
        <w:rPr>
          <w:rFonts w:ascii="Arial" w:hAnsi="Arial" w:cs="Arial"/>
          <w:sz w:val="22"/>
          <w:szCs w:val="18"/>
        </w:rPr>
        <w:t>о</w:t>
      </w:r>
      <w:r w:rsidR="008D140E" w:rsidRPr="00D44CF5">
        <w:rPr>
          <w:rFonts w:ascii="Arial" w:hAnsi="Arial" w:cs="Arial"/>
          <w:sz w:val="22"/>
          <w:szCs w:val="18"/>
        </w:rPr>
        <w:t xml:space="preserve">дике (группе методик) в лаборатории, если для </w:t>
      </w:r>
      <w:r w:rsidR="008D140E" w:rsidRPr="00D44CF5">
        <w:rPr>
          <w:rFonts w:ascii="Arial" w:hAnsi="Arial" w:cs="Arial"/>
          <w:sz w:val="22"/>
          <w:szCs w:val="18"/>
          <w:lang w:val="en-US"/>
        </w:rPr>
        <w:t>M</w:t>
      </w:r>
      <w:r w:rsidR="008D140E" w:rsidRPr="00D44CF5">
        <w:rPr>
          <w:rFonts w:ascii="Arial" w:hAnsi="Arial" w:cs="Arial"/>
          <w:sz w:val="22"/>
          <w:szCs w:val="18"/>
        </w:rPr>
        <w:t xml:space="preserve"> контрольных процедур результат признан неудовл</w:t>
      </w:r>
      <w:r w:rsidR="008D140E" w:rsidRPr="00D44CF5">
        <w:rPr>
          <w:rFonts w:ascii="Arial" w:hAnsi="Arial" w:cs="Arial"/>
          <w:sz w:val="22"/>
          <w:szCs w:val="18"/>
        </w:rPr>
        <w:t>е</w:t>
      </w:r>
      <w:r w:rsidR="008D140E" w:rsidRPr="00D44CF5">
        <w:rPr>
          <w:rFonts w:ascii="Arial" w:hAnsi="Arial" w:cs="Arial"/>
          <w:sz w:val="22"/>
          <w:szCs w:val="18"/>
        </w:rPr>
        <w:t>творительным. При достижении значения M проверку пригодности реактива способом ВЛКТ целесоо</w:t>
      </w:r>
      <w:r w:rsidR="008D140E" w:rsidRPr="00D44CF5">
        <w:rPr>
          <w:rFonts w:ascii="Arial" w:hAnsi="Arial" w:cs="Arial"/>
          <w:sz w:val="22"/>
          <w:szCs w:val="18"/>
        </w:rPr>
        <w:t>б</w:t>
      </w:r>
      <w:r w:rsidR="008D140E" w:rsidRPr="00D44CF5">
        <w:rPr>
          <w:rFonts w:ascii="Arial" w:hAnsi="Arial" w:cs="Arial"/>
          <w:sz w:val="22"/>
          <w:szCs w:val="18"/>
        </w:rPr>
        <w:t xml:space="preserve">разно не продолжать. </w:t>
      </w:r>
    </w:p>
    <w:p w:rsidR="008D140E" w:rsidRPr="00D44CF5" w:rsidRDefault="008D140E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>Если число контрольных процедур, для которых результат признан неудовлетворител</w:t>
      </w:r>
      <w:r w:rsidRPr="00D44CF5">
        <w:rPr>
          <w:rFonts w:ascii="Arial" w:hAnsi="Arial" w:cs="Arial"/>
          <w:sz w:val="22"/>
          <w:szCs w:val="18"/>
        </w:rPr>
        <w:t>ь</w:t>
      </w:r>
      <w:r w:rsidRPr="00D44CF5">
        <w:rPr>
          <w:rFonts w:ascii="Arial" w:hAnsi="Arial" w:cs="Arial"/>
          <w:sz w:val="22"/>
          <w:szCs w:val="18"/>
        </w:rPr>
        <w:t xml:space="preserve">ным равно  </w:t>
      </w:r>
      <w:r w:rsidRPr="00D44CF5">
        <w:rPr>
          <w:rFonts w:ascii="Arial" w:hAnsi="Arial" w:cs="Arial"/>
          <w:sz w:val="22"/>
          <w:szCs w:val="18"/>
          <w:lang w:val="en-US"/>
        </w:rPr>
        <w:t>N</w:t>
      </w:r>
      <w:r w:rsidRPr="00D44CF5">
        <w:rPr>
          <w:rFonts w:ascii="Arial" w:hAnsi="Arial" w:cs="Arial"/>
          <w:sz w:val="22"/>
          <w:szCs w:val="18"/>
        </w:rPr>
        <w:t>, пр</w:t>
      </w:r>
      <w:r w:rsidRPr="00D44CF5">
        <w:rPr>
          <w:rFonts w:ascii="Arial" w:hAnsi="Arial" w:cs="Arial"/>
          <w:sz w:val="22"/>
          <w:szCs w:val="18"/>
        </w:rPr>
        <w:t>и</w:t>
      </w:r>
      <w:r w:rsidRPr="00D44CF5">
        <w:rPr>
          <w:rFonts w:ascii="Arial" w:hAnsi="Arial" w:cs="Arial"/>
          <w:sz w:val="22"/>
          <w:szCs w:val="18"/>
        </w:rPr>
        <w:t xml:space="preserve">годность реактива признается сомнительной. В этом случае </w:t>
      </w:r>
      <w:r w:rsidR="00F51FAF" w:rsidRPr="00D44CF5">
        <w:rPr>
          <w:rFonts w:ascii="Arial" w:hAnsi="Arial" w:cs="Arial"/>
          <w:sz w:val="22"/>
          <w:szCs w:val="18"/>
        </w:rPr>
        <w:t>целесообразно отказаться от использования реакт</w:t>
      </w:r>
      <w:r w:rsidR="00F51FAF" w:rsidRPr="00D44CF5">
        <w:rPr>
          <w:rFonts w:ascii="Arial" w:hAnsi="Arial" w:cs="Arial"/>
          <w:sz w:val="22"/>
          <w:szCs w:val="18"/>
        </w:rPr>
        <w:t>и</w:t>
      </w:r>
      <w:r w:rsidR="00F51FAF" w:rsidRPr="00D44CF5">
        <w:rPr>
          <w:rFonts w:ascii="Arial" w:hAnsi="Arial" w:cs="Arial"/>
          <w:sz w:val="22"/>
          <w:szCs w:val="18"/>
        </w:rPr>
        <w:t xml:space="preserve">ва или провести дополнительную  </w:t>
      </w:r>
      <w:r w:rsidRPr="00D44CF5">
        <w:rPr>
          <w:rFonts w:ascii="Arial" w:hAnsi="Arial" w:cs="Arial"/>
          <w:sz w:val="22"/>
          <w:szCs w:val="18"/>
        </w:rPr>
        <w:t>проверку пригодности реактива к применению путем проверки соответствия реактива требованиям, установленным техническими условиями (спец</w:t>
      </w:r>
      <w:r w:rsidRPr="00D44CF5">
        <w:rPr>
          <w:rFonts w:ascii="Arial" w:hAnsi="Arial" w:cs="Arial"/>
          <w:sz w:val="22"/>
          <w:szCs w:val="18"/>
        </w:rPr>
        <w:t>и</w:t>
      </w:r>
      <w:r w:rsidRPr="00D44CF5">
        <w:rPr>
          <w:rFonts w:ascii="Arial" w:hAnsi="Arial" w:cs="Arial"/>
          <w:sz w:val="22"/>
          <w:szCs w:val="18"/>
        </w:rPr>
        <w:t>фикацией) на реактив</w:t>
      </w:r>
      <w:r w:rsidR="00F51FAF" w:rsidRPr="00D44CF5">
        <w:rPr>
          <w:rFonts w:ascii="Arial" w:hAnsi="Arial" w:cs="Arial"/>
          <w:sz w:val="22"/>
          <w:szCs w:val="18"/>
        </w:rPr>
        <w:t>, с применением методов испытаний, применяемых для контроля качества реа</w:t>
      </w:r>
      <w:r w:rsidR="00F51FAF" w:rsidRPr="00D44CF5">
        <w:rPr>
          <w:rFonts w:ascii="Arial" w:hAnsi="Arial" w:cs="Arial"/>
          <w:sz w:val="22"/>
          <w:szCs w:val="18"/>
        </w:rPr>
        <w:t>к</w:t>
      </w:r>
      <w:r w:rsidR="00F51FAF" w:rsidRPr="00D44CF5">
        <w:rPr>
          <w:rFonts w:ascii="Arial" w:hAnsi="Arial" w:cs="Arial"/>
          <w:sz w:val="22"/>
          <w:szCs w:val="18"/>
        </w:rPr>
        <w:t>тивов при выпуске из производства.</w:t>
      </w:r>
    </w:p>
    <w:p w:rsidR="0009255C" w:rsidRPr="00D44CF5" w:rsidRDefault="008D140E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D44CF5">
        <w:rPr>
          <w:rFonts w:ascii="Arial" w:hAnsi="Arial" w:cs="Arial"/>
          <w:sz w:val="22"/>
          <w:szCs w:val="18"/>
        </w:rPr>
        <w:t>Значения L, M, N приведены в таблице А.1.</w:t>
      </w:r>
    </w:p>
    <w:p w:rsidR="006301B7" w:rsidRPr="00D44CF5" w:rsidRDefault="006301B7" w:rsidP="00301A9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  <w:sectPr w:rsidR="006301B7" w:rsidRPr="00D44CF5" w:rsidSect="00A65C94">
          <w:headerReference w:type="even" r:id="rId56"/>
          <w:headerReference w:type="default" r:id="rId57"/>
          <w:footerReference w:type="even" r:id="rId58"/>
          <w:footerReference w:type="default" r:id="rId59"/>
          <w:headerReference w:type="first" r:id="rId60"/>
          <w:footerReference w:type="first" r:id="rId61"/>
          <w:footnotePr>
            <w:numRestart w:val="eachPage"/>
          </w:footnotePr>
          <w:pgSz w:w="11906" w:h="16838" w:code="9"/>
          <w:pgMar w:top="1134" w:right="1418" w:bottom="1134" w:left="851" w:header="851" w:footer="964" w:gutter="0"/>
          <w:pgNumType w:start="1"/>
          <w:cols w:space="708"/>
          <w:titlePg/>
          <w:docGrid w:linePitch="360"/>
        </w:sectPr>
      </w:pPr>
    </w:p>
    <w:p w:rsidR="00DB6AC8" w:rsidRPr="00D44CF5" w:rsidRDefault="00DB6AC8" w:rsidP="00572FCB">
      <w:pPr>
        <w:pStyle w:val="1"/>
        <w:suppressAutoHyphens/>
        <w:spacing w:line="276" w:lineRule="auto"/>
        <w:ind w:firstLine="0"/>
        <w:jc w:val="center"/>
        <w:rPr>
          <w:rFonts w:ascii="Arial" w:hAnsi="Arial" w:cs="Arial"/>
          <w:b/>
          <w:kern w:val="28"/>
          <w:sz w:val="24"/>
          <w:szCs w:val="20"/>
        </w:rPr>
      </w:pPr>
      <w:bookmarkStart w:id="30" w:name="_Toc58668048"/>
      <w:bookmarkStart w:id="31" w:name="_Toc63416256"/>
      <w:bookmarkStart w:id="32" w:name="_Toc58668047"/>
      <w:bookmarkStart w:id="33" w:name="_Toc63416255"/>
      <w:r w:rsidRPr="00D44CF5">
        <w:rPr>
          <w:rFonts w:ascii="Arial" w:hAnsi="Arial" w:cs="Arial"/>
          <w:b/>
          <w:kern w:val="28"/>
          <w:sz w:val="24"/>
          <w:szCs w:val="20"/>
        </w:rPr>
        <w:lastRenderedPageBreak/>
        <w:t xml:space="preserve">Приложение </w:t>
      </w:r>
      <w:r w:rsidR="008D140E" w:rsidRPr="00D44CF5">
        <w:rPr>
          <w:rFonts w:ascii="Arial" w:hAnsi="Arial" w:cs="Arial"/>
          <w:b/>
          <w:kern w:val="28"/>
          <w:sz w:val="24"/>
          <w:szCs w:val="20"/>
        </w:rPr>
        <w:t>Б</w:t>
      </w:r>
    </w:p>
    <w:p w:rsidR="00DB6AC8" w:rsidRPr="00D44CF5" w:rsidRDefault="00DB6AC8" w:rsidP="00572FCB">
      <w:pPr>
        <w:pStyle w:val="1"/>
        <w:suppressAutoHyphens/>
        <w:spacing w:line="276" w:lineRule="auto"/>
        <w:ind w:firstLine="0"/>
        <w:jc w:val="center"/>
        <w:rPr>
          <w:rFonts w:ascii="Arial" w:hAnsi="Arial" w:cs="Arial"/>
          <w:b/>
          <w:kern w:val="28"/>
          <w:sz w:val="24"/>
          <w:szCs w:val="20"/>
        </w:rPr>
      </w:pPr>
      <w:r w:rsidRPr="00D44CF5">
        <w:rPr>
          <w:rFonts w:ascii="Arial" w:hAnsi="Arial" w:cs="Arial"/>
          <w:b/>
          <w:kern w:val="28"/>
          <w:sz w:val="24"/>
          <w:szCs w:val="20"/>
        </w:rPr>
        <w:t>(рекомендуемое)</w:t>
      </w:r>
    </w:p>
    <w:p w:rsidR="00572FCB" w:rsidRPr="00D44CF5" w:rsidRDefault="00572FCB" w:rsidP="00572FCB">
      <w:pPr>
        <w:rPr>
          <w:rFonts w:ascii="Arial" w:hAnsi="Arial" w:cs="Arial"/>
          <w:sz w:val="18"/>
          <w:szCs w:val="22"/>
        </w:rPr>
      </w:pPr>
    </w:p>
    <w:p w:rsidR="00560E40" w:rsidRPr="00D44CF5" w:rsidRDefault="00560E40" w:rsidP="00572FCB">
      <w:pPr>
        <w:pStyle w:val="1"/>
        <w:suppressAutoHyphens/>
        <w:spacing w:line="276" w:lineRule="auto"/>
        <w:ind w:firstLine="0"/>
        <w:jc w:val="center"/>
        <w:rPr>
          <w:rFonts w:ascii="Arial" w:hAnsi="Arial" w:cs="Arial"/>
          <w:b/>
          <w:kern w:val="28"/>
          <w:sz w:val="24"/>
          <w:szCs w:val="20"/>
        </w:rPr>
      </w:pPr>
      <w:r w:rsidRPr="00D44CF5">
        <w:rPr>
          <w:rFonts w:ascii="Arial" w:hAnsi="Arial" w:cs="Arial"/>
          <w:b/>
          <w:kern w:val="28"/>
          <w:sz w:val="24"/>
          <w:szCs w:val="20"/>
        </w:rPr>
        <w:t>Пример регистрации результатов проверки пригодности реактивов к применению</w:t>
      </w:r>
    </w:p>
    <w:p w:rsidR="00DB6AC8" w:rsidRPr="00D44CF5" w:rsidRDefault="00DA44F4" w:rsidP="00572FCB">
      <w:pPr>
        <w:pStyle w:val="1"/>
        <w:suppressAutoHyphens/>
        <w:spacing w:line="276" w:lineRule="auto"/>
        <w:ind w:firstLine="0"/>
        <w:jc w:val="center"/>
        <w:rPr>
          <w:rFonts w:ascii="Arial" w:hAnsi="Arial" w:cs="Arial"/>
          <w:b/>
          <w:kern w:val="28"/>
          <w:sz w:val="24"/>
          <w:szCs w:val="20"/>
        </w:rPr>
      </w:pPr>
      <w:r w:rsidRPr="00D44CF5">
        <w:rPr>
          <w:rFonts w:ascii="Arial" w:hAnsi="Arial" w:cs="Arial"/>
          <w:b/>
          <w:kern w:val="28"/>
          <w:sz w:val="24"/>
          <w:szCs w:val="20"/>
        </w:rPr>
        <w:t>способом</w:t>
      </w:r>
      <w:r w:rsidR="00560E40" w:rsidRPr="00D44CF5">
        <w:rPr>
          <w:rFonts w:ascii="Arial" w:hAnsi="Arial" w:cs="Arial"/>
          <w:b/>
          <w:kern w:val="28"/>
          <w:sz w:val="24"/>
          <w:szCs w:val="20"/>
        </w:rPr>
        <w:t xml:space="preserve"> внутрилабораторного контроля точности </w:t>
      </w:r>
      <w:r w:rsidR="00F51FAF" w:rsidRPr="00D44CF5">
        <w:rPr>
          <w:rFonts w:ascii="Arial" w:hAnsi="Arial" w:cs="Arial"/>
          <w:b/>
          <w:kern w:val="28"/>
          <w:sz w:val="24"/>
          <w:szCs w:val="20"/>
        </w:rPr>
        <w:t xml:space="preserve">с использованием </w:t>
      </w:r>
      <w:r w:rsidR="00560E40" w:rsidRPr="00D44CF5">
        <w:rPr>
          <w:rFonts w:ascii="Arial" w:hAnsi="Arial" w:cs="Arial"/>
          <w:b/>
          <w:kern w:val="28"/>
          <w:sz w:val="24"/>
          <w:szCs w:val="20"/>
        </w:rPr>
        <w:t>метод</w:t>
      </w:r>
      <w:r w:rsidRPr="00D44CF5">
        <w:rPr>
          <w:rFonts w:ascii="Arial" w:hAnsi="Arial" w:cs="Arial"/>
          <w:b/>
          <w:kern w:val="28"/>
          <w:sz w:val="24"/>
          <w:szCs w:val="20"/>
        </w:rPr>
        <w:t>а</w:t>
      </w:r>
      <w:r w:rsidR="00560E40" w:rsidRPr="00D44CF5">
        <w:rPr>
          <w:rFonts w:ascii="Arial" w:hAnsi="Arial" w:cs="Arial"/>
          <w:b/>
          <w:kern w:val="28"/>
          <w:sz w:val="24"/>
          <w:szCs w:val="20"/>
        </w:rPr>
        <w:t xml:space="preserve"> добавок</w:t>
      </w:r>
      <w:bookmarkEnd w:id="32"/>
      <w:bookmarkEnd w:id="33"/>
    </w:p>
    <w:p w:rsidR="00572FCB" w:rsidRPr="00D44CF5" w:rsidRDefault="00572FCB" w:rsidP="00572FCB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:rsidR="00560E40" w:rsidRPr="00D44CF5" w:rsidRDefault="00560E40" w:rsidP="00572FCB">
      <w:pPr>
        <w:widowControl w:val="0"/>
        <w:shd w:val="clear" w:color="auto" w:fill="FFFFFF"/>
        <w:autoSpaceDE w:val="0"/>
        <w:autoSpaceDN w:val="0"/>
        <w:adjustRightInd w:val="0"/>
        <w:ind w:firstLine="284"/>
        <w:jc w:val="both"/>
        <w:rPr>
          <w:rFonts w:ascii="Arial" w:hAnsi="Arial" w:cs="Arial"/>
          <w:sz w:val="22"/>
          <w:szCs w:val="22"/>
        </w:rPr>
      </w:pPr>
      <w:r w:rsidRPr="00D44CF5">
        <w:rPr>
          <w:rFonts w:ascii="Arial" w:hAnsi="Arial" w:cs="Arial"/>
          <w:sz w:val="22"/>
          <w:szCs w:val="22"/>
        </w:rPr>
        <w:t>Лаборат</w:t>
      </w:r>
      <w:r w:rsidRPr="00D44CF5">
        <w:rPr>
          <w:rFonts w:ascii="Arial" w:hAnsi="Arial" w:cs="Arial"/>
          <w:sz w:val="22"/>
          <w:szCs w:val="22"/>
        </w:rPr>
        <w:t>о</w:t>
      </w:r>
      <w:r w:rsidRPr="00D44CF5">
        <w:rPr>
          <w:rFonts w:ascii="Arial" w:hAnsi="Arial" w:cs="Arial"/>
          <w:sz w:val="22"/>
          <w:szCs w:val="22"/>
        </w:rPr>
        <w:t>рия____________________________________________________________________________________________</w:t>
      </w:r>
    </w:p>
    <w:p w:rsidR="00560E40" w:rsidRPr="00D44CF5" w:rsidRDefault="00560E40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284"/>
        <w:rPr>
          <w:rFonts w:ascii="Arial" w:hAnsi="Arial" w:cs="Arial"/>
          <w:sz w:val="18"/>
          <w:szCs w:val="18"/>
        </w:rPr>
      </w:pPr>
      <w:r w:rsidRPr="00D44CF5">
        <w:rPr>
          <w:rFonts w:ascii="Arial" w:hAnsi="Arial" w:cs="Arial"/>
          <w:sz w:val="18"/>
          <w:szCs w:val="18"/>
        </w:rPr>
        <w:t>наименование лаборатории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843"/>
        <w:gridCol w:w="992"/>
        <w:gridCol w:w="1200"/>
        <w:gridCol w:w="643"/>
        <w:gridCol w:w="964"/>
        <w:gridCol w:w="835"/>
        <w:gridCol w:w="1062"/>
        <w:gridCol w:w="1015"/>
        <w:gridCol w:w="992"/>
        <w:gridCol w:w="929"/>
        <w:gridCol w:w="528"/>
        <w:gridCol w:w="1187"/>
        <w:gridCol w:w="1418"/>
      </w:tblGrid>
      <w:tr w:rsidR="00572FCB" w:rsidRPr="00D44CF5" w:rsidTr="00560D7F">
        <w:tc>
          <w:tcPr>
            <w:tcW w:w="2093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Наименование и кв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лификация реа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к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тива; документ, </w:t>
            </w:r>
            <w:r w:rsidR="00560D7F"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устанавл</w:t>
            </w:r>
            <w:r w:rsidR="00560D7F"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</w:t>
            </w:r>
            <w:r w:rsidR="00560D7F"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вающий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показ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тели качества реа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к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тива; гарантийный срок хр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нения; дата окончания срока хран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ния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Документ на мет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дику измерений; об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ъ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ект измерений; определяемый п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казатель; назнач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ние реа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к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тива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Рабочий ди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пазон измер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ний опр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деляем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го показ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теля, един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ца велич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ны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60D7F">
            <w:pPr>
              <w:ind w:left="-113" w:right="-113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Вещество, использу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мое для д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бавки</w:t>
            </w:r>
          </w:p>
        </w:tc>
        <w:tc>
          <w:tcPr>
            <w:tcW w:w="643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ind w:right="-113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Дата пр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вед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ния изм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рений</w:t>
            </w:r>
          </w:p>
        </w:tc>
        <w:tc>
          <w:tcPr>
            <w:tcW w:w="964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ind w:right="-113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Исполн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тель</w:t>
            </w:r>
          </w:p>
        </w:tc>
        <w:tc>
          <w:tcPr>
            <w:tcW w:w="835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60D7F">
            <w:pPr>
              <w:ind w:left="-125" w:right="-113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 – сп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циальный экспер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мент;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Т</w:t>
            </w:r>
            <w:r w:rsidR="00560D7F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– тек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у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щий внутр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лабор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торный ко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троль</w:t>
            </w:r>
          </w:p>
        </w:tc>
        <w:tc>
          <w:tcPr>
            <w:tcW w:w="1062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60D7F">
            <w:pPr>
              <w:ind w:left="-139" w:hanging="12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В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ли</w:t>
            </w:r>
            <w:r w:rsidR="00560D7F">
              <w:rPr>
                <w:rFonts w:ascii="Arial" w:eastAsia="Calibri" w:hAnsi="Arial" w:cs="Arial"/>
                <w:sz w:val="18"/>
                <w:szCs w:val="18"/>
                <w:lang w:eastAsia="en-US"/>
              </w:rPr>
              <w:t>чина до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ба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в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ки </w:t>
            </w:r>
          </w:p>
        </w:tc>
        <w:tc>
          <w:tcPr>
            <w:tcW w:w="1015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vertAlign w:val="subscript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Результат измерений опред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ляемого показат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ля в исход ной пробе, </w:t>
            </w:r>
            <w:r w:rsidR="00590DB6" w:rsidRPr="00590DB6">
              <w:rPr>
                <w:i/>
                <w:iCs/>
                <w:szCs w:val="28"/>
                <w:lang w:val="en-US"/>
              </w:rPr>
              <w:t>X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60D7F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Результат измер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ний опр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деляем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го показ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теля в пробе с д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бавкой, </w:t>
            </w:r>
            <w:r w:rsidR="00590DB6" w:rsidRPr="00590DB6">
              <w:rPr>
                <w:i/>
                <w:iCs/>
                <w:szCs w:val="28"/>
                <w:lang w:val="en-US"/>
              </w:rPr>
              <w:t>X</w:t>
            </w:r>
            <w:r w:rsidR="00590DB6" w:rsidRPr="00590DB6">
              <w:rPr>
                <w:iCs/>
                <w:szCs w:val="28"/>
                <w:vertAlign w:val="subscript"/>
              </w:rPr>
              <w:t>Д</w:t>
            </w:r>
          </w:p>
        </w:tc>
        <w:tc>
          <w:tcPr>
            <w:tcW w:w="929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90DB6">
            <w:pPr>
              <w:ind w:right="-113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Результат контрол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ь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ной пр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цед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у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ры, </w:t>
            </w:r>
            <w:r w:rsidR="00590DB6" w:rsidRPr="00590DB6">
              <w:rPr>
                <w:szCs w:val="28"/>
              </w:rPr>
              <w:t>К</w:t>
            </w:r>
            <w:r w:rsidR="00590DB6" w:rsidRPr="00590DB6">
              <w:rPr>
                <w:szCs w:val="28"/>
                <w:vertAlign w:val="subscript"/>
              </w:rPr>
              <w:t>к</w:t>
            </w:r>
          </w:p>
        </w:tc>
        <w:tc>
          <w:tcPr>
            <w:tcW w:w="528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90DB6">
            <w:pPr>
              <w:ind w:left="-113" w:right="-113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р</w:t>
            </w:r>
            <w:r w:rsidR="00560D7F">
              <w:rPr>
                <w:rFonts w:ascii="Arial" w:eastAsia="Calibri" w:hAnsi="Arial" w:cs="Arial"/>
                <w:sz w:val="18"/>
                <w:szCs w:val="18"/>
                <w:lang w:eastAsia="en-US"/>
              </w:rPr>
              <w:t>м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атив ко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троля</w:t>
            </w:r>
            <w:r w:rsidRPr="00D44CF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 w:rsidR="00590DB6" w:rsidRPr="00590DB6">
              <w:rPr>
                <w:i/>
                <w:szCs w:val="28"/>
                <w:lang w:val="en-US"/>
              </w:rPr>
              <w:t>K</w:t>
            </w:r>
          </w:p>
        </w:tc>
        <w:tc>
          <w:tcPr>
            <w:tcW w:w="1187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60D7F">
            <w:pPr>
              <w:ind w:left="-116" w:right="-113"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Вывод по 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зультатам пр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="00560D7F">
              <w:rPr>
                <w:rFonts w:ascii="Arial" w:eastAsia="Calibri" w:hAnsi="Arial" w:cs="Arial"/>
                <w:sz w:val="18"/>
                <w:szCs w:val="18"/>
                <w:lang w:eastAsia="en-US"/>
              </w:rPr>
              <w:t>верки (удовл.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«+»; н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удовл.«-»)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Заключение по результ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там проверки</w:t>
            </w:r>
          </w:p>
        </w:tc>
      </w:tr>
      <w:tr w:rsidR="00572FCB" w:rsidRPr="00D44CF5" w:rsidTr="00560D7F">
        <w:trPr>
          <w:trHeight w:val="191"/>
        </w:trPr>
        <w:tc>
          <w:tcPr>
            <w:tcW w:w="2093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ind w:firstLine="199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Натрий салицилов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кислый, ч.д.а. (</w:t>
            </w:r>
            <w:r w:rsidRPr="00D44CF5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puriss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</w:t>
            </w:r>
            <w:r w:rsidRPr="00D44CF5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p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.</w:t>
            </w:r>
            <w:r w:rsidRPr="00D44CF5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a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.), имп.;</w:t>
            </w:r>
          </w:p>
          <w:p w:rsidR="00572FCB" w:rsidRPr="00D44CF5" w:rsidRDefault="00572FCB" w:rsidP="00572FCB">
            <w:pPr>
              <w:ind w:firstLine="199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спецификация изг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товителя </w:t>
            </w:r>
            <w:r w:rsidRPr="00D44CF5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SigmaAl</w:t>
            </w:r>
            <w:r w:rsidRPr="00D44CF5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d</w:t>
            </w:r>
            <w:r w:rsidRPr="00D44CF5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rich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для пр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дукта № 31493;</w:t>
            </w:r>
          </w:p>
          <w:p w:rsidR="00572FCB" w:rsidRPr="00D44CF5" w:rsidRDefault="00572FCB" w:rsidP="00572FCB">
            <w:pPr>
              <w:ind w:firstLine="199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  <w:p w:rsidR="00572FCB" w:rsidRPr="00D44CF5" w:rsidRDefault="00572FCB" w:rsidP="00572FCB">
            <w:pPr>
              <w:ind w:firstLine="199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Гарантийный срок хранения –24 мес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я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ца;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до декабря 2016 г.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ind w:firstLine="232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ГОСТ 33045-2014</w:t>
            </w:r>
          </w:p>
          <w:p w:rsidR="00572FCB" w:rsidRPr="00D44CF5" w:rsidRDefault="00572FCB" w:rsidP="00572FCB">
            <w:pPr>
              <w:ind w:firstLine="232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«Вода. Методы определения азо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содержащих в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ществ»</w:t>
            </w:r>
          </w:p>
          <w:p w:rsidR="00572FCB" w:rsidRPr="00D44CF5" w:rsidRDefault="00572FCB" w:rsidP="00572FCB">
            <w:pPr>
              <w:ind w:firstLine="232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Метод Д;</w:t>
            </w:r>
          </w:p>
          <w:p w:rsidR="00572FCB" w:rsidRPr="00D44CF5" w:rsidRDefault="00572FCB" w:rsidP="00572FCB">
            <w:pPr>
              <w:ind w:firstLine="232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Природная в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да;</w:t>
            </w:r>
          </w:p>
          <w:p w:rsidR="00572FCB" w:rsidRPr="00D44CF5" w:rsidRDefault="00572FCB" w:rsidP="00572FCB">
            <w:pPr>
              <w:ind w:firstLine="232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Массовая ко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центрация нитрат-ионов;</w:t>
            </w:r>
          </w:p>
          <w:p w:rsidR="00572FCB" w:rsidRPr="00D44CF5" w:rsidRDefault="00572FCB" w:rsidP="00560D7F">
            <w:pPr>
              <w:ind w:firstLine="232"/>
              <w:jc w:val="left"/>
              <w:rPr>
                <w:rFonts w:ascii="Arial" w:eastAsia="Calibri" w:hAnsi="Arial" w:cs="Arial"/>
                <w:sz w:val="18"/>
                <w:szCs w:val="18"/>
                <w:vertAlign w:val="superscript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Комплексообр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зователь – участв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у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ет в образ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вании соли нитросалиц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ловой кислоты, окрашенной в же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л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тый цвет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от 0,1 до 20 включ., мг/дм</w:t>
            </w:r>
            <w:r w:rsidRPr="00D44CF5">
              <w:rPr>
                <w:rFonts w:ascii="Arial" w:eastAsia="Calibri" w:hAnsi="Arial" w:cs="Arial"/>
                <w:sz w:val="18"/>
                <w:szCs w:val="18"/>
                <w:vertAlign w:val="superscript"/>
                <w:lang w:eastAsia="en-US"/>
              </w:rPr>
              <w:t>3</w:t>
            </w:r>
          </w:p>
        </w:tc>
        <w:tc>
          <w:tcPr>
            <w:tcW w:w="1200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Ра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твор калия азо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но-кислого по ГОСТ 4217–77,</w:t>
            </w:r>
          </w:p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ч.д.а.</w:t>
            </w:r>
          </w:p>
        </w:tc>
        <w:tc>
          <w:tcPr>
            <w:tcW w:w="643" w:type="dxa"/>
            <w:tcBorders>
              <w:top w:val="double" w:sz="4" w:space="0" w:color="auto"/>
              <w:bottom w:val="nil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14.11.2016</w:t>
            </w:r>
          </w:p>
        </w:tc>
        <w:tc>
          <w:tcPr>
            <w:tcW w:w="964" w:type="dxa"/>
            <w:tcBorders>
              <w:top w:val="double" w:sz="4" w:space="0" w:color="auto"/>
              <w:bottom w:val="nil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Иванова</w:t>
            </w:r>
          </w:p>
        </w:tc>
        <w:tc>
          <w:tcPr>
            <w:tcW w:w="835" w:type="dxa"/>
            <w:tcBorders>
              <w:top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</w:t>
            </w:r>
          </w:p>
        </w:tc>
        <w:tc>
          <w:tcPr>
            <w:tcW w:w="1062" w:type="dxa"/>
            <w:tcBorders>
              <w:top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015" w:type="dxa"/>
            <w:tcBorders>
              <w:top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29" w:type="dxa"/>
            <w:tcBorders>
              <w:top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28" w:type="dxa"/>
            <w:tcBorders>
              <w:top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187" w:type="dxa"/>
            <w:tcBorders>
              <w:top w:val="doub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ind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572FCB" w:rsidRPr="00D44CF5" w:rsidRDefault="00572FCB" w:rsidP="00560D7F">
            <w:pPr>
              <w:ind w:right="-113" w:firstLine="153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Реактив пр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годен к прим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нению при 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п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ределении массовой ко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центрации ни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рат-ионов по ГОСТ 33045-2014 (метод Д);</w:t>
            </w:r>
          </w:p>
          <w:p w:rsidR="00572FCB" w:rsidRPr="00D44CF5" w:rsidRDefault="00572FCB" w:rsidP="00560D7F">
            <w:pPr>
              <w:ind w:right="-113" w:firstLine="153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Срок хран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ния реа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к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тива, установле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ный лаборатор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и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ей – 12 мес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я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цев;</w:t>
            </w: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до декабря 2017 г.</w:t>
            </w:r>
          </w:p>
        </w:tc>
      </w:tr>
      <w:tr w:rsidR="00572FCB" w:rsidRPr="00D44CF5" w:rsidTr="00560D7F">
        <w:trPr>
          <w:trHeight w:val="191"/>
        </w:trPr>
        <w:tc>
          <w:tcPr>
            <w:tcW w:w="209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6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Петрова</w:t>
            </w:r>
          </w:p>
        </w:tc>
        <w:tc>
          <w:tcPr>
            <w:tcW w:w="835" w:type="dxa"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</w:t>
            </w:r>
          </w:p>
        </w:tc>
        <w:tc>
          <w:tcPr>
            <w:tcW w:w="106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015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9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29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8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187" w:type="dxa"/>
            <w:shd w:val="clear" w:color="auto" w:fill="auto"/>
          </w:tcPr>
          <w:p w:rsidR="00572FCB" w:rsidRPr="00D44CF5" w:rsidRDefault="00572FCB" w:rsidP="00572FCB">
            <w:pPr>
              <w:ind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1418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572FCB" w:rsidRPr="00D44CF5" w:rsidTr="00560D7F">
        <w:trPr>
          <w:trHeight w:val="191"/>
        </w:trPr>
        <w:tc>
          <w:tcPr>
            <w:tcW w:w="209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15.11.2016</w:t>
            </w:r>
          </w:p>
        </w:tc>
        <w:tc>
          <w:tcPr>
            <w:tcW w:w="9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«</w:t>
            </w:r>
          </w:p>
        </w:tc>
        <w:tc>
          <w:tcPr>
            <w:tcW w:w="835" w:type="dxa"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</w:t>
            </w:r>
          </w:p>
        </w:tc>
        <w:tc>
          <w:tcPr>
            <w:tcW w:w="106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015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99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29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28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187" w:type="dxa"/>
            <w:shd w:val="clear" w:color="auto" w:fill="auto"/>
          </w:tcPr>
          <w:p w:rsidR="00572FCB" w:rsidRPr="00D44CF5" w:rsidRDefault="00572FCB" w:rsidP="00572FCB">
            <w:pPr>
              <w:ind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1418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572FCB" w:rsidRPr="00D44CF5" w:rsidTr="00560D7F">
        <w:trPr>
          <w:trHeight w:val="365"/>
        </w:trPr>
        <w:tc>
          <w:tcPr>
            <w:tcW w:w="209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6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35" w:type="dxa"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</w:t>
            </w:r>
          </w:p>
        </w:tc>
        <w:tc>
          <w:tcPr>
            <w:tcW w:w="106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015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99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29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-0,01</w:t>
            </w:r>
          </w:p>
        </w:tc>
        <w:tc>
          <w:tcPr>
            <w:tcW w:w="528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187" w:type="dxa"/>
            <w:shd w:val="clear" w:color="auto" w:fill="auto"/>
          </w:tcPr>
          <w:p w:rsidR="00572FCB" w:rsidRPr="00D44CF5" w:rsidRDefault="00572FCB" w:rsidP="00572FCB">
            <w:pPr>
              <w:ind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1418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572FCB" w:rsidRPr="00D44CF5" w:rsidTr="00560D7F">
        <w:trPr>
          <w:trHeight w:val="285"/>
        </w:trPr>
        <w:tc>
          <w:tcPr>
            <w:tcW w:w="209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16.11.2016</w:t>
            </w:r>
          </w:p>
        </w:tc>
        <w:tc>
          <w:tcPr>
            <w:tcW w:w="9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«</w:t>
            </w:r>
          </w:p>
        </w:tc>
        <w:tc>
          <w:tcPr>
            <w:tcW w:w="835" w:type="dxa"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</w:t>
            </w:r>
          </w:p>
        </w:tc>
        <w:tc>
          <w:tcPr>
            <w:tcW w:w="106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015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929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28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87" w:type="dxa"/>
            <w:shd w:val="clear" w:color="auto" w:fill="auto"/>
          </w:tcPr>
          <w:p w:rsidR="00572FCB" w:rsidRPr="00D44CF5" w:rsidRDefault="00572FCB" w:rsidP="00572FCB">
            <w:pPr>
              <w:ind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1418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572FCB" w:rsidRPr="00D44CF5" w:rsidTr="00560D7F">
        <w:trPr>
          <w:trHeight w:val="277"/>
        </w:trPr>
        <w:tc>
          <w:tcPr>
            <w:tcW w:w="209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6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35" w:type="dxa"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</w:t>
            </w:r>
          </w:p>
        </w:tc>
        <w:tc>
          <w:tcPr>
            <w:tcW w:w="106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015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29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87" w:type="dxa"/>
            <w:shd w:val="clear" w:color="auto" w:fill="auto"/>
          </w:tcPr>
          <w:p w:rsidR="00572FCB" w:rsidRPr="00D44CF5" w:rsidRDefault="00572FCB" w:rsidP="00572FCB">
            <w:pPr>
              <w:ind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1418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572FCB" w:rsidRPr="00D44CF5" w:rsidTr="00560D7F">
        <w:trPr>
          <w:trHeight w:val="191"/>
        </w:trPr>
        <w:tc>
          <w:tcPr>
            <w:tcW w:w="209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64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17.11.2016</w:t>
            </w:r>
          </w:p>
        </w:tc>
        <w:tc>
          <w:tcPr>
            <w:tcW w:w="9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«</w:t>
            </w:r>
          </w:p>
        </w:tc>
        <w:tc>
          <w:tcPr>
            <w:tcW w:w="835" w:type="dxa"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</w:t>
            </w:r>
          </w:p>
        </w:tc>
        <w:tc>
          <w:tcPr>
            <w:tcW w:w="106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015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29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-0,1</w:t>
            </w:r>
          </w:p>
        </w:tc>
        <w:tc>
          <w:tcPr>
            <w:tcW w:w="528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87" w:type="dxa"/>
            <w:shd w:val="clear" w:color="auto" w:fill="auto"/>
          </w:tcPr>
          <w:p w:rsidR="00572FCB" w:rsidRPr="00D44CF5" w:rsidRDefault="00572FCB" w:rsidP="00572FCB">
            <w:pPr>
              <w:ind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1418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572FCB" w:rsidRPr="00D44CF5" w:rsidTr="00560D7F">
        <w:trPr>
          <w:trHeight w:val="273"/>
        </w:trPr>
        <w:tc>
          <w:tcPr>
            <w:tcW w:w="209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64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35" w:type="dxa"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</w:t>
            </w:r>
          </w:p>
        </w:tc>
        <w:tc>
          <w:tcPr>
            <w:tcW w:w="106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015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29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87" w:type="dxa"/>
            <w:shd w:val="clear" w:color="auto" w:fill="auto"/>
          </w:tcPr>
          <w:p w:rsidR="00572FCB" w:rsidRPr="00D44CF5" w:rsidRDefault="00572FCB" w:rsidP="00572FCB">
            <w:pPr>
              <w:ind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1418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572FCB" w:rsidRPr="00D44CF5" w:rsidTr="00560D7F">
        <w:trPr>
          <w:trHeight w:val="276"/>
        </w:trPr>
        <w:tc>
          <w:tcPr>
            <w:tcW w:w="209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6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21.11.2016</w:t>
            </w:r>
          </w:p>
        </w:tc>
        <w:tc>
          <w:tcPr>
            <w:tcW w:w="9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«</w:t>
            </w:r>
          </w:p>
        </w:tc>
        <w:tc>
          <w:tcPr>
            <w:tcW w:w="835" w:type="dxa"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</w:t>
            </w:r>
          </w:p>
        </w:tc>
        <w:tc>
          <w:tcPr>
            <w:tcW w:w="106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1015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29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187" w:type="dxa"/>
            <w:shd w:val="clear" w:color="auto" w:fill="auto"/>
          </w:tcPr>
          <w:p w:rsidR="00572FCB" w:rsidRPr="00D44CF5" w:rsidRDefault="00572FCB" w:rsidP="00572FCB">
            <w:pPr>
              <w:ind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1418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572FCB" w:rsidRPr="00D44CF5" w:rsidTr="00560D7F">
        <w:trPr>
          <w:trHeight w:val="293"/>
        </w:trPr>
        <w:tc>
          <w:tcPr>
            <w:tcW w:w="209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6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35" w:type="dxa"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</w:t>
            </w:r>
          </w:p>
        </w:tc>
        <w:tc>
          <w:tcPr>
            <w:tcW w:w="106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1015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929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28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187" w:type="dxa"/>
            <w:shd w:val="clear" w:color="auto" w:fill="auto"/>
          </w:tcPr>
          <w:p w:rsidR="00572FCB" w:rsidRPr="00D44CF5" w:rsidRDefault="00572FCB" w:rsidP="00572FCB">
            <w:pPr>
              <w:ind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1418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572FCB" w:rsidRPr="00D44CF5" w:rsidTr="00560D7F">
        <w:trPr>
          <w:trHeight w:val="399"/>
        </w:trPr>
        <w:tc>
          <w:tcPr>
            <w:tcW w:w="209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64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24.11.2016</w:t>
            </w:r>
          </w:p>
        </w:tc>
        <w:tc>
          <w:tcPr>
            <w:tcW w:w="9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«</w:t>
            </w:r>
          </w:p>
        </w:tc>
        <w:tc>
          <w:tcPr>
            <w:tcW w:w="835" w:type="dxa"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С</w:t>
            </w:r>
          </w:p>
        </w:tc>
        <w:tc>
          <w:tcPr>
            <w:tcW w:w="106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1015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29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dxa"/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187" w:type="dxa"/>
            <w:shd w:val="clear" w:color="auto" w:fill="auto"/>
          </w:tcPr>
          <w:p w:rsidR="00572FCB" w:rsidRPr="00D44CF5" w:rsidRDefault="00572FCB" w:rsidP="00572FCB">
            <w:pPr>
              <w:ind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1418" w:type="dxa"/>
            <w:vMerge/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572FCB" w:rsidRPr="00D44CF5" w:rsidTr="00560D7F">
        <w:trPr>
          <w:trHeight w:val="141"/>
        </w:trPr>
        <w:tc>
          <w:tcPr>
            <w:tcW w:w="20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64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Т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1015" w:type="dxa"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29" w:type="dxa"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dxa"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4CF5">
              <w:rPr>
                <w:rFonts w:ascii="Arial" w:hAnsi="Arial" w:cs="Arial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1187" w:type="dxa"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ind w:firstLine="81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eastAsia="Calibri" w:hAnsi="Arial" w:cs="Arial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72FCB" w:rsidRPr="00D44CF5" w:rsidRDefault="00572FCB" w:rsidP="00572FCB">
            <w:pPr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  <w:tr w:rsidR="00572FCB" w:rsidRPr="00D44CF5" w:rsidTr="00560D7F">
        <w:trPr>
          <w:trHeight w:val="445"/>
        </w:trPr>
        <w:tc>
          <w:tcPr>
            <w:tcW w:w="15701" w:type="dxa"/>
            <w:gridSpan w:val="1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72FCB" w:rsidRPr="00D44CF5" w:rsidRDefault="00572FCB" w:rsidP="00572FC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40" w:line="276" w:lineRule="auto"/>
              <w:ind w:firstLine="284"/>
              <w:jc w:val="left"/>
              <w:rPr>
                <w:rFonts w:ascii="Arial" w:hAnsi="Arial" w:cs="Arial"/>
                <w:sz w:val="20"/>
                <w:szCs w:val="18"/>
              </w:rPr>
            </w:pPr>
            <w:r w:rsidRPr="00D44CF5">
              <w:rPr>
                <w:rFonts w:ascii="Arial" w:hAnsi="Arial" w:cs="Arial"/>
                <w:sz w:val="22"/>
                <w:szCs w:val="18"/>
              </w:rPr>
              <w:t>Руководитель лаборатории________________________________________________</w:t>
            </w:r>
            <w:r w:rsidRPr="00D44CF5">
              <w:rPr>
                <w:rFonts w:ascii="Arial" w:hAnsi="Arial" w:cs="Arial"/>
                <w:sz w:val="20"/>
                <w:szCs w:val="18"/>
              </w:rPr>
              <w:t>________________________________________________</w:t>
            </w:r>
          </w:p>
          <w:p w:rsidR="00572FCB" w:rsidRPr="00D44CF5" w:rsidRDefault="00572FCB" w:rsidP="00572FCB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5302"/>
              <w:jc w:val="left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D44CF5">
              <w:rPr>
                <w:rFonts w:ascii="Arial" w:hAnsi="Arial" w:cs="Arial"/>
                <w:sz w:val="14"/>
                <w:szCs w:val="18"/>
              </w:rPr>
              <w:t xml:space="preserve"> </w:t>
            </w:r>
            <w:r w:rsidRPr="00D44CF5">
              <w:rPr>
                <w:rFonts w:ascii="Arial" w:hAnsi="Arial" w:cs="Arial"/>
                <w:sz w:val="18"/>
                <w:szCs w:val="18"/>
              </w:rPr>
              <w:t>подпись инициалы, фамилия</w:t>
            </w:r>
          </w:p>
        </w:tc>
      </w:tr>
    </w:tbl>
    <w:p w:rsidR="00560E40" w:rsidRPr="00D44CF5" w:rsidRDefault="00560E40" w:rsidP="00572F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  <w:sectPr w:rsidR="00560E40" w:rsidRPr="00D44CF5" w:rsidSect="00572FCB">
          <w:headerReference w:type="even" r:id="rId62"/>
          <w:headerReference w:type="default" r:id="rId63"/>
          <w:footerReference w:type="even" r:id="rId64"/>
          <w:footerReference w:type="default" r:id="rId65"/>
          <w:footnotePr>
            <w:numRestart w:val="eachPage"/>
          </w:footnotePr>
          <w:pgSz w:w="16834" w:h="11909" w:orient="landscape" w:code="9"/>
          <w:pgMar w:top="1134" w:right="1418" w:bottom="1134" w:left="851" w:header="720" w:footer="397" w:gutter="0"/>
          <w:cols w:space="720"/>
          <w:noEndnote/>
        </w:sectPr>
      </w:pPr>
    </w:p>
    <w:bookmarkEnd w:id="30"/>
    <w:bookmarkEnd w:id="31"/>
    <w:p w:rsidR="00842661" w:rsidRPr="00D44CF5" w:rsidRDefault="00842661" w:rsidP="00A90F15">
      <w:pPr>
        <w:spacing w:line="360" w:lineRule="auto"/>
        <w:ind w:left="0" w:right="0" w:hanging="6"/>
        <w:rPr>
          <w:rFonts w:ascii="Arial" w:hAnsi="Arial" w:cs="Arial"/>
          <w:b/>
          <w:sz w:val="32"/>
          <w:lang w:val="en-US"/>
        </w:rPr>
      </w:pPr>
      <w:r w:rsidRPr="00D44CF5">
        <w:rPr>
          <w:rFonts w:ascii="Arial" w:hAnsi="Arial" w:cs="Arial"/>
          <w:b/>
          <w:sz w:val="32"/>
        </w:rPr>
        <w:lastRenderedPageBreak/>
        <w:t>Библиография</w:t>
      </w:r>
    </w:p>
    <w:p w:rsidR="00A90F15" w:rsidRPr="00D44CF5" w:rsidRDefault="00A90F15" w:rsidP="00A90F15">
      <w:pPr>
        <w:ind w:left="0" w:right="0" w:hanging="6"/>
        <w:rPr>
          <w:rFonts w:ascii="Arial" w:hAnsi="Arial" w:cs="Arial"/>
          <w:b/>
          <w:sz w:val="32"/>
          <w:lang w:val="en-US"/>
        </w:rPr>
      </w:pPr>
    </w:p>
    <w:tbl>
      <w:tblPr>
        <w:tblW w:w="10031" w:type="dxa"/>
        <w:tblLayout w:type="fixed"/>
        <w:tblLook w:val="00BE" w:firstRow="1" w:lastRow="0" w:firstColumn="1" w:lastColumn="0" w:noHBand="0" w:noVBand="0"/>
      </w:tblPr>
      <w:tblGrid>
        <w:gridCol w:w="392"/>
        <w:gridCol w:w="2977"/>
        <w:gridCol w:w="6662"/>
      </w:tblGrid>
      <w:tr w:rsidR="00301A9B" w:rsidRPr="00D44CF5" w:rsidTr="00A90F15">
        <w:tblPrEx>
          <w:tblCellMar>
            <w:top w:w="0" w:type="dxa"/>
            <w:bottom w:w="0" w:type="dxa"/>
          </w:tblCellMar>
        </w:tblPrEx>
        <w:tc>
          <w:tcPr>
            <w:tcW w:w="392" w:type="dxa"/>
          </w:tcPr>
          <w:p w:rsidR="00301A9B" w:rsidRPr="00D44CF5" w:rsidRDefault="00301A9B" w:rsidP="00A90F15">
            <w:pPr>
              <w:spacing w:line="360" w:lineRule="auto"/>
              <w:jc w:val="left"/>
              <w:rPr>
                <w:rFonts w:ascii="Arial" w:hAnsi="Arial" w:cs="Arial"/>
                <w:szCs w:val="20"/>
              </w:rPr>
            </w:pPr>
            <w:r w:rsidRPr="00D44CF5">
              <w:rPr>
                <w:rFonts w:ascii="Arial" w:hAnsi="Arial" w:cs="Arial"/>
                <w:szCs w:val="20"/>
              </w:rPr>
              <w:t>[</w:t>
            </w:r>
            <w:r w:rsidRPr="00D44CF5">
              <w:rPr>
                <w:rFonts w:ascii="Arial" w:hAnsi="Arial" w:cs="Arial"/>
                <w:szCs w:val="20"/>
                <w:lang w:val="en-US"/>
              </w:rPr>
              <w:t>1</w:t>
            </w:r>
            <w:r w:rsidRPr="00D44CF5">
              <w:rPr>
                <w:rFonts w:ascii="Arial" w:hAnsi="Arial" w:cs="Arial"/>
                <w:szCs w:val="20"/>
              </w:rPr>
              <w:t>]</w:t>
            </w:r>
          </w:p>
        </w:tc>
        <w:tc>
          <w:tcPr>
            <w:tcW w:w="2977" w:type="dxa"/>
          </w:tcPr>
          <w:p w:rsidR="00301A9B" w:rsidRPr="00D44CF5" w:rsidRDefault="00301A9B" w:rsidP="00A90F15">
            <w:pPr>
              <w:spacing w:line="360" w:lineRule="auto"/>
              <w:ind w:left="0" w:right="-108" w:hanging="6"/>
              <w:jc w:val="left"/>
              <w:rPr>
                <w:rFonts w:ascii="Arial" w:hAnsi="Arial" w:cs="Arial"/>
                <w:szCs w:val="20"/>
              </w:rPr>
            </w:pPr>
            <w:r w:rsidRPr="00D44CF5">
              <w:rPr>
                <w:rFonts w:ascii="Arial" w:hAnsi="Arial" w:cs="Arial"/>
                <w:szCs w:val="20"/>
              </w:rPr>
              <w:t>ПНД Ф 12.10.1</w:t>
            </w:r>
            <w:r w:rsidR="00A90F15" w:rsidRPr="00D44CF5">
              <w:rPr>
                <w:rFonts w:ascii="Arial" w:hAnsi="Arial" w:cs="Arial"/>
                <w:szCs w:val="20"/>
                <w:lang w:val="en-US"/>
              </w:rPr>
              <w:t>–</w:t>
            </w:r>
            <w:r w:rsidRPr="00D44CF5">
              <w:rPr>
                <w:rFonts w:ascii="Arial" w:hAnsi="Arial" w:cs="Arial"/>
                <w:szCs w:val="20"/>
              </w:rPr>
              <w:t>2000</w:t>
            </w:r>
          </w:p>
        </w:tc>
        <w:tc>
          <w:tcPr>
            <w:tcW w:w="6662" w:type="dxa"/>
          </w:tcPr>
          <w:p w:rsidR="00301A9B" w:rsidRPr="00D44CF5" w:rsidRDefault="00301A9B" w:rsidP="00A90F15">
            <w:pPr>
              <w:spacing w:line="360" w:lineRule="auto"/>
              <w:ind w:left="0" w:right="0" w:hanging="6"/>
              <w:jc w:val="left"/>
              <w:rPr>
                <w:rFonts w:ascii="Arial" w:hAnsi="Arial" w:cs="Arial"/>
                <w:szCs w:val="20"/>
              </w:rPr>
            </w:pPr>
            <w:r w:rsidRPr="00D44CF5">
              <w:rPr>
                <w:rFonts w:ascii="Arial" w:hAnsi="Arial" w:cs="Arial"/>
                <w:szCs w:val="20"/>
              </w:rPr>
              <w:t>Методические рекомендации по проверке качества х</w:t>
            </w:r>
            <w:r w:rsidRPr="00D44CF5">
              <w:rPr>
                <w:rFonts w:ascii="Arial" w:hAnsi="Arial" w:cs="Arial"/>
                <w:szCs w:val="20"/>
              </w:rPr>
              <w:t>и</w:t>
            </w:r>
            <w:r w:rsidRPr="00D44CF5">
              <w:rPr>
                <w:rFonts w:ascii="Arial" w:hAnsi="Arial" w:cs="Arial"/>
                <w:szCs w:val="20"/>
              </w:rPr>
              <w:t>мических реактивов, используемых при выполнении к</w:t>
            </w:r>
            <w:r w:rsidRPr="00D44CF5">
              <w:rPr>
                <w:rFonts w:ascii="Arial" w:hAnsi="Arial" w:cs="Arial"/>
                <w:szCs w:val="20"/>
              </w:rPr>
              <w:t>о</w:t>
            </w:r>
            <w:r w:rsidRPr="00D44CF5">
              <w:rPr>
                <w:rFonts w:ascii="Arial" w:hAnsi="Arial" w:cs="Arial"/>
                <w:szCs w:val="20"/>
              </w:rPr>
              <w:t>личественного химического ан</w:t>
            </w:r>
            <w:r w:rsidRPr="00D44CF5">
              <w:rPr>
                <w:rFonts w:ascii="Arial" w:hAnsi="Arial" w:cs="Arial"/>
                <w:szCs w:val="20"/>
              </w:rPr>
              <w:t>а</w:t>
            </w:r>
            <w:r w:rsidRPr="00D44CF5">
              <w:rPr>
                <w:rFonts w:ascii="Arial" w:hAnsi="Arial" w:cs="Arial"/>
                <w:szCs w:val="20"/>
              </w:rPr>
              <w:t>лиза</w:t>
            </w:r>
          </w:p>
        </w:tc>
      </w:tr>
      <w:tr w:rsidR="00301A9B" w:rsidRPr="00D44CF5" w:rsidTr="00A90F15">
        <w:tblPrEx>
          <w:tblCellMar>
            <w:top w:w="0" w:type="dxa"/>
            <w:bottom w:w="0" w:type="dxa"/>
          </w:tblCellMar>
        </w:tblPrEx>
        <w:tc>
          <w:tcPr>
            <w:tcW w:w="392" w:type="dxa"/>
          </w:tcPr>
          <w:p w:rsidR="00301A9B" w:rsidRPr="00D44CF5" w:rsidRDefault="00301A9B" w:rsidP="00A90F15">
            <w:pPr>
              <w:spacing w:line="360" w:lineRule="auto"/>
              <w:jc w:val="left"/>
              <w:rPr>
                <w:rFonts w:ascii="Arial" w:hAnsi="Arial" w:cs="Arial"/>
                <w:szCs w:val="20"/>
              </w:rPr>
            </w:pPr>
            <w:r w:rsidRPr="00D44CF5">
              <w:rPr>
                <w:rFonts w:ascii="Arial" w:hAnsi="Arial" w:cs="Arial"/>
                <w:szCs w:val="20"/>
              </w:rPr>
              <w:t>[2]</w:t>
            </w:r>
          </w:p>
        </w:tc>
        <w:tc>
          <w:tcPr>
            <w:tcW w:w="2977" w:type="dxa"/>
          </w:tcPr>
          <w:p w:rsidR="00301A9B" w:rsidRPr="00D44CF5" w:rsidRDefault="00301A9B" w:rsidP="00963730">
            <w:pPr>
              <w:spacing w:line="360" w:lineRule="auto"/>
              <w:ind w:left="0" w:right="-108" w:hanging="6"/>
              <w:jc w:val="left"/>
              <w:rPr>
                <w:rFonts w:ascii="Arial" w:hAnsi="Arial" w:cs="Arial"/>
                <w:szCs w:val="20"/>
                <w:vertAlign w:val="superscript"/>
              </w:rPr>
            </w:pPr>
            <w:r w:rsidRPr="00D44CF5">
              <w:rPr>
                <w:rFonts w:ascii="Arial" w:hAnsi="Arial" w:cs="Arial"/>
                <w:szCs w:val="20"/>
                <w:lang w:val="en-US"/>
              </w:rPr>
              <w:t>ISO</w:t>
            </w:r>
            <w:r w:rsidRPr="00D44CF5">
              <w:rPr>
                <w:rFonts w:ascii="Arial" w:hAnsi="Arial" w:cs="Arial"/>
                <w:szCs w:val="20"/>
              </w:rPr>
              <w:t> 21748:201</w:t>
            </w:r>
            <w:r w:rsidR="00963730">
              <w:rPr>
                <w:rFonts w:ascii="Arial" w:hAnsi="Arial" w:cs="Arial"/>
                <w:szCs w:val="20"/>
              </w:rPr>
              <w:t>7</w:t>
            </w:r>
            <w:r w:rsidRPr="00D44CF5">
              <w:rPr>
                <w:rStyle w:val="a8"/>
                <w:rFonts w:ascii="Arial" w:hAnsi="Arial" w:cs="Arial"/>
                <w:szCs w:val="20"/>
              </w:rPr>
              <w:footnoteReference w:id="5"/>
            </w:r>
            <w:r w:rsidRPr="00D44CF5">
              <w:rPr>
                <w:rFonts w:ascii="Arial" w:hAnsi="Arial" w:cs="Arial"/>
                <w:szCs w:val="20"/>
                <w:vertAlign w:val="superscript"/>
              </w:rPr>
              <w:t>)</w:t>
            </w:r>
          </w:p>
        </w:tc>
        <w:tc>
          <w:tcPr>
            <w:tcW w:w="6662" w:type="dxa"/>
          </w:tcPr>
          <w:p w:rsidR="00301A9B" w:rsidRPr="00D44CF5" w:rsidRDefault="00301A9B" w:rsidP="00A90F15">
            <w:pPr>
              <w:spacing w:line="360" w:lineRule="auto"/>
              <w:ind w:left="0" w:right="0" w:hanging="6"/>
              <w:jc w:val="left"/>
              <w:rPr>
                <w:rFonts w:ascii="Arial" w:hAnsi="Arial" w:cs="Arial"/>
                <w:szCs w:val="20"/>
                <w:lang w:val="en-US"/>
              </w:rPr>
            </w:pPr>
            <w:r w:rsidRPr="00D44CF5">
              <w:rPr>
                <w:rFonts w:ascii="Arial" w:hAnsi="Arial" w:cs="Arial"/>
                <w:szCs w:val="20"/>
                <w:lang w:val="en-US"/>
              </w:rPr>
              <w:t>Guidance for the use of repeatability, reproducibility and trueness estimates in mea</w:t>
            </w:r>
            <w:r w:rsidRPr="00D44CF5">
              <w:rPr>
                <w:rFonts w:ascii="Arial" w:hAnsi="Arial" w:cs="Arial"/>
                <w:szCs w:val="20"/>
                <w:lang w:val="en-US"/>
              </w:rPr>
              <w:t>s</w:t>
            </w:r>
            <w:r w:rsidRPr="00D44CF5">
              <w:rPr>
                <w:rFonts w:ascii="Arial" w:hAnsi="Arial" w:cs="Arial"/>
                <w:szCs w:val="20"/>
                <w:lang w:val="en-US"/>
              </w:rPr>
              <w:t>urement uncertainty estimation</w:t>
            </w:r>
          </w:p>
          <w:p w:rsidR="00301A9B" w:rsidRPr="00D44CF5" w:rsidRDefault="00963730" w:rsidP="00A90F15">
            <w:pPr>
              <w:spacing w:line="360" w:lineRule="auto"/>
              <w:ind w:left="0" w:right="0" w:hanging="6"/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(</w:t>
            </w:r>
            <w:r w:rsidR="00301A9B" w:rsidRPr="00D44CF5">
              <w:rPr>
                <w:rFonts w:ascii="Arial" w:hAnsi="Arial" w:cs="Arial"/>
                <w:szCs w:val="20"/>
              </w:rPr>
              <w:t>Руководство по использованию оценок повторяемости, воспроизводимости и правильности при оценке неопр</w:t>
            </w:r>
            <w:r w:rsidR="00301A9B" w:rsidRPr="00D44CF5">
              <w:rPr>
                <w:rFonts w:ascii="Arial" w:hAnsi="Arial" w:cs="Arial"/>
                <w:szCs w:val="20"/>
              </w:rPr>
              <w:t>е</w:t>
            </w:r>
            <w:r w:rsidR="00301A9B" w:rsidRPr="00D44CF5">
              <w:rPr>
                <w:rFonts w:ascii="Arial" w:hAnsi="Arial" w:cs="Arial"/>
                <w:szCs w:val="20"/>
              </w:rPr>
              <w:t>деленн</w:t>
            </w:r>
            <w:r w:rsidR="00301A9B" w:rsidRPr="00D44CF5">
              <w:rPr>
                <w:rFonts w:ascii="Arial" w:hAnsi="Arial" w:cs="Arial"/>
                <w:szCs w:val="20"/>
              </w:rPr>
              <w:t>о</w:t>
            </w:r>
            <w:r w:rsidR="00301A9B" w:rsidRPr="00D44CF5">
              <w:rPr>
                <w:rFonts w:ascii="Arial" w:hAnsi="Arial" w:cs="Arial"/>
                <w:szCs w:val="20"/>
              </w:rPr>
              <w:t>сти измерений</w:t>
            </w:r>
            <w:r>
              <w:rPr>
                <w:rFonts w:ascii="Arial" w:hAnsi="Arial" w:cs="Arial"/>
                <w:szCs w:val="20"/>
              </w:rPr>
              <w:t>)</w:t>
            </w:r>
          </w:p>
        </w:tc>
      </w:tr>
      <w:tr w:rsidR="00301A9B" w:rsidRPr="00963730" w:rsidTr="00A90F15">
        <w:tblPrEx>
          <w:tblCellMar>
            <w:top w:w="0" w:type="dxa"/>
            <w:bottom w:w="0" w:type="dxa"/>
          </w:tblCellMar>
        </w:tblPrEx>
        <w:tc>
          <w:tcPr>
            <w:tcW w:w="392" w:type="dxa"/>
          </w:tcPr>
          <w:p w:rsidR="00301A9B" w:rsidRPr="00D44CF5" w:rsidRDefault="00301A9B" w:rsidP="00A90F15">
            <w:pPr>
              <w:spacing w:line="360" w:lineRule="auto"/>
              <w:jc w:val="left"/>
              <w:rPr>
                <w:rFonts w:ascii="Arial" w:hAnsi="Arial" w:cs="Arial"/>
                <w:szCs w:val="20"/>
              </w:rPr>
            </w:pPr>
            <w:r w:rsidRPr="00D44CF5">
              <w:rPr>
                <w:rFonts w:ascii="Arial" w:hAnsi="Arial" w:cs="Arial"/>
                <w:szCs w:val="20"/>
              </w:rPr>
              <w:t>[3]</w:t>
            </w:r>
          </w:p>
        </w:tc>
        <w:tc>
          <w:tcPr>
            <w:tcW w:w="2977" w:type="dxa"/>
          </w:tcPr>
          <w:p w:rsidR="00301A9B" w:rsidRPr="00D44CF5" w:rsidRDefault="00301A9B" w:rsidP="00A90F15">
            <w:pPr>
              <w:spacing w:line="360" w:lineRule="auto"/>
              <w:ind w:left="0" w:right="-108" w:hanging="6"/>
              <w:jc w:val="left"/>
              <w:rPr>
                <w:rFonts w:ascii="Arial" w:hAnsi="Arial" w:cs="Arial"/>
                <w:szCs w:val="20"/>
              </w:rPr>
            </w:pPr>
            <w:r w:rsidRPr="00D44CF5">
              <w:rPr>
                <w:rFonts w:ascii="Arial" w:hAnsi="Arial" w:cs="Arial"/>
                <w:szCs w:val="20"/>
              </w:rPr>
              <w:t>ISO 11352:2012</w:t>
            </w:r>
          </w:p>
        </w:tc>
        <w:tc>
          <w:tcPr>
            <w:tcW w:w="6662" w:type="dxa"/>
          </w:tcPr>
          <w:p w:rsidR="00301A9B" w:rsidRPr="00963730" w:rsidRDefault="00301A9B" w:rsidP="00A90F15">
            <w:pPr>
              <w:spacing w:line="360" w:lineRule="auto"/>
              <w:ind w:left="0" w:right="0" w:hanging="6"/>
              <w:jc w:val="left"/>
              <w:rPr>
                <w:rFonts w:ascii="Arial" w:hAnsi="Arial" w:cs="Arial"/>
                <w:szCs w:val="20"/>
                <w:lang w:val="en-US"/>
              </w:rPr>
            </w:pPr>
            <w:r w:rsidRPr="00D44CF5">
              <w:rPr>
                <w:rFonts w:ascii="Arial" w:hAnsi="Arial" w:cs="Arial"/>
                <w:szCs w:val="20"/>
                <w:lang w:val="en-US"/>
              </w:rPr>
              <w:t>Water quality</w:t>
            </w:r>
            <w:r w:rsidR="00963730" w:rsidRPr="00963730">
              <w:rPr>
                <w:rFonts w:ascii="Arial" w:hAnsi="Arial" w:cs="Arial"/>
                <w:szCs w:val="20"/>
                <w:lang w:val="en-US"/>
              </w:rPr>
              <w:t xml:space="preserve"> – </w:t>
            </w:r>
            <w:r w:rsidRPr="00D44CF5">
              <w:rPr>
                <w:rFonts w:ascii="Arial" w:hAnsi="Arial" w:cs="Arial"/>
                <w:szCs w:val="20"/>
                <w:lang w:val="en-US"/>
              </w:rPr>
              <w:t>Estimation of measurement uncertainty based on valid</w:t>
            </w:r>
            <w:r w:rsidRPr="00D44CF5">
              <w:rPr>
                <w:rFonts w:ascii="Arial" w:hAnsi="Arial" w:cs="Arial"/>
                <w:szCs w:val="20"/>
                <w:lang w:val="en-US"/>
              </w:rPr>
              <w:t>a</w:t>
            </w:r>
            <w:r w:rsidRPr="00D44CF5">
              <w:rPr>
                <w:rFonts w:ascii="Arial" w:hAnsi="Arial" w:cs="Arial"/>
                <w:szCs w:val="20"/>
                <w:lang w:val="en-US"/>
              </w:rPr>
              <w:t>tion and quality control data</w:t>
            </w:r>
          </w:p>
          <w:p w:rsidR="00301A9B" w:rsidRPr="00963730" w:rsidRDefault="00963730" w:rsidP="00A90F15">
            <w:pPr>
              <w:spacing w:line="360" w:lineRule="auto"/>
              <w:ind w:left="0" w:right="0" w:hanging="6"/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(</w:t>
            </w:r>
            <w:r w:rsidR="00301A9B" w:rsidRPr="00D44CF5">
              <w:rPr>
                <w:rFonts w:ascii="Arial" w:hAnsi="Arial" w:cs="Arial"/>
                <w:szCs w:val="20"/>
              </w:rPr>
              <w:t>Качество</w:t>
            </w:r>
            <w:r w:rsidR="00301A9B" w:rsidRPr="00963730">
              <w:rPr>
                <w:rFonts w:ascii="Arial" w:hAnsi="Arial" w:cs="Arial"/>
                <w:szCs w:val="20"/>
              </w:rPr>
              <w:t xml:space="preserve"> </w:t>
            </w:r>
            <w:r w:rsidR="00301A9B" w:rsidRPr="00D44CF5">
              <w:rPr>
                <w:rFonts w:ascii="Arial" w:hAnsi="Arial" w:cs="Arial"/>
                <w:szCs w:val="20"/>
              </w:rPr>
              <w:t>воды</w:t>
            </w:r>
            <w:r w:rsidR="00301A9B" w:rsidRPr="00963730">
              <w:rPr>
                <w:rFonts w:ascii="Arial" w:hAnsi="Arial" w:cs="Arial"/>
                <w:szCs w:val="20"/>
              </w:rPr>
              <w:t xml:space="preserve">. </w:t>
            </w:r>
            <w:r w:rsidR="00301A9B" w:rsidRPr="00D44CF5">
              <w:rPr>
                <w:rFonts w:ascii="Arial" w:hAnsi="Arial" w:cs="Arial"/>
                <w:szCs w:val="20"/>
              </w:rPr>
              <w:t>Оценка неопределенности измерения, основанная на в</w:t>
            </w:r>
            <w:r w:rsidR="00301A9B" w:rsidRPr="00D44CF5">
              <w:rPr>
                <w:rFonts w:ascii="Arial" w:hAnsi="Arial" w:cs="Arial"/>
                <w:szCs w:val="20"/>
              </w:rPr>
              <w:t>а</w:t>
            </w:r>
            <w:r w:rsidR="00301A9B" w:rsidRPr="00D44CF5">
              <w:rPr>
                <w:rFonts w:ascii="Arial" w:hAnsi="Arial" w:cs="Arial"/>
                <w:szCs w:val="20"/>
              </w:rPr>
              <w:t>лидации и данных контроля качества</w:t>
            </w:r>
            <w:r>
              <w:rPr>
                <w:rFonts w:ascii="Arial" w:hAnsi="Arial" w:cs="Arial"/>
                <w:szCs w:val="20"/>
              </w:rPr>
              <w:t>)</w:t>
            </w:r>
          </w:p>
        </w:tc>
      </w:tr>
      <w:tr w:rsidR="00301A9B" w:rsidRPr="00D44CF5" w:rsidTr="00A90F15">
        <w:tblPrEx>
          <w:tblCellMar>
            <w:top w:w="0" w:type="dxa"/>
            <w:bottom w:w="0" w:type="dxa"/>
          </w:tblCellMar>
        </w:tblPrEx>
        <w:tc>
          <w:tcPr>
            <w:tcW w:w="392" w:type="dxa"/>
          </w:tcPr>
          <w:p w:rsidR="00301A9B" w:rsidRPr="00D44CF5" w:rsidRDefault="00A90F15" w:rsidP="00A90F15">
            <w:pPr>
              <w:spacing w:line="360" w:lineRule="auto"/>
              <w:jc w:val="left"/>
              <w:rPr>
                <w:rFonts w:ascii="Arial" w:hAnsi="Arial" w:cs="Arial"/>
                <w:szCs w:val="20"/>
              </w:rPr>
            </w:pPr>
            <w:r w:rsidRPr="00D44CF5">
              <w:rPr>
                <w:rFonts w:ascii="Arial" w:hAnsi="Arial" w:cs="Arial"/>
                <w:szCs w:val="20"/>
              </w:rPr>
              <w:t>[4]</w:t>
            </w:r>
          </w:p>
        </w:tc>
        <w:tc>
          <w:tcPr>
            <w:tcW w:w="2977" w:type="dxa"/>
          </w:tcPr>
          <w:p w:rsidR="00301A9B" w:rsidRPr="00D44CF5" w:rsidRDefault="00301A9B" w:rsidP="00A90F15">
            <w:pPr>
              <w:spacing w:line="360" w:lineRule="auto"/>
              <w:ind w:left="0" w:right="-108" w:hanging="6"/>
              <w:jc w:val="both"/>
              <w:rPr>
                <w:rFonts w:ascii="Arial" w:hAnsi="Arial" w:cs="Arial"/>
                <w:szCs w:val="20"/>
                <w:vertAlign w:val="superscript"/>
                <w:lang w:val="en-US"/>
              </w:rPr>
            </w:pPr>
            <w:r w:rsidRPr="00D44CF5">
              <w:rPr>
                <w:rFonts w:ascii="Arial" w:hAnsi="Arial" w:cs="Arial"/>
                <w:szCs w:val="20"/>
              </w:rPr>
              <w:t>ISO 7870-2:2013</w:t>
            </w:r>
            <w:r w:rsidRPr="00D44CF5">
              <w:rPr>
                <w:rStyle w:val="a8"/>
                <w:rFonts w:ascii="Arial" w:hAnsi="Arial" w:cs="Arial"/>
                <w:szCs w:val="20"/>
              </w:rPr>
              <w:footnoteReference w:id="6"/>
            </w:r>
            <w:r w:rsidRPr="00D44CF5">
              <w:rPr>
                <w:rFonts w:ascii="Arial" w:hAnsi="Arial" w:cs="Arial"/>
                <w:szCs w:val="20"/>
                <w:vertAlign w:val="superscript"/>
                <w:lang w:val="en-US"/>
              </w:rPr>
              <w:t>)</w:t>
            </w:r>
          </w:p>
        </w:tc>
        <w:tc>
          <w:tcPr>
            <w:tcW w:w="6662" w:type="dxa"/>
          </w:tcPr>
          <w:p w:rsidR="00A24943" w:rsidRPr="00D44CF5" w:rsidRDefault="00A24943" w:rsidP="00A90F15">
            <w:pPr>
              <w:spacing w:line="360" w:lineRule="auto"/>
              <w:ind w:left="0" w:right="0" w:hanging="6"/>
              <w:jc w:val="left"/>
              <w:rPr>
                <w:rFonts w:ascii="Arial" w:hAnsi="Arial" w:cs="Arial"/>
                <w:szCs w:val="20"/>
                <w:lang w:val="en-US"/>
              </w:rPr>
            </w:pPr>
            <w:r w:rsidRPr="00D44CF5">
              <w:rPr>
                <w:rFonts w:ascii="Arial" w:hAnsi="Arial" w:cs="Arial"/>
                <w:szCs w:val="20"/>
                <w:lang w:val="en-US"/>
              </w:rPr>
              <w:t>Control charts</w:t>
            </w:r>
            <w:r w:rsidR="00963730" w:rsidRPr="00963730">
              <w:rPr>
                <w:rFonts w:ascii="Arial" w:hAnsi="Arial" w:cs="Arial"/>
                <w:szCs w:val="20"/>
                <w:lang w:val="en-US"/>
              </w:rPr>
              <w:t xml:space="preserve"> –</w:t>
            </w:r>
            <w:r w:rsidRPr="00D44CF5">
              <w:rPr>
                <w:rFonts w:ascii="Arial" w:hAnsi="Arial" w:cs="Arial"/>
                <w:szCs w:val="20"/>
                <w:lang w:val="en-US"/>
              </w:rPr>
              <w:t xml:space="preserve"> Part 2: Shewhart control charts</w:t>
            </w:r>
          </w:p>
          <w:p w:rsidR="00301A9B" w:rsidRPr="00D44CF5" w:rsidRDefault="00963730" w:rsidP="00963730">
            <w:pPr>
              <w:spacing w:line="360" w:lineRule="auto"/>
              <w:ind w:left="0" w:right="0" w:hanging="6"/>
              <w:jc w:val="left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</w:rPr>
              <w:t>(</w:t>
            </w:r>
            <w:r w:rsidR="00301A9B" w:rsidRPr="00D44CF5">
              <w:rPr>
                <w:rFonts w:ascii="Arial" w:hAnsi="Arial" w:cs="Arial"/>
                <w:szCs w:val="20"/>
              </w:rPr>
              <w:t>Контрольные карты. Часть 2. Контрольные карты Ш</w:t>
            </w:r>
            <w:r w:rsidR="00301A9B" w:rsidRPr="00D44CF5">
              <w:rPr>
                <w:rFonts w:ascii="Arial" w:hAnsi="Arial" w:cs="Arial"/>
                <w:szCs w:val="20"/>
              </w:rPr>
              <w:t>у</w:t>
            </w:r>
            <w:r w:rsidR="00301A9B" w:rsidRPr="00D44CF5">
              <w:rPr>
                <w:rFonts w:ascii="Arial" w:hAnsi="Arial" w:cs="Arial"/>
                <w:szCs w:val="20"/>
              </w:rPr>
              <w:t>харта</w:t>
            </w:r>
            <w:r>
              <w:rPr>
                <w:rFonts w:ascii="Arial" w:hAnsi="Arial" w:cs="Arial"/>
                <w:szCs w:val="20"/>
              </w:rPr>
              <w:t>)</w:t>
            </w:r>
          </w:p>
        </w:tc>
      </w:tr>
    </w:tbl>
    <w:p w:rsidR="00572FCB" w:rsidRPr="00D44CF5" w:rsidRDefault="00572FCB" w:rsidP="00A90F15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284"/>
        <w:jc w:val="both"/>
        <w:rPr>
          <w:rFonts w:ascii="Arial" w:hAnsi="Arial" w:cs="Arial"/>
          <w:sz w:val="18"/>
          <w:szCs w:val="16"/>
        </w:rPr>
      </w:pPr>
    </w:p>
    <w:p w:rsidR="00C5030F" w:rsidRPr="00D44CF5" w:rsidRDefault="00572FCB" w:rsidP="00A90F15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284"/>
        <w:jc w:val="both"/>
        <w:rPr>
          <w:rFonts w:ascii="Arial" w:hAnsi="Arial" w:cs="Arial"/>
          <w:sz w:val="18"/>
          <w:szCs w:val="16"/>
        </w:rPr>
      </w:pPr>
      <w:r w:rsidRPr="00D44CF5">
        <w:rPr>
          <w:rFonts w:ascii="Arial" w:hAnsi="Arial" w:cs="Arial"/>
          <w:sz w:val="18"/>
          <w:szCs w:val="16"/>
        </w:rPr>
        <w:br w:type="page"/>
      </w:r>
    </w:p>
    <w:tbl>
      <w:tblPr>
        <w:tblW w:w="91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BE" w:firstRow="1" w:lastRow="0" w:firstColumn="1" w:lastColumn="0" w:noHBand="0" w:noVBand="0"/>
      </w:tblPr>
      <w:tblGrid>
        <w:gridCol w:w="4219"/>
        <w:gridCol w:w="4961"/>
      </w:tblGrid>
      <w:tr w:rsidR="007658A0" w:rsidRPr="00D44CF5" w:rsidTr="005A4223">
        <w:tblPrEx>
          <w:tblCellMar>
            <w:top w:w="0" w:type="dxa"/>
            <w:bottom w:w="0" w:type="dxa"/>
          </w:tblCellMar>
        </w:tblPrEx>
        <w:tc>
          <w:tcPr>
            <w:tcW w:w="4219" w:type="dxa"/>
            <w:tcBorders>
              <w:top w:val="single" w:sz="4" w:space="0" w:color="auto"/>
            </w:tcBorders>
          </w:tcPr>
          <w:p w:rsidR="007658A0" w:rsidRPr="00D44CF5" w:rsidRDefault="007658A0" w:rsidP="00301A9B">
            <w:pPr>
              <w:spacing w:before="120" w:line="360" w:lineRule="auto"/>
              <w:ind w:left="0" w:right="0"/>
              <w:jc w:val="left"/>
              <w:rPr>
                <w:rFonts w:ascii="Arial" w:hAnsi="Arial" w:cs="Arial"/>
                <w:szCs w:val="20"/>
              </w:rPr>
            </w:pPr>
            <w:r w:rsidRPr="00D44CF5">
              <w:rPr>
                <w:rFonts w:ascii="Arial" w:hAnsi="Arial" w:cs="Arial"/>
                <w:szCs w:val="20"/>
              </w:rPr>
              <w:t>УДК 543-4:54:006.354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7658A0" w:rsidRPr="00D44CF5" w:rsidRDefault="00301A9B" w:rsidP="00301A9B">
            <w:pPr>
              <w:spacing w:before="120" w:line="360" w:lineRule="auto"/>
              <w:ind w:left="0" w:right="0" w:hanging="6"/>
              <w:jc w:val="left"/>
              <w:rPr>
                <w:rFonts w:ascii="Arial" w:hAnsi="Arial" w:cs="Arial"/>
                <w:szCs w:val="20"/>
              </w:rPr>
            </w:pPr>
            <w:r w:rsidRPr="00D44CF5">
              <w:rPr>
                <w:rFonts w:ascii="Arial" w:hAnsi="Arial" w:cs="Arial"/>
                <w:szCs w:val="20"/>
              </w:rPr>
              <w:t>МКС 17.020</w:t>
            </w:r>
          </w:p>
        </w:tc>
      </w:tr>
      <w:tr w:rsidR="007658A0" w:rsidRPr="00D44CF5" w:rsidTr="005A4223">
        <w:tblPrEx>
          <w:tblCellMar>
            <w:top w:w="0" w:type="dxa"/>
            <w:bottom w:w="0" w:type="dxa"/>
          </w:tblCellMar>
        </w:tblPrEx>
        <w:tc>
          <w:tcPr>
            <w:tcW w:w="4219" w:type="dxa"/>
          </w:tcPr>
          <w:p w:rsidR="007658A0" w:rsidRPr="00D44CF5" w:rsidRDefault="007658A0" w:rsidP="00301A9B">
            <w:pPr>
              <w:spacing w:line="360" w:lineRule="auto"/>
              <w:ind w:left="0" w:right="0" w:hanging="6"/>
              <w:rPr>
                <w:rFonts w:ascii="Arial" w:hAnsi="Arial" w:cs="Arial"/>
                <w:szCs w:val="20"/>
              </w:rPr>
            </w:pPr>
          </w:p>
        </w:tc>
        <w:tc>
          <w:tcPr>
            <w:tcW w:w="4961" w:type="dxa"/>
          </w:tcPr>
          <w:p w:rsidR="007658A0" w:rsidRPr="00D44CF5" w:rsidRDefault="007658A0" w:rsidP="00301A9B">
            <w:pPr>
              <w:spacing w:line="360" w:lineRule="auto"/>
              <w:ind w:left="0" w:right="0" w:hanging="6"/>
              <w:rPr>
                <w:rFonts w:ascii="Arial" w:hAnsi="Arial" w:cs="Arial"/>
                <w:szCs w:val="20"/>
              </w:rPr>
            </w:pPr>
          </w:p>
        </w:tc>
      </w:tr>
      <w:tr w:rsidR="007658A0" w:rsidRPr="00D44CF5" w:rsidTr="005A4223">
        <w:tblPrEx>
          <w:tblCellMar>
            <w:top w:w="0" w:type="dxa"/>
            <w:bottom w:w="0" w:type="dxa"/>
          </w:tblCellMar>
        </w:tblPrEx>
        <w:tc>
          <w:tcPr>
            <w:tcW w:w="9180" w:type="dxa"/>
            <w:gridSpan w:val="2"/>
            <w:tcBorders>
              <w:bottom w:val="single" w:sz="8" w:space="0" w:color="auto"/>
            </w:tcBorders>
          </w:tcPr>
          <w:p w:rsidR="007658A0" w:rsidRPr="00D44CF5" w:rsidRDefault="007658A0" w:rsidP="005A4223">
            <w:pPr>
              <w:suppressAutoHyphens/>
              <w:spacing w:line="360" w:lineRule="auto"/>
              <w:ind w:left="0" w:right="0" w:hanging="6"/>
              <w:jc w:val="both"/>
              <w:rPr>
                <w:rFonts w:ascii="Arial" w:hAnsi="Arial" w:cs="Arial"/>
                <w:szCs w:val="20"/>
              </w:rPr>
            </w:pPr>
            <w:r w:rsidRPr="00D44CF5">
              <w:rPr>
                <w:rFonts w:ascii="Arial" w:hAnsi="Arial" w:cs="Arial"/>
                <w:szCs w:val="20"/>
              </w:rPr>
              <w:t>Ключевые слова: реактив, срок хранения, гарантийный срок хранения, пригодность реактива к применению, внутрилабораторный контроль, контроль точности измерений, методика измерений, обр</w:t>
            </w:r>
            <w:r w:rsidRPr="00D44CF5">
              <w:rPr>
                <w:rFonts w:ascii="Arial" w:hAnsi="Arial" w:cs="Arial"/>
                <w:szCs w:val="20"/>
              </w:rPr>
              <w:t>а</w:t>
            </w:r>
            <w:r w:rsidRPr="00D44CF5">
              <w:rPr>
                <w:rFonts w:ascii="Arial" w:hAnsi="Arial" w:cs="Arial"/>
                <w:szCs w:val="20"/>
              </w:rPr>
              <w:t>зец для контроля</w:t>
            </w:r>
          </w:p>
        </w:tc>
      </w:tr>
    </w:tbl>
    <w:p w:rsidR="00301A9B" w:rsidRPr="00D44CF5" w:rsidRDefault="00301A9B"/>
    <w:p w:rsidR="00301A9B" w:rsidRPr="00D44CF5" w:rsidRDefault="00301A9B"/>
    <w:p w:rsidR="00301A9B" w:rsidRPr="00D44CF5" w:rsidRDefault="00301A9B"/>
    <w:p w:rsidR="00301A9B" w:rsidRPr="00D44CF5" w:rsidRDefault="00301A9B"/>
    <w:p w:rsidR="00301A9B" w:rsidRPr="00D44CF5" w:rsidRDefault="00301A9B"/>
    <w:tbl>
      <w:tblPr>
        <w:tblW w:w="9322" w:type="dxa"/>
        <w:tblLayout w:type="fixed"/>
        <w:tblLook w:val="00BE" w:firstRow="1" w:lastRow="0" w:firstColumn="1" w:lastColumn="0" w:noHBand="0" w:noVBand="0"/>
      </w:tblPr>
      <w:tblGrid>
        <w:gridCol w:w="4786"/>
        <w:gridCol w:w="1985"/>
        <w:gridCol w:w="2551"/>
      </w:tblGrid>
      <w:tr w:rsidR="00301A9B" w:rsidRPr="00D44CF5" w:rsidTr="005A4223">
        <w:tblPrEx>
          <w:tblCellMar>
            <w:top w:w="0" w:type="dxa"/>
            <w:bottom w:w="0" w:type="dxa"/>
          </w:tblCellMar>
        </w:tblPrEx>
        <w:trPr>
          <w:cantSplit/>
          <w:trHeight w:val="1007"/>
        </w:trPr>
        <w:tc>
          <w:tcPr>
            <w:tcW w:w="4786" w:type="dxa"/>
          </w:tcPr>
          <w:p w:rsidR="00301A9B" w:rsidRPr="00D44CF5" w:rsidRDefault="00301A9B" w:rsidP="00301A9B">
            <w:pPr>
              <w:pStyle w:val="BodyText2"/>
              <w:spacing w:line="360" w:lineRule="auto"/>
              <w:ind w:left="0" w:right="0" w:firstLine="0"/>
              <w:rPr>
                <w:rFonts w:ascii="Arial" w:hAnsi="Arial" w:cs="Arial"/>
                <w:sz w:val="20"/>
              </w:rPr>
            </w:pPr>
            <w:r w:rsidRPr="00D44CF5">
              <w:rPr>
                <w:rFonts w:ascii="Arial" w:hAnsi="Arial" w:cs="Arial"/>
                <w:sz w:val="20"/>
              </w:rPr>
              <w:t>Директор ФГУП «УНИИМ», к.т.н.</w:t>
            </w:r>
          </w:p>
        </w:tc>
        <w:tc>
          <w:tcPr>
            <w:tcW w:w="1985" w:type="dxa"/>
          </w:tcPr>
          <w:p w:rsidR="00301A9B" w:rsidRPr="00D44CF5" w:rsidRDefault="00301A9B" w:rsidP="00301A9B">
            <w:pPr>
              <w:pStyle w:val="BodyText2"/>
              <w:spacing w:line="360" w:lineRule="auto"/>
              <w:ind w:left="0" w:right="0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</w:tcPr>
          <w:p w:rsidR="00301A9B" w:rsidRPr="00D44CF5" w:rsidRDefault="00301A9B" w:rsidP="00301A9B">
            <w:pPr>
              <w:pStyle w:val="BodyText2"/>
              <w:spacing w:line="360" w:lineRule="auto"/>
              <w:ind w:left="366" w:right="0" w:firstLine="0"/>
              <w:jc w:val="left"/>
              <w:rPr>
                <w:rFonts w:ascii="Arial" w:hAnsi="Arial" w:cs="Arial"/>
                <w:sz w:val="20"/>
              </w:rPr>
            </w:pPr>
            <w:r w:rsidRPr="00D44CF5">
              <w:rPr>
                <w:rFonts w:ascii="Arial" w:hAnsi="Arial" w:cs="Arial"/>
                <w:sz w:val="20"/>
              </w:rPr>
              <w:t>С.В. Медведе</w:t>
            </w:r>
            <w:r w:rsidRPr="00D44CF5">
              <w:rPr>
                <w:rFonts w:ascii="Arial" w:hAnsi="Arial" w:cs="Arial"/>
                <w:sz w:val="20"/>
              </w:rPr>
              <w:t>в</w:t>
            </w:r>
            <w:r w:rsidRPr="00D44CF5">
              <w:rPr>
                <w:rFonts w:ascii="Arial" w:hAnsi="Arial" w:cs="Arial"/>
                <w:sz w:val="20"/>
              </w:rPr>
              <w:t>ских</w:t>
            </w:r>
          </w:p>
        </w:tc>
      </w:tr>
      <w:tr w:rsidR="007658A0" w:rsidRPr="00D44CF5" w:rsidTr="005A4223">
        <w:tblPrEx>
          <w:tblCellMar>
            <w:top w:w="0" w:type="dxa"/>
            <w:bottom w:w="0" w:type="dxa"/>
          </w:tblCellMar>
        </w:tblPrEx>
        <w:trPr>
          <w:cantSplit/>
          <w:trHeight w:val="1007"/>
        </w:trPr>
        <w:tc>
          <w:tcPr>
            <w:tcW w:w="4786" w:type="dxa"/>
          </w:tcPr>
          <w:p w:rsidR="007658A0" w:rsidRPr="00D44CF5" w:rsidRDefault="007658A0" w:rsidP="00301A9B">
            <w:pPr>
              <w:pStyle w:val="BodyText2"/>
              <w:spacing w:line="360" w:lineRule="auto"/>
              <w:ind w:left="0" w:right="0" w:firstLine="0"/>
              <w:rPr>
                <w:rFonts w:ascii="Arial" w:hAnsi="Arial" w:cs="Arial"/>
                <w:sz w:val="20"/>
              </w:rPr>
            </w:pPr>
            <w:r w:rsidRPr="00D44CF5">
              <w:rPr>
                <w:rFonts w:ascii="Arial" w:hAnsi="Arial" w:cs="Arial"/>
                <w:sz w:val="20"/>
              </w:rPr>
              <w:t xml:space="preserve">Руководитель разработки,  </w:t>
            </w:r>
          </w:p>
          <w:p w:rsidR="007658A0" w:rsidRPr="00D44CF5" w:rsidRDefault="00DE4D91" w:rsidP="00301A9B">
            <w:pPr>
              <w:pStyle w:val="BodyText2"/>
              <w:spacing w:line="360" w:lineRule="auto"/>
              <w:ind w:left="0" w:right="0" w:firstLine="0"/>
              <w:rPr>
                <w:rFonts w:ascii="Arial" w:hAnsi="Arial" w:cs="Arial"/>
                <w:sz w:val="20"/>
              </w:rPr>
            </w:pPr>
            <w:r w:rsidRPr="00D44CF5">
              <w:rPr>
                <w:rFonts w:ascii="Arial" w:hAnsi="Arial" w:cs="Arial"/>
                <w:sz w:val="20"/>
              </w:rPr>
              <w:t>вед</w:t>
            </w:r>
            <w:r w:rsidR="007658A0" w:rsidRPr="00D44CF5">
              <w:rPr>
                <w:rFonts w:ascii="Arial" w:hAnsi="Arial" w:cs="Arial"/>
                <w:sz w:val="20"/>
              </w:rPr>
              <w:t>.научн.сотр. ФГУП «УНИИМ»</w:t>
            </w:r>
          </w:p>
        </w:tc>
        <w:tc>
          <w:tcPr>
            <w:tcW w:w="1985" w:type="dxa"/>
            <w:vMerge w:val="restart"/>
          </w:tcPr>
          <w:p w:rsidR="007658A0" w:rsidRPr="00D44CF5" w:rsidRDefault="007658A0" w:rsidP="00301A9B">
            <w:pPr>
              <w:pStyle w:val="BodyText2"/>
              <w:spacing w:line="360" w:lineRule="auto"/>
              <w:ind w:left="0" w:right="0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</w:tcPr>
          <w:p w:rsidR="00DE4D91" w:rsidRPr="00D44CF5" w:rsidRDefault="00DE4D91" w:rsidP="00301A9B">
            <w:pPr>
              <w:pStyle w:val="BodyText2"/>
              <w:spacing w:line="360" w:lineRule="auto"/>
              <w:ind w:left="366" w:right="0" w:firstLine="0"/>
              <w:jc w:val="left"/>
              <w:rPr>
                <w:rFonts w:ascii="Arial" w:hAnsi="Arial" w:cs="Arial"/>
                <w:sz w:val="20"/>
              </w:rPr>
            </w:pPr>
          </w:p>
          <w:p w:rsidR="007658A0" w:rsidRPr="00D44CF5" w:rsidRDefault="007658A0" w:rsidP="00301A9B">
            <w:pPr>
              <w:pStyle w:val="BodyText2"/>
              <w:spacing w:line="360" w:lineRule="auto"/>
              <w:ind w:left="366" w:right="0" w:firstLine="0"/>
              <w:jc w:val="left"/>
              <w:rPr>
                <w:rFonts w:ascii="Arial" w:hAnsi="Arial" w:cs="Arial"/>
                <w:sz w:val="20"/>
              </w:rPr>
            </w:pPr>
            <w:r w:rsidRPr="00D44CF5">
              <w:rPr>
                <w:rFonts w:ascii="Arial" w:hAnsi="Arial" w:cs="Arial"/>
                <w:sz w:val="20"/>
              </w:rPr>
              <w:t>О.Б. Пон</w:t>
            </w:r>
            <w:r w:rsidRPr="00D44CF5">
              <w:rPr>
                <w:rFonts w:ascii="Arial" w:hAnsi="Arial" w:cs="Arial"/>
                <w:sz w:val="20"/>
              </w:rPr>
              <w:t>о</w:t>
            </w:r>
            <w:r w:rsidRPr="00D44CF5">
              <w:rPr>
                <w:rFonts w:ascii="Arial" w:hAnsi="Arial" w:cs="Arial"/>
                <w:sz w:val="20"/>
              </w:rPr>
              <w:t>марева.</w:t>
            </w:r>
          </w:p>
        </w:tc>
      </w:tr>
      <w:tr w:rsidR="007658A0" w:rsidRPr="00103C73" w:rsidTr="005A4223">
        <w:tblPrEx>
          <w:tblCellMar>
            <w:top w:w="0" w:type="dxa"/>
            <w:bottom w:w="0" w:type="dxa"/>
          </w:tblCellMar>
        </w:tblPrEx>
        <w:trPr>
          <w:cantSplit/>
          <w:trHeight w:val="578"/>
        </w:trPr>
        <w:tc>
          <w:tcPr>
            <w:tcW w:w="4786" w:type="dxa"/>
          </w:tcPr>
          <w:p w:rsidR="007658A0" w:rsidRPr="00D44CF5" w:rsidRDefault="007658A0" w:rsidP="00301A9B">
            <w:pPr>
              <w:pStyle w:val="BodyText2"/>
              <w:spacing w:line="360" w:lineRule="auto"/>
              <w:ind w:left="0" w:right="0" w:firstLine="0"/>
              <w:rPr>
                <w:rFonts w:ascii="Arial" w:hAnsi="Arial" w:cs="Arial"/>
                <w:sz w:val="20"/>
              </w:rPr>
            </w:pPr>
            <w:r w:rsidRPr="00D44CF5">
              <w:rPr>
                <w:rFonts w:ascii="Arial" w:hAnsi="Arial" w:cs="Arial"/>
                <w:sz w:val="20"/>
              </w:rPr>
              <w:t>Ответственные исполнит</w:t>
            </w:r>
            <w:r w:rsidRPr="00D44CF5">
              <w:rPr>
                <w:rFonts w:ascii="Arial" w:hAnsi="Arial" w:cs="Arial"/>
                <w:sz w:val="20"/>
              </w:rPr>
              <w:t>е</w:t>
            </w:r>
            <w:r w:rsidRPr="00D44CF5">
              <w:rPr>
                <w:rFonts w:ascii="Arial" w:hAnsi="Arial" w:cs="Arial"/>
                <w:sz w:val="20"/>
              </w:rPr>
              <w:t>ли</w:t>
            </w:r>
          </w:p>
          <w:p w:rsidR="007658A0" w:rsidRPr="00D44CF5" w:rsidRDefault="007658A0" w:rsidP="00301A9B">
            <w:pPr>
              <w:pStyle w:val="BodyText2"/>
              <w:spacing w:line="360" w:lineRule="auto"/>
              <w:ind w:left="0" w:right="0" w:firstLine="0"/>
              <w:rPr>
                <w:rFonts w:ascii="Arial" w:hAnsi="Arial" w:cs="Arial"/>
                <w:sz w:val="20"/>
              </w:rPr>
            </w:pPr>
            <w:r w:rsidRPr="00D44CF5">
              <w:rPr>
                <w:rFonts w:ascii="Arial" w:hAnsi="Arial" w:cs="Arial"/>
                <w:sz w:val="20"/>
              </w:rPr>
              <w:t>Вед.научн.сотр ФГУП «УНИИМ», к.х.н</w:t>
            </w:r>
          </w:p>
          <w:p w:rsidR="007658A0" w:rsidRPr="00D44CF5" w:rsidRDefault="007658A0" w:rsidP="00301A9B">
            <w:pPr>
              <w:pStyle w:val="BodyText2"/>
              <w:spacing w:line="360" w:lineRule="auto"/>
              <w:ind w:left="0" w:right="0" w:firstLine="0"/>
              <w:rPr>
                <w:rFonts w:ascii="Arial" w:hAnsi="Arial" w:cs="Arial"/>
                <w:sz w:val="20"/>
              </w:rPr>
            </w:pPr>
          </w:p>
          <w:p w:rsidR="007658A0" w:rsidRPr="00D44CF5" w:rsidRDefault="007658A0" w:rsidP="00301A9B">
            <w:pPr>
              <w:pStyle w:val="BodyText2"/>
              <w:spacing w:line="360" w:lineRule="auto"/>
              <w:ind w:left="0" w:right="0" w:firstLine="0"/>
              <w:rPr>
                <w:rFonts w:ascii="Arial" w:hAnsi="Arial" w:cs="Arial"/>
                <w:sz w:val="20"/>
              </w:rPr>
            </w:pPr>
            <w:r w:rsidRPr="00D44CF5">
              <w:rPr>
                <w:rFonts w:ascii="Arial" w:hAnsi="Arial" w:cs="Arial"/>
                <w:sz w:val="20"/>
              </w:rPr>
              <w:t>Научн.сотр. ФГУП «УНИИМ»</w:t>
            </w:r>
          </w:p>
        </w:tc>
        <w:tc>
          <w:tcPr>
            <w:tcW w:w="1985" w:type="dxa"/>
            <w:vMerge/>
          </w:tcPr>
          <w:p w:rsidR="007658A0" w:rsidRPr="00D44CF5" w:rsidRDefault="007658A0" w:rsidP="00301A9B">
            <w:pPr>
              <w:pStyle w:val="BodyText2"/>
              <w:spacing w:line="360" w:lineRule="auto"/>
              <w:ind w:left="0" w:righ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</w:tcPr>
          <w:p w:rsidR="00DE4D91" w:rsidRPr="00D44CF5" w:rsidRDefault="00DE4D91" w:rsidP="00301A9B">
            <w:pPr>
              <w:spacing w:line="360" w:lineRule="auto"/>
              <w:ind w:left="366" w:right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7658A0" w:rsidRPr="00D44CF5" w:rsidRDefault="007658A0" w:rsidP="00301A9B">
            <w:pPr>
              <w:spacing w:line="360" w:lineRule="auto"/>
              <w:ind w:left="366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D44CF5">
              <w:rPr>
                <w:rFonts w:ascii="Arial" w:hAnsi="Arial" w:cs="Arial"/>
                <w:sz w:val="20"/>
                <w:szCs w:val="20"/>
              </w:rPr>
              <w:t>Л.И. Горя</w:t>
            </w:r>
            <w:r w:rsidRPr="00D44CF5">
              <w:rPr>
                <w:rFonts w:ascii="Arial" w:hAnsi="Arial" w:cs="Arial"/>
                <w:sz w:val="20"/>
                <w:szCs w:val="20"/>
              </w:rPr>
              <w:t>е</w:t>
            </w:r>
            <w:r w:rsidRPr="00D44CF5">
              <w:rPr>
                <w:rFonts w:ascii="Arial" w:hAnsi="Arial" w:cs="Arial"/>
                <w:sz w:val="20"/>
                <w:szCs w:val="20"/>
              </w:rPr>
              <w:t>ва</w:t>
            </w:r>
          </w:p>
          <w:p w:rsidR="007658A0" w:rsidRPr="00D44CF5" w:rsidRDefault="007658A0" w:rsidP="00301A9B">
            <w:pPr>
              <w:spacing w:line="360" w:lineRule="auto"/>
              <w:ind w:left="366" w:right="0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7658A0" w:rsidRPr="00103C73" w:rsidRDefault="007658A0" w:rsidP="00301A9B">
            <w:pPr>
              <w:spacing w:line="360" w:lineRule="auto"/>
              <w:ind w:left="366" w:righ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D44CF5">
              <w:rPr>
                <w:rFonts w:ascii="Arial" w:hAnsi="Arial" w:cs="Arial"/>
                <w:sz w:val="20"/>
                <w:szCs w:val="20"/>
              </w:rPr>
              <w:t>А.С. Степ</w:t>
            </w:r>
            <w:r w:rsidRPr="00D44CF5">
              <w:rPr>
                <w:rFonts w:ascii="Arial" w:hAnsi="Arial" w:cs="Arial"/>
                <w:sz w:val="20"/>
                <w:szCs w:val="20"/>
              </w:rPr>
              <w:t>а</w:t>
            </w:r>
            <w:r w:rsidRPr="00D44CF5">
              <w:rPr>
                <w:rFonts w:ascii="Arial" w:hAnsi="Arial" w:cs="Arial"/>
                <w:sz w:val="20"/>
                <w:szCs w:val="20"/>
              </w:rPr>
              <w:t>нов</w:t>
            </w:r>
          </w:p>
        </w:tc>
      </w:tr>
    </w:tbl>
    <w:p w:rsidR="00842661" w:rsidRPr="00103C73" w:rsidRDefault="00842661" w:rsidP="00301A9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0" w:right="0" w:firstLine="284"/>
        <w:jc w:val="both"/>
        <w:rPr>
          <w:rFonts w:ascii="Arial" w:hAnsi="Arial" w:cs="Arial"/>
          <w:sz w:val="20"/>
          <w:szCs w:val="20"/>
        </w:rPr>
      </w:pPr>
    </w:p>
    <w:sectPr w:rsidR="00842661" w:rsidRPr="00103C73" w:rsidSect="00301A9B">
      <w:headerReference w:type="even" r:id="rId66"/>
      <w:headerReference w:type="default" r:id="rId67"/>
      <w:footerReference w:type="even" r:id="rId68"/>
      <w:footerReference w:type="default" r:id="rId69"/>
      <w:footnotePr>
        <w:numRestart w:val="eachPage"/>
      </w:footnotePr>
      <w:pgSz w:w="11906" w:h="16838" w:code="9"/>
      <w:pgMar w:top="1134" w:right="1418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2DD6" w:rsidRDefault="00142DD6">
      <w:r>
        <w:separator/>
      </w:r>
    </w:p>
  </w:endnote>
  <w:endnote w:type="continuationSeparator" w:id="0">
    <w:p w:rsidR="00142DD6" w:rsidRDefault="0014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E40" w:rsidRPr="00B33DF4" w:rsidRDefault="00B33DF4" w:rsidP="00BA5276">
    <w:pPr>
      <w:pStyle w:val="ac"/>
      <w:spacing w:before="120"/>
      <w:ind w:left="0" w:right="0"/>
      <w:jc w:val="left"/>
      <w:rPr>
        <w:rFonts w:ascii="Arial" w:hAnsi="Arial" w:cs="Arial"/>
        <w:sz w:val="22"/>
      </w:rPr>
    </w:pPr>
    <w:r w:rsidRPr="00B33DF4">
      <w:rPr>
        <w:rFonts w:ascii="Arial" w:hAnsi="Arial" w:cs="Arial"/>
        <w:sz w:val="22"/>
      </w:rPr>
      <w:fldChar w:fldCharType="begin"/>
    </w:r>
    <w:r w:rsidRPr="00B33DF4">
      <w:rPr>
        <w:rFonts w:ascii="Arial" w:hAnsi="Arial" w:cs="Arial"/>
        <w:sz w:val="22"/>
      </w:rPr>
      <w:instrText xml:space="preserve"> PAGE   \* MERGEFORMAT </w:instrText>
    </w:r>
    <w:r w:rsidRPr="00B33DF4">
      <w:rPr>
        <w:rFonts w:ascii="Arial" w:hAnsi="Arial" w:cs="Arial"/>
        <w:sz w:val="22"/>
      </w:rPr>
      <w:fldChar w:fldCharType="separate"/>
    </w:r>
    <w:r w:rsidR="004C1CC1">
      <w:rPr>
        <w:rFonts w:ascii="Arial" w:hAnsi="Arial" w:cs="Arial"/>
        <w:noProof/>
        <w:sz w:val="22"/>
      </w:rPr>
      <w:t>II</w:t>
    </w:r>
    <w:r w:rsidRPr="00B33DF4">
      <w:rPr>
        <w:rFonts w:ascii="Arial" w:hAnsi="Arial" w:cs="Arial"/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E40" w:rsidRPr="00B33DF4" w:rsidRDefault="00B33DF4" w:rsidP="00BA5276">
    <w:pPr>
      <w:pStyle w:val="ac"/>
      <w:spacing w:before="120"/>
      <w:ind w:left="0" w:right="0"/>
      <w:jc w:val="right"/>
      <w:rPr>
        <w:rFonts w:ascii="Arial" w:hAnsi="Arial" w:cs="Arial"/>
        <w:sz w:val="22"/>
      </w:rPr>
    </w:pPr>
    <w:r w:rsidRPr="00B33DF4">
      <w:rPr>
        <w:rFonts w:ascii="Arial" w:hAnsi="Arial" w:cs="Arial"/>
        <w:sz w:val="22"/>
      </w:rPr>
      <w:fldChar w:fldCharType="begin"/>
    </w:r>
    <w:r w:rsidRPr="00B33DF4">
      <w:rPr>
        <w:rFonts w:ascii="Arial" w:hAnsi="Arial" w:cs="Arial"/>
        <w:sz w:val="22"/>
      </w:rPr>
      <w:instrText xml:space="preserve"> PAGE   \* MERGEFORMAT </w:instrText>
    </w:r>
    <w:r w:rsidRPr="00B33DF4">
      <w:rPr>
        <w:rFonts w:ascii="Arial" w:hAnsi="Arial" w:cs="Arial"/>
        <w:sz w:val="22"/>
      </w:rPr>
      <w:fldChar w:fldCharType="separate"/>
    </w:r>
    <w:r w:rsidR="004C1CC1">
      <w:rPr>
        <w:rFonts w:ascii="Arial" w:hAnsi="Arial" w:cs="Arial"/>
        <w:noProof/>
        <w:sz w:val="22"/>
      </w:rPr>
      <w:t>V</w:t>
    </w:r>
    <w:r w:rsidRPr="00B33DF4">
      <w:rPr>
        <w:rFonts w:ascii="Arial" w:hAnsi="Arial" w:cs="Arial"/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7" w:name="OLE_LINK36"/>
  <w:bookmarkStart w:id="28" w:name="OLE_LINK37"/>
  <w:bookmarkStart w:id="29" w:name="_Hlk536111281"/>
  <w:p w:rsidR="00B33DF4" w:rsidRPr="00B33DF4" w:rsidRDefault="00B33DF4" w:rsidP="00BA5276">
    <w:pPr>
      <w:pStyle w:val="ac"/>
      <w:spacing w:before="120"/>
      <w:ind w:left="0" w:right="0"/>
      <w:jc w:val="left"/>
      <w:rPr>
        <w:rFonts w:ascii="Arial" w:hAnsi="Arial" w:cs="Arial"/>
        <w:sz w:val="22"/>
      </w:rPr>
    </w:pPr>
    <w:r w:rsidRPr="00B33DF4">
      <w:rPr>
        <w:rFonts w:ascii="Arial" w:hAnsi="Arial" w:cs="Arial"/>
        <w:sz w:val="22"/>
      </w:rPr>
      <w:fldChar w:fldCharType="begin"/>
    </w:r>
    <w:r w:rsidRPr="00B33DF4">
      <w:rPr>
        <w:rFonts w:ascii="Arial" w:hAnsi="Arial" w:cs="Arial"/>
        <w:sz w:val="22"/>
      </w:rPr>
      <w:instrText xml:space="preserve"> PAGE   \* MERGEFORMAT </w:instrText>
    </w:r>
    <w:r w:rsidRPr="00B33DF4">
      <w:rPr>
        <w:rFonts w:ascii="Arial" w:hAnsi="Arial" w:cs="Arial"/>
        <w:sz w:val="22"/>
      </w:rPr>
      <w:fldChar w:fldCharType="separate"/>
    </w:r>
    <w:r w:rsidR="004C1CC1">
      <w:rPr>
        <w:rFonts w:ascii="Arial" w:hAnsi="Arial" w:cs="Arial"/>
        <w:noProof/>
        <w:sz w:val="22"/>
      </w:rPr>
      <w:t>14</w:t>
    </w:r>
    <w:r w:rsidRPr="00B33DF4">
      <w:rPr>
        <w:rFonts w:ascii="Arial" w:hAnsi="Arial" w:cs="Arial"/>
        <w:sz w:val="22"/>
      </w:rPr>
      <w:fldChar w:fldCharType="end"/>
    </w:r>
    <w:bookmarkEnd w:id="27"/>
    <w:bookmarkEnd w:id="28"/>
    <w:bookmarkEnd w:id="29"/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FCB" w:rsidRPr="00572FCB" w:rsidRDefault="00572FCB" w:rsidP="00BA5276">
    <w:pPr>
      <w:pStyle w:val="ac"/>
      <w:spacing w:before="120"/>
      <w:ind w:left="0" w:right="0"/>
      <w:jc w:val="right"/>
      <w:rPr>
        <w:rFonts w:ascii="Arial" w:hAnsi="Arial" w:cs="Arial"/>
        <w:sz w:val="22"/>
      </w:rPr>
    </w:pPr>
    <w:r w:rsidRPr="00572FCB">
      <w:rPr>
        <w:rFonts w:ascii="Arial" w:hAnsi="Arial" w:cs="Arial"/>
        <w:sz w:val="22"/>
      </w:rPr>
      <w:fldChar w:fldCharType="begin"/>
    </w:r>
    <w:r w:rsidRPr="00572FCB">
      <w:rPr>
        <w:rFonts w:ascii="Arial" w:hAnsi="Arial" w:cs="Arial"/>
        <w:sz w:val="22"/>
      </w:rPr>
      <w:instrText xml:space="preserve"> PAGE   \* MERGEFORMAT </w:instrText>
    </w:r>
    <w:r w:rsidRPr="00572FCB">
      <w:rPr>
        <w:rFonts w:ascii="Arial" w:hAnsi="Arial" w:cs="Arial"/>
        <w:sz w:val="22"/>
      </w:rPr>
      <w:fldChar w:fldCharType="separate"/>
    </w:r>
    <w:r w:rsidR="004C1CC1">
      <w:rPr>
        <w:rFonts w:ascii="Arial" w:hAnsi="Arial" w:cs="Arial"/>
        <w:noProof/>
        <w:sz w:val="22"/>
      </w:rPr>
      <w:t>15</w:t>
    </w:r>
    <w:r w:rsidRPr="00572FCB">
      <w:rPr>
        <w:rFonts w:ascii="Arial" w:hAnsi="Arial" w:cs="Arial"/>
        <w:sz w:val="22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C94" w:rsidRPr="00A65C94" w:rsidRDefault="00A65C94" w:rsidP="00A65C94">
    <w:pPr>
      <w:pStyle w:val="ac"/>
      <w:jc w:val="left"/>
      <w:rPr>
        <w:rFonts w:ascii="Arial" w:hAnsi="Arial" w:cs="Arial"/>
        <w:b/>
        <w:sz w:val="12"/>
        <w:szCs w:val="12"/>
      </w:rPr>
    </w:pPr>
  </w:p>
  <w:p w:rsidR="00A65C94" w:rsidRPr="00A65C94" w:rsidRDefault="00A65C94" w:rsidP="00A24943">
    <w:pPr>
      <w:pStyle w:val="ac"/>
      <w:pBdr>
        <w:top w:val="single" w:sz="12" w:space="1" w:color="auto"/>
      </w:pBdr>
      <w:jc w:val="left"/>
      <w:rPr>
        <w:rFonts w:ascii="Arial" w:hAnsi="Arial" w:cs="Arial"/>
        <w:b/>
        <w:sz w:val="12"/>
        <w:szCs w:val="12"/>
      </w:rPr>
    </w:pPr>
  </w:p>
  <w:p w:rsidR="00B33DF4" w:rsidRDefault="00A65C94" w:rsidP="00A65C94">
    <w:pPr>
      <w:pStyle w:val="ac"/>
      <w:jc w:val="left"/>
      <w:rPr>
        <w:rFonts w:ascii="Arial" w:hAnsi="Arial" w:cs="Arial"/>
        <w:b/>
        <w:sz w:val="22"/>
      </w:rPr>
    </w:pPr>
    <w:r w:rsidRPr="00A65C94">
      <w:rPr>
        <w:rFonts w:ascii="Arial" w:hAnsi="Arial" w:cs="Arial"/>
        <w:b/>
        <w:sz w:val="22"/>
      </w:rPr>
      <w:t>Издание официальное</w:t>
    </w:r>
  </w:p>
  <w:p w:rsidR="00A65C94" w:rsidRPr="00A65C94" w:rsidRDefault="00A65C94" w:rsidP="00A65C94">
    <w:pPr>
      <w:pStyle w:val="ac"/>
      <w:jc w:val="right"/>
      <w:rPr>
        <w:rFonts w:ascii="Arial" w:hAnsi="Arial" w:cs="Arial"/>
        <w:sz w:val="22"/>
      </w:rPr>
    </w:pPr>
    <w:r w:rsidRPr="00A65C94">
      <w:rPr>
        <w:rFonts w:ascii="Arial" w:hAnsi="Arial" w:cs="Arial"/>
        <w:sz w:val="22"/>
      </w:rPr>
      <w:fldChar w:fldCharType="begin"/>
    </w:r>
    <w:r w:rsidRPr="00A65C94">
      <w:rPr>
        <w:rFonts w:ascii="Arial" w:hAnsi="Arial" w:cs="Arial"/>
        <w:sz w:val="22"/>
      </w:rPr>
      <w:instrText xml:space="preserve"> PAGE   \* MERGEFORMAT </w:instrText>
    </w:r>
    <w:r w:rsidRPr="00A65C94">
      <w:rPr>
        <w:rFonts w:ascii="Arial" w:hAnsi="Arial" w:cs="Arial"/>
        <w:sz w:val="22"/>
      </w:rPr>
      <w:fldChar w:fldCharType="separate"/>
    </w:r>
    <w:r w:rsidR="004C1CC1">
      <w:rPr>
        <w:rFonts w:ascii="Arial" w:hAnsi="Arial" w:cs="Arial"/>
        <w:noProof/>
        <w:sz w:val="22"/>
      </w:rPr>
      <w:t>1</w:t>
    </w:r>
    <w:r w:rsidRPr="00A65C94">
      <w:rPr>
        <w:rFonts w:ascii="Arial" w:hAnsi="Arial" w:cs="Arial"/>
        <w:sz w:val="22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FCB" w:rsidRDefault="00572FCB" w:rsidP="00572FCB">
    <w:pPr>
      <w:pStyle w:val="ac"/>
      <w:ind w:right="360" w:firstLine="360"/>
      <w:rPr>
        <w:rFonts w:ascii="Times New Roman" w:hAnsi="Times New Roman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2E6" w:rsidRDefault="004C52E6">
    <w:pPr>
      <w:pStyle w:val="ac"/>
      <w:ind w:right="360" w:firstLine="360"/>
      <w:rPr>
        <w:rFonts w:ascii="Times New Roman" w:hAnsi="Times New Roman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A9B" w:rsidRDefault="00301A9B" w:rsidP="00301A9B">
    <w:pPr>
      <w:pStyle w:val="ac"/>
      <w:ind w:right="360" w:firstLine="360"/>
      <w:jc w:val="left"/>
      <w:rPr>
        <w:rFonts w:ascii="Arial" w:hAnsi="Arial" w:cs="Arial"/>
        <w:sz w:val="22"/>
      </w:rPr>
    </w:pPr>
    <w:r>
      <w:rPr>
        <w:rFonts w:ascii="Arial" w:hAnsi="Arial" w:cs="Arial"/>
        <w:sz w:val="22"/>
      </w:rPr>
      <w:fldChar w:fldCharType="begin"/>
    </w:r>
    <w:r>
      <w:rPr>
        <w:rFonts w:ascii="Arial" w:hAnsi="Arial" w:cs="Arial"/>
        <w:sz w:val="22"/>
      </w:rPr>
      <w:instrText xml:space="preserve"> PAGE   \* MERGEFORMAT </w:instrText>
    </w:r>
    <w:r>
      <w:rPr>
        <w:rFonts w:ascii="Arial" w:hAnsi="Arial" w:cs="Arial"/>
        <w:sz w:val="22"/>
      </w:rPr>
      <w:fldChar w:fldCharType="separate"/>
    </w:r>
    <w:r w:rsidR="00694375">
      <w:rPr>
        <w:rFonts w:ascii="Arial" w:hAnsi="Arial" w:cs="Arial"/>
        <w:noProof/>
        <w:sz w:val="22"/>
      </w:rPr>
      <w:t>20</w:t>
    </w:r>
    <w:r>
      <w:rPr>
        <w:rFonts w:ascii="Arial" w:hAnsi="Arial" w:cs="Arial"/>
        <w:sz w:val="22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E40" w:rsidRPr="00572FCB" w:rsidRDefault="00572FCB" w:rsidP="00572FCB">
    <w:pPr>
      <w:pStyle w:val="ac"/>
      <w:ind w:right="360" w:firstLine="360"/>
      <w:jc w:val="right"/>
      <w:rPr>
        <w:rFonts w:ascii="Arial" w:hAnsi="Arial" w:cs="Arial"/>
        <w:sz w:val="22"/>
        <w:szCs w:val="22"/>
      </w:rPr>
    </w:pPr>
    <w:r w:rsidRPr="00572FCB">
      <w:rPr>
        <w:rFonts w:ascii="Arial" w:hAnsi="Arial" w:cs="Arial"/>
        <w:sz w:val="22"/>
        <w:szCs w:val="22"/>
      </w:rPr>
      <w:fldChar w:fldCharType="begin"/>
    </w:r>
    <w:r w:rsidRPr="00572FCB">
      <w:rPr>
        <w:rFonts w:ascii="Arial" w:hAnsi="Arial" w:cs="Arial"/>
        <w:sz w:val="22"/>
        <w:szCs w:val="22"/>
      </w:rPr>
      <w:instrText xml:space="preserve"> PAGE   \* MERGEFORMAT </w:instrText>
    </w:r>
    <w:r w:rsidRPr="00572FCB">
      <w:rPr>
        <w:rFonts w:ascii="Arial" w:hAnsi="Arial" w:cs="Arial"/>
        <w:sz w:val="22"/>
        <w:szCs w:val="22"/>
      </w:rPr>
      <w:fldChar w:fldCharType="separate"/>
    </w:r>
    <w:r w:rsidR="00694375">
      <w:rPr>
        <w:rFonts w:ascii="Arial" w:hAnsi="Arial" w:cs="Arial"/>
        <w:noProof/>
        <w:sz w:val="22"/>
        <w:szCs w:val="22"/>
      </w:rPr>
      <w:t>19</w:t>
    </w:r>
    <w:r w:rsidRPr="00572FCB">
      <w:rPr>
        <w:rFonts w:ascii="Arial" w:hAnsi="Arial" w:cs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2DD6" w:rsidRDefault="00142DD6" w:rsidP="00A24943">
      <w:pPr>
        <w:ind w:left="0" w:right="0" w:firstLine="567"/>
        <w:jc w:val="both"/>
      </w:pPr>
      <w:r>
        <w:separator/>
      </w:r>
    </w:p>
  </w:footnote>
  <w:footnote w:type="continuationSeparator" w:id="0">
    <w:p w:rsidR="00142DD6" w:rsidRDefault="00142DD6">
      <w:r>
        <w:continuationSeparator/>
      </w:r>
    </w:p>
  </w:footnote>
  <w:footnote w:id="1">
    <w:p w:rsidR="00355B22" w:rsidRPr="00355B22" w:rsidRDefault="00355B22" w:rsidP="00355B22">
      <w:pPr>
        <w:pStyle w:val="a6"/>
        <w:ind w:left="0" w:firstLine="567"/>
        <w:jc w:val="both"/>
        <w:rPr>
          <w:rFonts w:ascii="Arial" w:hAnsi="Arial" w:cs="Arial"/>
        </w:rPr>
      </w:pPr>
      <w:r w:rsidRPr="00355B22">
        <w:rPr>
          <w:rStyle w:val="a8"/>
          <w:rFonts w:ascii="Arial" w:hAnsi="Arial" w:cs="Arial"/>
        </w:rPr>
        <w:footnoteRef/>
      </w:r>
      <w:r>
        <w:rPr>
          <w:rFonts w:ascii="Arial" w:hAnsi="Arial" w:cs="Arial"/>
          <w:vertAlign w:val="superscript"/>
        </w:rPr>
        <w:t>)</w:t>
      </w:r>
      <w:r>
        <w:rPr>
          <w:rFonts w:ascii="Arial" w:hAnsi="Arial" w:cs="Arial"/>
        </w:rPr>
        <w:t xml:space="preserve"> В Российской Федерации действует ГОСТ Р </w:t>
      </w:r>
      <w:r w:rsidRPr="00355B22">
        <w:rPr>
          <w:rFonts w:ascii="Arial" w:hAnsi="Arial" w:cs="Arial"/>
        </w:rPr>
        <w:t>ИСО</w:t>
      </w:r>
      <w:r>
        <w:rPr>
          <w:rFonts w:ascii="Arial" w:hAnsi="Arial" w:cs="Arial"/>
        </w:rPr>
        <w:t> </w:t>
      </w:r>
      <w:r w:rsidRPr="00355B22">
        <w:rPr>
          <w:rFonts w:ascii="Arial" w:hAnsi="Arial" w:cs="Arial"/>
        </w:rPr>
        <w:t>5725-3–200</w:t>
      </w:r>
      <w:r>
        <w:rPr>
          <w:rFonts w:ascii="Arial" w:hAnsi="Arial" w:cs="Arial"/>
        </w:rPr>
        <w:t>2</w:t>
      </w:r>
      <w:r w:rsidRPr="00355B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«</w:t>
      </w:r>
      <w:r w:rsidRPr="00355B22">
        <w:rPr>
          <w:rFonts w:ascii="Arial" w:hAnsi="Arial" w:cs="Arial"/>
        </w:rPr>
        <w:t>Точность (правильность и прецизионность) методов и результатов измерений. Часть 3. Промежуточные показатели прецизио</w:t>
      </w:r>
      <w:r w:rsidRPr="00355B22">
        <w:rPr>
          <w:rFonts w:ascii="Arial" w:hAnsi="Arial" w:cs="Arial"/>
        </w:rPr>
        <w:t>н</w:t>
      </w:r>
      <w:r w:rsidRPr="00355B22">
        <w:rPr>
          <w:rFonts w:ascii="Arial" w:hAnsi="Arial" w:cs="Arial"/>
        </w:rPr>
        <w:t>ности стандартного метода измер</w:t>
      </w:r>
      <w:r w:rsidRPr="00355B22">
        <w:rPr>
          <w:rFonts w:ascii="Arial" w:hAnsi="Arial" w:cs="Arial"/>
        </w:rPr>
        <w:t>е</w:t>
      </w:r>
      <w:r w:rsidRPr="00355B22">
        <w:rPr>
          <w:rFonts w:ascii="Arial" w:hAnsi="Arial" w:cs="Arial"/>
        </w:rPr>
        <w:t>ний</w:t>
      </w:r>
      <w:r>
        <w:rPr>
          <w:rFonts w:ascii="Arial" w:hAnsi="Arial" w:cs="Arial"/>
        </w:rPr>
        <w:t>».</w:t>
      </w:r>
    </w:p>
  </w:footnote>
  <w:footnote w:id="2">
    <w:p w:rsidR="00355B22" w:rsidRDefault="00355B22" w:rsidP="00355B22">
      <w:pPr>
        <w:pStyle w:val="a6"/>
        <w:ind w:left="0" w:firstLine="567"/>
        <w:jc w:val="both"/>
      </w:pPr>
      <w:r w:rsidRPr="00355B22">
        <w:rPr>
          <w:rStyle w:val="a8"/>
          <w:rFonts w:ascii="Arial" w:hAnsi="Arial" w:cs="Arial"/>
        </w:rPr>
        <w:footnoteRef/>
      </w:r>
      <w:bookmarkStart w:id="12" w:name="OLE_LINK7"/>
      <w:r w:rsidRPr="00355B22">
        <w:rPr>
          <w:rFonts w:ascii="Arial" w:hAnsi="Arial" w:cs="Arial"/>
          <w:vertAlign w:val="superscript"/>
        </w:rPr>
        <w:t>)</w:t>
      </w:r>
      <w:r>
        <w:t xml:space="preserve"> </w:t>
      </w:r>
      <w:r>
        <w:rPr>
          <w:rFonts w:ascii="Arial" w:hAnsi="Arial" w:cs="Arial"/>
        </w:rPr>
        <w:t>В Российской Федерации действует ГОСТ Р </w:t>
      </w:r>
      <w:r w:rsidRPr="00355B22">
        <w:rPr>
          <w:rFonts w:ascii="Arial" w:hAnsi="Arial" w:cs="Arial"/>
        </w:rPr>
        <w:t>5725-6–200</w:t>
      </w:r>
      <w:r>
        <w:rPr>
          <w:rFonts w:ascii="Arial" w:hAnsi="Arial" w:cs="Arial"/>
        </w:rPr>
        <w:t>2</w:t>
      </w:r>
      <w:r w:rsidRPr="00355B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«</w:t>
      </w:r>
      <w:r w:rsidRPr="00355B22">
        <w:rPr>
          <w:rFonts w:ascii="Arial" w:hAnsi="Arial" w:cs="Arial"/>
        </w:rPr>
        <w:t>Точность (правильность и прециз</w:t>
      </w:r>
      <w:r w:rsidRPr="00355B22">
        <w:rPr>
          <w:rFonts w:ascii="Arial" w:hAnsi="Arial" w:cs="Arial"/>
        </w:rPr>
        <w:t>и</w:t>
      </w:r>
      <w:r w:rsidRPr="00355B22">
        <w:rPr>
          <w:rFonts w:ascii="Arial" w:hAnsi="Arial" w:cs="Arial"/>
        </w:rPr>
        <w:t>онность) методов и результатов измерений. Часть 6. Использование значений точности на практике</w:t>
      </w:r>
      <w:r>
        <w:rPr>
          <w:rFonts w:ascii="Arial" w:hAnsi="Arial" w:cs="Arial"/>
        </w:rPr>
        <w:t>».</w:t>
      </w:r>
      <w:bookmarkEnd w:id="12"/>
    </w:p>
  </w:footnote>
  <w:footnote w:id="3">
    <w:p w:rsidR="00A24943" w:rsidRPr="00A24943" w:rsidRDefault="00A24943" w:rsidP="00A24943">
      <w:pPr>
        <w:pStyle w:val="a6"/>
        <w:spacing w:line="360" w:lineRule="auto"/>
        <w:ind w:firstLine="624"/>
        <w:jc w:val="both"/>
        <w:rPr>
          <w:rFonts w:ascii="Arial" w:hAnsi="Arial" w:cs="Arial"/>
        </w:rPr>
      </w:pPr>
      <w:r w:rsidRPr="00A24943">
        <w:rPr>
          <w:rStyle w:val="a8"/>
          <w:rFonts w:ascii="Arial" w:hAnsi="Arial" w:cs="Arial"/>
        </w:rPr>
        <w:footnoteRef/>
      </w:r>
      <w:r w:rsidRPr="00A24943">
        <w:rPr>
          <w:rFonts w:ascii="Arial" w:hAnsi="Arial" w:cs="Arial"/>
          <w:vertAlign w:val="superscript"/>
        </w:rPr>
        <w:t>)</w:t>
      </w:r>
      <w:r w:rsidRPr="00A24943">
        <w:rPr>
          <w:rFonts w:ascii="Arial" w:hAnsi="Arial" w:cs="Arial"/>
        </w:rPr>
        <w:t xml:space="preserve"> В Российской Федерации действует ГОСТ Р ИСО 21748–2012 «Статистические методы. Рук</w:t>
      </w:r>
      <w:r w:rsidRPr="00A24943">
        <w:rPr>
          <w:rFonts w:ascii="Arial" w:hAnsi="Arial" w:cs="Arial"/>
        </w:rPr>
        <w:t>о</w:t>
      </w:r>
      <w:r w:rsidRPr="00A24943">
        <w:rPr>
          <w:rFonts w:ascii="Arial" w:hAnsi="Arial" w:cs="Arial"/>
        </w:rPr>
        <w:t>водство по использованию оценок повторяемости, воспроизводимости и правильности при оценке н</w:t>
      </w:r>
      <w:r w:rsidRPr="00A24943">
        <w:rPr>
          <w:rFonts w:ascii="Arial" w:hAnsi="Arial" w:cs="Arial"/>
        </w:rPr>
        <w:t>е</w:t>
      </w:r>
      <w:r w:rsidRPr="00A24943">
        <w:rPr>
          <w:rFonts w:ascii="Arial" w:hAnsi="Arial" w:cs="Arial"/>
        </w:rPr>
        <w:t>определенности измерений».</w:t>
      </w:r>
    </w:p>
  </w:footnote>
  <w:footnote w:id="4">
    <w:p w:rsidR="00A24943" w:rsidRPr="00A24943" w:rsidRDefault="00A24943" w:rsidP="00A24943">
      <w:pPr>
        <w:pStyle w:val="a6"/>
        <w:spacing w:line="360" w:lineRule="auto"/>
        <w:ind w:firstLine="624"/>
        <w:jc w:val="both"/>
        <w:rPr>
          <w:rFonts w:ascii="Arial" w:hAnsi="Arial" w:cs="Arial"/>
        </w:rPr>
      </w:pPr>
      <w:r w:rsidRPr="00A24943">
        <w:rPr>
          <w:rStyle w:val="a8"/>
          <w:rFonts w:ascii="Arial" w:hAnsi="Arial" w:cs="Arial"/>
        </w:rPr>
        <w:footnoteRef/>
      </w:r>
      <w:r w:rsidRPr="00A24943">
        <w:rPr>
          <w:rFonts w:ascii="Arial" w:hAnsi="Arial" w:cs="Arial"/>
          <w:vertAlign w:val="superscript"/>
        </w:rPr>
        <w:t>)</w:t>
      </w:r>
      <w:r w:rsidRPr="00A24943">
        <w:rPr>
          <w:rFonts w:ascii="Arial" w:hAnsi="Arial" w:cs="Arial"/>
        </w:rPr>
        <w:t xml:space="preserve"> В Российской Федерации действует ГОСТ Р ИСО 7870-2–2015 «Статистические методы. Ко</w:t>
      </w:r>
      <w:r w:rsidRPr="00A24943">
        <w:rPr>
          <w:rFonts w:ascii="Arial" w:hAnsi="Arial" w:cs="Arial"/>
        </w:rPr>
        <w:t>н</w:t>
      </w:r>
      <w:r w:rsidRPr="00A24943">
        <w:rPr>
          <w:rFonts w:ascii="Arial" w:hAnsi="Arial" w:cs="Arial"/>
        </w:rPr>
        <w:t>трольные карты. Часть 2. Контрольные карты Шухарта».</w:t>
      </w:r>
    </w:p>
  </w:footnote>
  <w:footnote w:id="5">
    <w:p w:rsidR="00301A9B" w:rsidRPr="00A24943" w:rsidRDefault="00301A9B" w:rsidP="00A24943">
      <w:pPr>
        <w:pStyle w:val="a6"/>
        <w:spacing w:line="360" w:lineRule="auto"/>
        <w:ind w:firstLine="624"/>
        <w:jc w:val="both"/>
        <w:rPr>
          <w:rFonts w:ascii="Arial" w:hAnsi="Arial" w:cs="Arial"/>
        </w:rPr>
      </w:pPr>
      <w:r w:rsidRPr="00A24943">
        <w:rPr>
          <w:rStyle w:val="a8"/>
          <w:rFonts w:ascii="Arial" w:hAnsi="Arial" w:cs="Arial"/>
        </w:rPr>
        <w:footnoteRef/>
      </w:r>
      <w:r w:rsidRPr="00A24943">
        <w:rPr>
          <w:rFonts w:ascii="Arial" w:hAnsi="Arial" w:cs="Arial"/>
          <w:vertAlign w:val="superscript"/>
        </w:rPr>
        <w:t>)</w:t>
      </w:r>
      <w:r w:rsidRPr="00A24943">
        <w:rPr>
          <w:rFonts w:ascii="Arial" w:hAnsi="Arial" w:cs="Arial"/>
        </w:rPr>
        <w:t xml:space="preserve"> В </w:t>
      </w:r>
      <w:r w:rsidR="00067B6C" w:rsidRPr="00A24943">
        <w:rPr>
          <w:rFonts w:ascii="Arial" w:hAnsi="Arial" w:cs="Arial"/>
        </w:rPr>
        <w:t>Российской</w:t>
      </w:r>
      <w:r w:rsidRPr="00A24943">
        <w:rPr>
          <w:rFonts w:ascii="Arial" w:hAnsi="Arial" w:cs="Arial"/>
        </w:rPr>
        <w:t xml:space="preserve"> Федерации действует ГОСТ Р ИСО 21748–2012 «Статистические методы. Рук</w:t>
      </w:r>
      <w:r w:rsidRPr="00A24943">
        <w:rPr>
          <w:rFonts w:ascii="Arial" w:hAnsi="Arial" w:cs="Arial"/>
        </w:rPr>
        <w:t>о</w:t>
      </w:r>
      <w:r w:rsidRPr="00A24943">
        <w:rPr>
          <w:rFonts w:ascii="Arial" w:hAnsi="Arial" w:cs="Arial"/>
        </w:rPr>
        <w:t>водство по использованию оценок повторяемости, воспроизводимости и правильности при оценке н</w:t>
      </w:r>
      <w:r w:rsidRPr="00A24943">
        <w:rPr>
          <w:rFonts w:ascii="Arial" w:hAnsi="Arial" w:cs="Arial"/>
        </w:rPr>
        <w:t>е</w:t>
      </w:r>
      <w:r w:rsidRPr="00A24943">
        <w:rPr>
          <w:rFonts w:ascii="Arial" w:hAnsi="Arial" w:cs="Arial"/>
        </w:rPr>
        <w:t>определенности измерений».</w:t>
      </w:r>
    </w:p>
  </w:footnote>
  <w:footnote w:id="6">
    <w:p w:rsidR="00301A9B" w:rsidRPr="00A24943" w:rsidRDefault="00301A9B" w:rsidP="00A24943">
      <w:pPr>
        <w:pStyle w:val="a6"/>
        <w:spacing w:line="360" w:lineRule="auto"/>
        <w:ind w:firstLine="624"/>
        <w:jc w:val="both"/>
        <w:rPr>
          <w:rFonts w:ascii="Arial" w:hAnsi="Arial" w:cs="Arial"/>
        </w:rPr>
      </w:pPr>
      <w:r w:rsidRPr="00A24943">
        <w:rPr>
          <w:rStyle w:val="a8"/>
          <w:rFonts w:ascii="Arial" w:hAnsi="Arial" w:cs="Arial"/>
        </w:rPr>
        <w:footnoteRef/>
      </w:r>
      <w:r w:rsidRPr="00963730">
        <w:rPr>
          <w:rFonts w:ascii="Arial" w:hAnsi="Arial" w:cs="Arial"/>
          <w:vertAlign w:val="superscript"/>
        </w:rPr>
        <w:t>)</w:t>
      </w:r>
      <w:r w:rsidRPr="00A24943">
        <w:rPr>
          <w:rFonts w:ascii="Arial" w:hAnsi="Arial" w:cs="Arial"/>
        </w:rPr>
        <w:t xml:space="preserve"> В </w:t>
      </w:r>
      <w:r w:rsidR="00067B6C" w:rsidRPr="00A24943">
        <w:rPr>
          <w:rFonts w:ascii="Arial" w:hAnsi="Arial" w:cs="Arial"/>
        </w:rPr>
        <w:t>Российской</w:t>
      </w:r>
      <w:r w:rsidRPr="00A24943">
        <w:rPr>
          <w:rFonts w:ascii="Arial" w:hAnsi="Arial" w:cs="Arial"/>
        </w:rPr>
        <w:t xml:space="preserve"> Федерации действует ГОСТ Р ИСО 7870-2–2015 «Статистические методы. Ко</w:t>
      </w:r>
      <w:r w:rsidRPr="00A24943">
        <w:rPr>
          <w:rFonts w:ascii="Arial" w:hAnsi="Arial" w:cs="Arial"/>
        </w:rPr>
        <w:t>н</w:t>
      </w:r>
      <w:r w:rsidRPr="00A24943">
        <w:rPr>
          <w:rFonts w:ascii="Arial" w:hAnsi="Arial" w:cs="Arial"/>
        </w:rPr>
        <w:t>трольные карты. Часть 2. Контрольные карты Шухарта».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DF4" w:rsidRPr="00041B8B" w:rsidRDefault="00B33DF4" w:rsidP="00A65C94">
    <w:pPr>
      <w:pStyle w:val="a4"/>
      <w:spacing w:line="276" w:lineRule="auto"/>
      <w:ind w:left="0"/>
      <w:jc w:val="left"/>
      <w:rPr>
        <w:rFonts w:ascii="Arial" w:hAnsi="Arial" w:cs="Arial"/>
        <w:b/>
        <w:i/>
        <w:sz w:val="24"/>
      </w:rPr>
    </w:pPr>
    <w:r w:rsidRPr="00041B8B">
      <w:rPr>
        <w:rFonts w:ascii="Arial" w:hAnsi="Arial" w:cs="Arial"/>
        <w:b/>
        <w:sz w:val="24"/>
      </w:rPr>
      <w:t xml:space="preserve">РМГ </w:t>
    </w:r>
    <w:r w:rsidR="00A65C94">
      <w:rPr>
        <w:rFonts w:ascii="Arial" w:hAnsi="Arial" w:cs="Arial"/>
        <w:b/>
        <w:sz w:val="24"/>
      </w:rPr>
      <w:t>59–20  </w:t>
    </w:r>
    <w:r w:rsidR="00041B8B">
      <w:rPr>
        <w:rFonts w:ascii="Arial" w:hAnsi="Arial" w:cs="Arial"/>
        <w:b/>
        <w:sz w:val="24"/>
      </w:rPr>
      <w:t>  </w:t>
    </w:r>
  </w:p>
  <w:p w:rsidR="00B33DF4" w:rsidRPr="00041B8B" w:rsidRDefault="00B33DF4" w:rsidP="00A65C94">
    <w:pPr>
      <w:pStyle w:val="a4"/>
      <w:spacing w:line="276" w:lineRule="auto"/>
      <w:ind w:left="0"/>
      <w:jc w:val="left"/>
      <w:rPr>
        <w:rFonts w:ascii="Arial" w:hAnsi="Arial" w:cs="Arial"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B8B" w:rsidRPr="00041B8B" w:rsidRDefault="00041B8B" w:rsidP="00A65C94">
    <w:pPr>
      <w:pStyle w:val="a4"/>
      <w:spacing w:line="276" w:lineRule="auto"/>
      <w:jc w:val="right"/>
      <w:rPr>
        <w:rFonts w:ascii="Arial" w:hAnsi="Arial" w:cs="Arial"/>
        <w:b/>
        <w:i/>
        <w:sz w:val="24"/>
      </w:rPr>
    </w:pPr>
    <w:r w:rsidRPr="00041B8B">
      <w:rPr>
        <w:rFonts w:ascii="Arial" w:hAnsi="Arial" w:cs="Arial"/>
        <w:b/>
        <w:sz w:val="24"/>
      </w:rPr>
      <w:t xml:space="preserve">РМГ </w:t>
    </w:r>
    <w:r w:rsidR="00A65C94">
      <w:rPr>
        <w:rFonts w:ascii="Arial" w:hAnsi="Arial" w:cs="Arial"/>
        <w:b/>
        <w:sz w:val="24"/>
      </w:rPr>
      <w:t>59–20  </w:t>
    </w:r>
    <w:r>
      <w:rPr>
        <w:rFonts w:ascii="Arial" w:hAnsi="Arial" w:cs="Arial"/>
        <w:b/>
        <w:sz w:val="24"/>
      </w:rPr>
      <w:t>  </w:t>
    </w:r>
  </w:p>
  <w:p w:rsidR="00041B8B" w:rsidRPr="00041B8B" w:rsidRDefault="00041B8B" w:rsidP="00A65C94">
    <w:pPr>
      <w:pStyle w:val="a4"/>
      <w:spacing w:line="276" w:lineRule="auto"/>
      <w:jc w:val="right"/>
      <w:rPr>
        <w:rFonts w:ascii="Arial" w:hAnsi="Arial" w:cs="Arial"/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C94" w:rsidRPr="00041B8B" w:rsidRDefault="00A65C94" w:rsidP="00A65C94">
    <w:pPr>
      <w:pStyle w:val="a4"/>
      <w:spacing w:line="276" w:lineRule="auto"/>
      <w:ind w:left="0"/>
      <w:jc w:val="left"/>
      <w:rPr>
        <w:rFonts w:ascii="Arial" w:hAnsi="Arial" w:cs="Arial"/>
        <w:b/>
        <w:i/>
        <w:sz w:val="24"/>
      </w:rPr>
    </w:pPr>
    <w:r w:rsidRPr="00041B8B">
      <w:rPr>
        <w:rFonts w:ascii="Arial" w:hAnsi="Arial" w:cs="Arial"/>
        <w:b/>
        <w:sz w:val="24"/>
      </w:rPr>
      <w:t xml:space="preserve">РМГ </w:t>
    </w:r>
    <w:r>
      <w:rPr>
        <w:rFonts w:ascii="Arial" w:hAnsi="Arial" w:cs="Arial"/>
        <w:b/>
        <w:sz w:val="24"/>
      </w:rPr>
      <w:t>59–20    </w:t>
    </w:r>
  </w:p>
  <w:p w:rsidR="00A65C94" w:rsidRPr="00041B8B" w:rsidRDefault="00A65C94" w:rsidP="00A65C94">
    <w:pPr>
      <w:pStyle w:val="a4"/>
      <w:spacing w:line="276" w:lineRule="auto"/>
      <w:ind w:left="0"/>
      <w:jc w:val="left"/>
      <w:rPr>
        <w:rFonts w:ascii="Arial" w:hAnsi="Arial" w:cs="Arial"/>
        <w:sz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C94" w:rsidRPr="00041B8B" w:rsidRDefault="00A65C94" w:rsidP="00A65C94">
    <w:pPr>
      <w:pStyle w:val="a4"/>
      <w:spacing w:line="276" w:lineRule="auto"/>
      <w:ind w:left="0"/>
      <w:jc w:val="right"/>
      <w:rPr>
        <w:rFonts w:ascii="Arial" w:hAnsi="Arial" w:cs="Arial"/>
        <w:b/>
        <w:i/>
        <w:sz w:val="24"/>
      </w:rPr>
    </w:pPr>
    <w:r w:rsidRPr="00041B8B">
      <w:rPr>
        <w:rFonts w:ascii="Arial" w:hAnsi="Arial" w:cs="Arial"/>
        <w:b/>
        <w:sz w:val="24"/>
      </w:rPr>
      <w:t xml:space="preserve">РМГ </w:t>
    </w:r>
    <w:r>
      <w:rPr>
        <w:rFonts w:ascii="Arial" w:hAnsi="Arial" w:cs="Arial"/>
        <w:b/>
        <w:sz w:val="24"/>
      </w:rPr>
      <w:t>59–20    </w:t>
    </w:r>
  </w:p>
  <w:p w:rsidR="00A65C94" w:rsidRPr="00041B8B" w:rsidRDefault="00A65C94" w:rsidP="00A65C94">
    <w:pPr>
      <w:pStyle w:val="a4"/>
      <w:spacing w:line="276" w:lineRule="auto"/>
      <w:ind w:left="0"/>
      <w:jc w:val="right"/>
      <w:rPr>
        <w:rFonts w:ascii="Arial" w:hAnsi="Arial" w:cs="Arial"/>
        <w:sz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C94" w:rsidRPr="00A65C94" w:rsidRDefault="00A65C94" w:rsidP="00A65C94">
    <w:pPr>
      <w:pStyle w:val="a4"/>
      <w:spacing w:line="276" w:lineRule="auto"/>
      <w:ind w:left="0"/>
      <w:jc w:val="right"/>
      <w:rPr>
        <w:rFonts w:ascii="Arial" w:hAnsi="Arial" w:cs="Arial"/>
        <w:b/>
        <w:i/>
        <w:sz w:val="28"/>
      </w:rPr>
    </w:pPr>
    <w:r w:rsidRPr="00A65C94">
      <w:rPr>
        <w:rFonts w:ascii="Arial" w:hAnsi="Arial" w:cs="Arial"/>
        <w:b/>
        <w:sz w:val="28"/>
      </w:rPr>
      <w:t xml:space="preserve">РМГ </w:t>
    </w:r>
    <w:r>
      <w:rPr>
        <w:rFonts w:ascii="Arial" w:hAnsi="Arial" w:cs="Arial"/>
        <w:b/>
        <w:sz w:val="28"/>
      </w:rPr>
      <w:t>59–20  </w:t>
    </w:r>
    <w:r w:rsidRPr="00A65C94">
      <w:rPr>
        <w:rFonts w:ascii="Arial" w:hAnsi="Arial" w:cs="Arial"/>
        <w:b/>
        <w:sz w:val="28"/>
      </w:rPr>
      <w:t>  </w:t>
    </w:r>
  </w:p>
  <w:p w:rsidR="00A65C94" w:rsidRPr="00041B8B" w:rsidRDefault="00A65C94" w:rsidP="00A65C94">
    <w:pPr>
      <w:pStyle w:val="a4"/>
      <w:spacing w:line="276" w:lineRule="auto"/>
      <w:ind w:left="0"/>
      <w:jc w:val="right"/>
      <w:rPr>
        <w:rFonts w:ascii="Arial" w:hAnsi="Arial" w:cs="Arial"/>
        <w:sz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FCB" w:rsidRDefault="00572FCB" w:rsidP="005D29C9">
    <w:pPr>
      <w:pStyle w:val="a4"/>
      <w:rPr>
        <w:rFonts w:ascii="Times New Roman" w:hAnsi="Times New Roman"/>
        <w:sz w:val="24"/>
        <w:szCs w:val="24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FCB" w:rsidRPr="00572FCB" w:rsidRDefault="00572FCB" w:rsidP="00572FCB">
    <w:pPr>
      <w:pStyle w:val="a4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A9B" w:rsidRPr="00041B8B" w:rsidRDefault="00301A9B" w:rsidP="00301A9B">
    <w:pPr>
      <w:pStyle w:val="a4"/>
      <w:spacing w:line="276" w:lineRule="auto"/>
      <w:ind w:left="0"/>
      <w:jc w:val="left"/>
      <w:rPr>
        <w:rFonts w:ascii="Arial" w:hAnsi="Arial" w:cs="Arial"/>
        <w:b/>
        <w:i/>
        <w:sz w:val="24"/>
      </w:rPr>
    </w:pPr>
    <w:r w:rsidRPr="00041B8B">
      <w:rPr>
        <w:rFonts w:ascii="Arial" w:hAnsi="Arial" w:cs="Arial"/>
        <w:b/>
        <w:sz w:val="24"/>
      </w:rPr>
      <w:t xml:space="preserve">РМГ </w:t>
    </w:r>
    <w:r>
      <w:rPr>
        <w:rFonts w:ascii="Arial" w:hAnsi="Arial" w:cs="Arial"/>
        <w:b/>
        <w:sz w:val="24"/>
      </w:rPr>
      <w:t>59–20    </w:t>
    </w:r>
  </w:p>
  <w:p w:rsidR="00301A9B" w:rsidRPr="00041B8B" w:rsidRDefault="00301A9B" w:rsidP="00301A9B">
    <w:pPr>
      <w:pStyle w:val="a4"/>
      <w:spacing w:line="276" w:lineRule="auto"/>
      <w:ind w:left="0"/>
      <w:jc w:val="left"/>
      <w:rPr>
        <w:rFonts w:ascii="Arial" w:hAnsi="Arial" w:cs="Arial"/>
        <w:sz w:val="24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A9B" w:rsidRPr="00041B8B" w:rsidRDefault="00301A9B" w:rsidP="00301A9B">
    <w:pPr>
      <w:pStyle w:val="a4"/>
      <w:spacing w:line="276" w:lineRule="auto"/>
      <w:ind w:left="0"/>
      <w:jc w:val="right"/>
      <w:rPr>
        <w:rFonts w:ascii="Arial" w:hAnsi="Arial" w:cs="Arial"/>
        <w:b/>
        <w:i/>
        <w:sz w:val="24"/>
      </w:rPr>
    </w:pPr>
    <w:r w:rsidRPr="00041B8B">
      <w:rPr>
        <w:rFonts w:ascii="Arial" w:hAnsi="Arial" w:cs="Arial"/>
        <w:b/>
        <w:sz w:val="24"/>
      </w:rPr>
      <w:t xml:space="preserve">РМГ </w:t>
    </w:r>
    <w:r>
      <w:rPr>
        <w:rFonts w:ascii="Arial" w:hAnsi="Arial" w:cs="Arial"/>
        <w:b/>
        <w:sz w:val="24"/>
      </w:rPr>
      <w:t>59–20    </w:t>
    </w:r>
  </w:p>
  <w:p w:rsidR="00301A9B" w:rsidRPr="00041B8B" w:rsidRDefault="00301A9B" w:rsidP="00301A9B">
    <w:pPr>
      <w:pStyle w:val="a4"/>
      <w:spacing w:line="276" w:lineRule="auto"/>
      <w:ind w:left="0"/>
      <w:jc w:val="right"/>
      <w:rPr>
        <w:rFonts w:ascii="Arial" w:hAnsi="Arial" w:cs="Arial"/>
        <w:sz w:val="24"/>
      </w:rPr>
    </w:pPr>
  </w:p>
  <w:p w:rsidR="00560E40" w:rsidRDefault="00560E40">
    <w:pPr>
      <w:pStyle w:val="a4"/>
      <w:rPr>
        <w:rFonts w:ascii="Times New Roman" w:hAnsi="Times New Roman"/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33D1D"/>
    <w:multiLevelType w:val="hybridMultilevel"/>
    <w:tmpl w:val="9148F1AA"/>
    <w:lvl w:ilvl="0" w:tplc="1EE8185A">
      <w:start w:val="1"/>
      <w:numFmt w:val="bullet"/>
      <w:lvlText w:val=""/>
      <w:lvlJc w:val="left"/>
      <w:pPr>
        <w:tabs>
          <w:tab w:val="num" w:pos="2481"/>
        </w:tabs>
        <w:ind w:left="24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1"/>
        </w:tabs>
        <w:ind w:left="19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1"/>
        </w:tabs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1"/>
        </w:tabs>
        <w:ind w:left="41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1"/>
        </w:tabs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1"/>
        </w:tabs>
        <w:ind w:left="62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1"/>
        </w:tabs>
        <w:ind w:left="6981" w:hanging="360"/>
      </w:pPr>
      <w:rPr>
        <w:rFonts w:ascii="Wingdings" w:hAnsi="Wingdings" w:hint="default"/>
      </w:rPr>
    </w:lvl>
  </w:abstractNum>
  <w:abstractNum w:abstractNumId="1" w15:restartNumberingAfterBreak="0">
    <w:nsid w:val="0C9F6D71"/>
    <w:multiLevelType w:val="multilevel"/>
    <w:tmpl w:val="AE28E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C77537"/>
    <w:multiLevelType w:val="hybridMultilevel"/>
    <w:tmpl w:val="FA402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831E3B"/>
    <w:multiLevelType w:val="hybridMultilevel"/>
    <w:tmpl w:val="C44E9A40"/>
    <w:lvl w:ilvl="0" w:tplc="0419000F">
      <w:start w:val="1"/>
      <w:numFmt w:val="decimal"/>
      <w:lvlText w:val="%1."/>
      <w:lvlJc w:val="left"/>
      <w:pPr>
        <w:tabs>
          <w:tab w:val="num" w:pos="1174"/>
        </w:tabs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4" w15:restartNumberingAfterBreak="0">
    <w:nsid w:val="26204923"/>
    <w:multiLevelType w:val="hybridMultilevel"/>
    <w:tmpl w:val="302C5C6C"/>
    <w:lvl w:ilvl="0" w:tplc="808C1256">
      <w:start w:val="1"/>
      <w:numFmt w:val="bullet"/>
      <w:lvlText w:val="۰"/>
      <w:lvlJc w:val="left"/>
      <w:pPr>
        <w:tabs>
          <w:tab w:val="num" w:pos="473"/>
        </w:tabs>
        <w:ind w:left="-604" w:firstLine="964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8D0242"/>
    <w:multiLevelType w:val="multilevel"/>
    <w:tmpl w:val="E2AEC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D6731F"/>
    <w:multiLevelType w:val="hybridMultilevel"/>
    <w:tmpl w:val="A216C0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17B2A"/>
    <w:multiLevelType w:val="hybridMultilevel"/>
    <w:tmpl w:val="6E9CC0D2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45882AB4"/>
    <w:multiLevelType w:val="multilevel"/>
    <w:tmpl w:val="FA402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E00964"/>
    <w:multiLevelType w:val="hybridMultilevel"/>
    <w:tmpl w:val="10A4E6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90019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AA37437"/>
    <w:multiLevelType w:val="hybridMultilevel"/>
    <w:tmpl w:val="7C4CD8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05560F"/>
    <w:multiLevelType w:val="hybridMultilevel"/>
    <w:tmpl w:val="E2AECB08"/>
    <w:lvl w:ilvl="0" w:tplc="DCD8E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EFA5F00"/>
    <w:multiLevelType w:val="hybridMultilevel"/>
    <w:tmpl w:val="AA0612D2"/>
    <w:lvl w:ilvl="0" w:tplc="DCD8E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F340C64"/>
    <w:multiLevelType w:val="hybridMultilevel"/>
    <w:tmpl w:val="6BCA8282"/>
    <w:lvl w:ilvl="0" w:tplc="13981E72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4F12F5"/>
    <w:multiLevelType w:val="singleLevel"/>
    <w:tmpl w:val="63DEAA08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sz w:val="24"/>
        <w:szCs w:val="20"/>
      </w:rPr>
    </w:lvl>
  </w:abstractNum>
  <w:abstractNum w:abstractNumId="15" w15:restartNumberingAfterBreak="0">
    <w:nsid w:val="64DD3FA9"/>
    <w:multiLevelType w:val="hybridMultilevel"/>
    <w:tmpl w:val="0B2CE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E8185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0D328FE"/>
    <w:multiLevelType w:val="hybridMultilevel"/>
    <w:tmpl w:val="207C8E46"/>
    <w:lvl w:ilvl="0" w:tplc="BBECC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4B1C8D"/>
    <w:multiLevelType w:val="hybridMultilevel"/>
    <w:tmpl w:val="D6006EE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0D">
      <w:start w:val="1"/>
      <w:numFmt w:val="bullet"/>
      <w:lvlText w:val="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 w15:restartNumberingAfterBreak="0">
    <w:nsid w:val="77D50AA2"/>
    <w:multiLevelType w:val="hybridMultilevel"/>
    <w:tmpl w:val="3192327E"/>
    <w:lvl w:ilvl="0" w:tplc="1EE8185A">
      <w:start w:val="1"/>
      <w:numFmt w:val="bullet"/>
      <w:lvlText w:val=""/>
      <w:lvlJc w:val="left"/>
      <w:pPr>
        <w:tabs>
          <w:tab w:val="num" w:pos="2434"/>
        </w:tabs>
        <w:ind w:left="2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9" w15:restartNumberingAfterBreak="0">
    <w:nsid w:val="7F246CB3"/>
    <w:multiLevelType w:val="hybridMultilevel"/>
    <w:tmpl w:val="700C10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FC74DEF"/>
    <w:multiLevelType w:val="hybridMultilevel"/>
    <w:tmpl w:val="DC2066A8"/>
    <w:lvl w:ilvl="0" w:tplc="23EC65E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18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9"/>
  </w:num>
  <w:num w:numId="9">
    <w:abstractNumId w:val="19"/>
  </w:num>
  <w:num w:numId="10">
    <w:abstractNumId w:val="20"/>
  </w:num>
  <w:num w:numId="11">
    <w:abstractNumId w:val="6"/>
  </w:num>
  <w:num w:numId="12">
    <w:abstractNumId w:val="2"/>
  </w:num>
  <w:num w:numId="13">
    <w:abstractNumId w:val="8"/>
  </w:num>
  <w:num w:numId="14">
    <w:abstractNumId w:val="15"/>
  </w:num>
  <w:num w:numId="15">
    <w:abstractNumId w:val="1"/>
  </w:num>
  <w:num w:numId="16">
    <w:abstractNumId w:val="11"/>
  </w:num>
  <w:num w:numId="17">
    <w:abstractNumId w:val="5"/>
  </w:num>
  <w:num w:numId="18">
    <w:abstractNumId w:val="12"/>
  </w:num>
  <w:num w:numId="19">
    <w:abstractNumId w:val="13"/>
  </w:num>
  <w:num w:numId="20">
    <w:abstractNumId w:val="4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A46"/>
    <w:rsid w:val="00001330"/>
    <w:rsid w:val="000015B3"/>
    <w:rsid w:val="00001CD6"/>
    <w:rsid w:val="000020A7"/>
    <w:rsid w:val="00005447"/>
    <w:rsid w:val="000066FC"/>
    <w:rsid w:val="00006B1B"/>
    <w:rsid w:val="0000792A"/>
    <w:rsid w:val="00011671"/>
    <w:rsid w:val="000117CD"/>
    <w:rsid w:val="0001212A"/>
    <w:rsid w:val="0001389F"/>
    <w:rsid w:val="0001581C"/>
    <w:rsid w:val="00017D0F"/>
    <w:rsid w:val="00020C5F"/>
    <w:rsid w:val="00020F7E"/>
    <w:rsid w:val="00022871"/>
    <w:rsid w:val="000237FE"/>
    <w:rsid w:val="00024DA0"/>
    <w:rsid w:val="00024EBA"/>
    <w:rsid w:val="00025B32"/>
    <w:rsid w:val="00025B9E"/>
    <w:rsid w:val="000260DE"/>
    <w:rsid w:val="00026694"/>
    <w:rsid w:val="00026920"/>
    <w:rsid w:val="00026E60"/>
    <w:rsid w:val="000273B6"/>
    <w:rsid w:val="00030212"/>
    <w:rsid w:val="00031DCB"/>
    <w:rsid w:val="00031E66"/>
    <w:rsid w:val="0003223A"/>
    <w:rsid w:val="00032897"/>
    <w:rsid w:val="00033BB0"/>
    <w:rsid w:val="00033E23"/>
    <w:rsid w:val="00033F6F"/>
    <w:rsid w:val="00034476"/>
    <w:rsid w:val="00034D67"/>
    <w:rsid w:val="00035FFA"/>
    <w:rsid w:val="00036E7B"/>
    <w:rsid w:val="00040C4F"/>
    <w:rsid w:val="00040CAD"/>
    <w:rsid w:val="00040E40"/>
    <w:rsid w:val="00040EBA"/>
    <w:rsid w:val="00041B8B"/>
    <w:rsid w:val="00041E8B"/>
    <w:rsid w:val="00042E07"/>
    <w:rsid w:val="00045133"/>
    <w:rsid w:val="000451F9"/>
    <w:rsid w:val="00046408"/>
    <w:rsid w:val="0004654F"/>
    <w:rsid w:val="00052024"/>
    <w:rsid w:val="0005232B"/>
    <w:rsid w:val="0005307A"/>
    <w:rsid w:val="000530A1"/>
    <w:rsid w:val="00053D79"/>
    <w:rsid w:val="000543F2"/>
    <w:rsid w:val="00054638"/>
    <w:rsid w:val="000550CB"/>
    <w:rsid w:val="00055621"/>
    <w:rsid w:val="000563F8"/>
    <w:rsid w:val="00057C22"/>
    <w:rsid w:val="00057C39"/>
    <w:rsid w:val="00057C86"/>
    <w:rsid w:val="0006004D"/>
    <w:rsid w:val="000608AE"/>
    <w:rsid w:val="00060F9C"/>
    <w:rsid w:val="00061738"/>
    <w:rsid w:val="00062E1D"/>
    <w:rsid w:val="00064EB8"/>
    <w:rsid w:val="000656ED"/>
    <w:rsid w:val="000661C7"/>
    <w:rsid w:val="000669C8"/>
    <w:rsid w:val="0006764C"/>
    <w:rsid w:val="000678C0"/>
    <w:rsid w:val="00067B6C"/>
    <w:rsid w:val="00067BCA"/>
    <w:rsid w:val="00071FFD"/>
    <w:rsid w:val="00072F3E"/>
    <w:rsid w:val="0007376F"/>
    <w:rsid w:val="000738EE"/>
    <w:rsid w:val="00073D28"/>
    <w:rsid w:val="00074785"/>
    <w:rsid w:val="00074D8B"/>
    <w:rsid w:val="000759A9"/>
    <w:rsid w:val="000773C1"/>
    <w:rsid w:val="000778E2"/>
    <w:rsid w:val="00080BF3"/>
    <w:rsid w:val="000816B0"/>
    <w:rsid w:val="00082A8A"/>
    <w:rsid w:val="000836EB"/>
    <w:rsid w:val="0008426B"/>
    <w:rsid w:val="0008570E"/>
    <w:rsid w:val="00085985"/>
    <w:rsid w:val="00086205"/>
    <w:rsid w:val="000865A7"/>
    <w:rsid w:val="00086E9C"/>
    <w:rsid w:val="00087A11"/>
    <w:rsid w:val="000912CC"/>
    <w:rsid w:val="00091502"/>
    <w:rsid w:val="0009192C"/>
    <w:rsid w:val="00091A48"/>
    <w:rsid w:val="00091A88"/>
    <w:rsid w:val="00091C52"/>
    <w:rsid w:val="00091EEC"/>
    <w:rsid w:val="0009255C"/>
    <w:rsid w:val="00092CB0"/>
    <w:rsid w:val="000933F3"/>
    <w:rsid w:val="000934D5"/>
    <w:rsid w:val="00093823"/>
    <w:rsid w:val="00093DCB"/>
    <w:rsid w:val="00093E22"/>
    <w:rsid w:val="00095402"/>
    <w:rsid w:val="00095450"/>
    <w:rsid w:val="000959C4"/>
    <w:rsid w:val="00095C0F"/>
    <w:rsid w:val="000964CE"/>
    <w:rsid w:val="00097567"/>
    <w:rsid w:val="000A0647"/>
    <w:rsid w:val="000A1273"/>
    <w:rsid w:val="000A166F"/>
    <w:rsid w:val="000A1894"/>
    <w:rsid w:val="000A1E4B"/>
    <w:rsid w:val="000A28E4"/>
    <w:rsid w:val="000A3E13"/>
    <w:rsid w:val="000A40D1"/>
    <w:rsid w:val="000A4161"/>
    <w:rsid w:val="000A487D"/>
    <w:rsid w:val="000A5283"/>
    <w:rsid w:val="000A6C8A"/>
    <w:rsid w:val="000A73FF"/>
    <w:rsid w:val="000A7555"/>
    <w:rsid w:val="000B1315"/>
    <w:rsid w:val="000B1AE7"/>
    <w:rsid w:val="000B1E4A"/>
    <w:rsid w:val="000B22A0"/>
    <w:rsid w:val="000B3546"/>
    <w:rsid w:val="000B3547"/>
    <w:rsid w:val="000B36D2"/>
    <w:rsid w:val="000B45F3"/>
    <w:rsid w:val="000B5942"/>
    <w:rsid w:val="000B5C76"/>
    <w:rsid w:val="000B6026"/>
    <w:rsid w:val="000B6735"/>
    <w:rsid w:val="000B6D45"/>
    <w:rsid w:val="000B6EE5"/>
    <w:rsid w:val="000B7689"/>
    <w:rsid w:val="000B76F0"/>
    <w:rsid w:val="000B78E4"/>
    <w:rsid w:val="000B7DA1"/>
    <w:rsid w:val="000C00F6"/>
    <w:rsid w:val="000C0D42"/>
    <w:rsid w:val="000C0E5A"/>
    <w:rsid w:val="000C3308"/>
    <w:rsid w:val="000C44D4"/>
    <w:rsid w:val="000C4755"/>
    <w:rsid w:val="000C5178"/>
    <w:rsid w:val="000C57B9"/>
    <w:rsid w:val="000C62F2"/>
    <w:rsid w:val="000C6B88"/>
    <w:rsid w:val="000C6D31"/>
    <w:rsid w:val="000C713E"/>
    <w:rsid w:val="000C7249"/>
    <w:rsid w:val="000C7882"/>
    <w:rsid w:val="000C7FEC"/>
    <w:rsid w:val="000D0309"/>
    <w:rsid w:val="000D0444"/>
    <w:rsid w:val="000D0AA9"/>
    <w:rsid w:val="000D17B5"/>
    <w:rsid w:val="000D1F55"/>
    <w:rsid w:val="000D24C5"/>
    <w:rsid w:val="000D253E"/>
    <w:rsid w:val="000D3949"/>
    <w:rsid w:val="000D3EB4"/>
    <w:rsid w:val="000D5BFE"/>
    <w:rsid w:val="000D7B1C"/>
    <w:rsid w:val="000E0579"/>
    <w:rsid w:val="000E06E1"/>
    <w:rsid w:val="000E16AE"/>
    <w:rsid w:val="000E2CCD"/>
    <w:rsid w:val="000E308E"/>
    <w:rsid w:val="000E353C"/>
    <w:rsid w:val="000E43FC"/>
    <w:rsid w:val="000E4521"/>
    <w:rsid w:val="000E4B8C"/>
    <w:rsid w:val="000E4F4D"/>
    <w:rsid w:val="000E50EE"/>
    <w:rsid w:val="000E5759"/>
    <w:rsid w:val="000E57C0"/>
    <w:rsid w:val="000F1F05"/>
    <w:rsid w:val="000F221D"/>
    <w:rsid w:val="000F2398"/>
    <w:rsid w:val="000F2F3B"/>
    <w:rsid w:val="000F31E6"/>
    <w:rsid w:val="000F3FFE"/>
    <w:rsid w:val="000F46CF"/>
    <w:rsid w:val="000F49D7"/>
    <w:rsid w:val="000F4FEA"/>
    <w:rsid w:val="000F5F67"/>
    <w:rsid w:val="000F7217"/>
    <w:rsid w:val="000F7638"/>
    <w:rsid w:val="000F799F"/>
    <w:rsid w:val="0010044C"/>
    <w:rsid w:val="0010153B"/>
    <w:rsid w:val="00101628"/>
    <w:rsid w:val="001022E0"/>
    <w:rsid w:val="00102DCF"/>
    <w:rsid w:val="00103C73"/>
    <w:rsid w:val="00104522"/>
    <w:rsid w:val="0010484B"/>
    <w:rsid w:val="00104A29"/>
    <w:rsid w:val="001059CE"/>
    <w:rsid w:val="00105A81"/>
    <w:rsid w:val="00105E43"/>
    <w:rsid w:val="001074AB"/>
    <w:rsid w:val="00107BDD"/>
    <w:rsid w:val="00110480"/>
    <w:rsid w:val="0011080D"/>
    <w:rsid w:val="00111A69"/>
    <w:rsid w:val="00111D74"/>
    <w:rsid w:val="001121CE"/>
    <w:rsid w:val="001130B3"/>
    <w:rsid w:val="001131B0"/>
    <w:rsid w:val="001142F4"/>
    <w:rsid w:val="00115C3E"/>
    <w:rsid w:val="00115F06"/>
    <w:rsid w:val="00116907"/>
    <w:rsid w:val="00116BE2"/>
    <w:rsid w:val="001176AF"/>
    <w:rsid w:val="00120111"/>
    <w:rsid w:val="00121A46"/>
    <w:rsid w:val="00121E5A"/>
    <w:rsid w:val="00122030"/>
    <w:rsid w:val="001223AE"/>
    <w:rsid w:val="00122479"/>
    <w:rsid w:val="00122732"/>
    <w:rsid w:val="00122D80"/>
    <w:rsid w:val="00122ED4"/>
    <w:rsid w:val="00123A98"/>
    <w:rsid w:val="001252E9"/>
    <w:rsid w:val="001252F6"/>
    <w:rsid w:val="00126278"/>
    <w:rsid w:val="00127015"/>
    <w:rsid w:val="001279EB"/>
    <w:rsid w:val="001321FC"/>
    <w:rsid w:val="0013242F"/>
    <w:rsid w:val="0013258B"/>
    <w:rsid w:val="0013268F"/>
    <w:rsid w:val="001328A9"/>
    <w:rsid w:val="00133184"/>
    <w:rsid w:val="00133F3E"/>
    <w:rsid w:val="00134C38"/>
    <w:rsid w:val="001355F4"/>
    <w:rsid w:val="0013575F"/>
    <w:rsid w:val="00136265"/>
    <w:rsid w:val="00136975"/>
    <w:rsid w:val="00137591"/>
    <w:rsid w:val="001400A2"/>
    <w:rsid w:val="00140855"/>
    <w:rsid w:val="0014093F"/>
    <w:rsid w:val="00141B00"/>
    <w:rsid w:val="001424F2"/>
    <w:rsid w:val="001425C1"/>
    <w:rsid w:val="00142C5D"/>
    <w:rsid w:val="00142DD6"/>
    <w:rsid w:val="00142F19"/>
    <w:rsid w:val="00143568"/>
    <w:rsid w:val="00143DA4"/>
    <w:rsid w:val="00143F86"/>
    <w:rsid w:val="00145412"/>
    <w:rsid w:val="0014541D"/>
    <w:rsid w:val="0014606D"/>
    <w:rsid w:val="001462A7"/>
    <w:rsid w:val="00146310"/>
    <w:rsid w:val="0014665D"/>
    <w:rsid w:val="001473FF"/>
    <w:rsid w:val="0015094A"/>
    <w:rsid w:val="00150D1F"/>
    <w:rsid w:val="001514AF"/>
    <w:rsid w:val="001519EA"/>
    <w:rsid w:val="00152030"/>
    <w:rsid w:val="001534AB"/>
    <w:rsid w:val="00154936"/>
    <w:rsid w:val="00154EF1"/>
    <w:rsid w:val="001551F9"/>
    <w:rsid w:val="00156909"/>
    <w:rsid w:val="00157A49"/>
    <w:rsid w:val="00157A5E"/>
    <w:rsid w:val="001607BC"/>
    <w:rsid w:val="001618AD"/>
    <w:rsid w:val="00161F49"/>
    <w:rsid w:val="0016266F"/>
    <w:rsid w:val="00163C41"/>
    <w:rsid w:val="00164EFF"/>
    <w:rsid w:val="001652BE"/>
    <w:rsid w:val="001653A4"/>
    <w:rsid w:val="001654B7"/>
    <w:rsid w:val="0016594A"/>
    <w:rsid w:val="00165E41"/>
    <w:rsid w:val="001660E8"/>
    <w:rsid w:val="00166596"/>
    <w:rsid w:val="00166BC5"/>
    <w:rsid w:val="00170240"/>
    <w:rsid w:val="00170876"/>
    <w:rsid w:val="00171D42"/>
    <w:rsid w:val="00172297"/>
    <w:rsid w:val="0017263A"/>
    <w:rsid w:val="0017307C"/>
    <w:rsid w:val="0017354C"/>
    <w:rsid w:val="00173A71"/>
    <w:rsid w:val="00173D05"/>
    <w:rsid w:val="00174B18"/>
    <w:rsid w:val="00174CD2"/>
    <w:rsid w:val="00174F66"/>
    <w:rsid w:val="001805E9"/>
    <w:rsid w:val="00180ABB"/>
    <w:rsid w:val="0018144F"/>
    <w:rsid w:val="001815D8"/>
    <w:rsid w:val="00181C62"/>
    <w:rsid w:val="00182D4A"/>
    <w:rsid w:val="00184223"/>
    <w:rsid w:val="00184717"/>
    <w:rsid w:val="00185CCD"/>
    <w:rsid w:val="001860ED"/>
    <w:rsid w:val="0018685B"/>
    <w:rsid w:val="00187E59"/>
    <w:rsid w:val="00190DBC"/>
    <w:rsid w:val="00191372"/>
    <w:rsid w:val="00191575"/>
    <w:rsid w:val="00191654"/>
    <w:rsid w:val="00191BD9"/>
    <w:rsid w:val="00191E09"/>
    <w:rsid w:val="00192E54"/>
    <w:rsid w:val="001951EE"/>
    <w:rsid w:val="00195304"/>
    <w:rsid w:val="0019541F"/>
    <w:rsid w:val="00195647"/>
    <w:rsid w:val="001956A5"/>
    <w:rsid w:val="00196286"/>
    <w:rsid w:val="001973D4"/>
    <w:rsid w:val="00197D8E"/>
    <w:rsid w:val="00197FEE"/>
    <w:rsid w:val="001A0368"/>
    <w:rsid w:val="001A0652"/>
    <w:rsid w:val="001A0FF3"/>
    <w:rsid w:val="001A177B"/>
    <w:rsid w:val="001A1C1E"/>
    <w:rsid w:val="001A218B"/>
    <w:rsid w:val="001A2251"/>
    <w:rsid w:val="001A2E0D"/>
    <w:rsid w:val="001A2FF1"/>
    <w:rsid w:val="001A3100"/>
    <w:rsid w:val="001A3969"/>
    <w:rsid w:val="001A4530"/>
    <w:rsid w:val="001A49A1"/>
    <w:rsid w:val="001A72EC"/>
    <w:rsid w:val="001A7311"/>
    <w:rsid w:val="001A7387"/>
    <w:rsid w:val="001A7D1A"/>
    <w:rsid w:val="001B0308"/>
    <w:rsid w:val="001B1CD8"/>
    <w:rsid w:val="001B2240"/>
    <w:rsid w:val="001B293B"/>
    <w:rsid w:val="001B2FE2"/>
    <w:rsid w:val="001B524A"/>
    <w:rsid w:val="001B5B50"/>
    <w:rsid w:val="001B6FBE"/>
    <w:rsid w:val="001B74CE"/>
    <w:rsid w:val="001C0327"/>
    <w:rsid w:val="001C03BD"/>
    <w:rsid w:val="001C2537"/>
    <w:rsid w:val="001C2B4B"/>
    <w:rsid w:val="001C2F3E"/>
    <w:rsid w:val="001C31E4"/>
    <w:rsid w:val="001C389D"/>
    <w:rsid w:val="001C5047"/>
    <w:rsid w:val="001C6D34"/>
    <w:rsid w:val="001C7012"/>
    <w:rsid w:val="001C7C05"/>
    <w:rsid w:val="001D00B1"/>
    <w:rsid w:val="001D0971"/>
    <w:rsid w:val="001D0F08"/>
    <w:rsid w:val="001D25F1"/>
    <w:rsid w:val="001D2D37"/>
    <w:rsid w:val="001D3473"/>
    <w:rsid w:val="001D35C1"/>
    <w:rsid w:val="001D3791"/>
    <w:rsid w:val="001D3D78"/>
    <w:rsid w:val="001D5C6E"/>
    <w:rsid w:val="001D6513"/>
    <w:rsid w:val="001D67A1"/>
    <w:rsid w:val="001D6A2A"/>
    <w:rsid w:val="001D6FBD"/>
    <w:rsid w:val="001D742E"/>
    <w:rsid w:val="001D7F32"/>
    <w:rsid w:val="001E0030"/>
    <w:rsid w:val="001E192E"/>
    <w:rsid w:val="001E2047"/>
    <w:rsid w:val="001E2818"/>
    <w:rsid w:val="001E2EF8"/>
    <w:rsid w:val="001E3B9D"/>
    <w:rsid w:val="001E43A6"/>
    <w:rsid w:val="001E57F0"/>
    <w:rsid w:val="001E599D"/>
    <w:rsid w:val="001E5D54"/>
    <w:rsid w:val="001E6ACC"/>
    <w:rsid w:val="001F016D"/>
    <w:rsid w:val="001F09D8"/>
    <w:rsid w:val="001F0E27"/>
    <w:rsid w:val="001F0EA7"/>
    <w:rsid w:val="001F12C2"/>
    <w:rsid w:val="001F208A"/>
    <w:rsid w:val="001F2467"/>
    <w:rsid w:val="001F278E"/>
    <w:rsid w:val="001F2BB5"/>
    <w:rsid w:val="001F2BC2"/>
    <w:rsid w:val="001F4C0F"/>
    <w:rsid w:val="001F4ECF"/>
    <w:rsid w:val="001F6DF6"/>
    <w:rsid w:val="001F763D"/>
    <w:rsid w:val="00200181"/>
    <w:rsid w:val="00200298"/>
    <w:rsid w:val="0020060F"/>
    <w:rsid w:val="0020173A"/>
    <w:rsid w:val="00202872"/>
    <w:rsid w:val="00204AB7"/>
    <w:rsid w:val="00204E31"/>
    <w:rsid w:val="00205E15"/>
    <w:rsid w:val="00206595"/>
    <w:rsid w:val="0020687B"/>
    <w:rsid w:val="00206F0F"/>
    <w:rsid w:val="00207287"/>
    <w:rsid w:val="0020767D"/>
    <w:rsid w:val="00207795"/>
    <w:rsid w:val="00207EE6"/>
    <w:rsid w:val="00207F9E"/>
    <w:rsid w:val="00212987"/>
    <w:rsid w:val="00214B5B"/>
    <w:rsid w:val="00215B10"/>
    <w:rsid w:val="0022054C"/>
    <w:rsid w:val="0022095A"/>
    <w:rsid w:val="002209FC"/>
    <w:rsid w:val="00220EB5"/>
    <w:rsid w:val="0022125A"/>
    <w:rsid w:val="002217E6"/>
    <w:rsid w:val="0022296C"/>
    <w:rsid w:val="00223981"/>
    <w:rsid w:val="00224934"/>
    <w:rsid w:val="00224B31"/>
    <w:rsid w:val="002250A8"/>
    <w:rsid w:val="00225180"/>
    <w:rsid w:val="00225736"/>
    <w:rsid w:val="0022794B"/>
    <w:rsid w:val="00230145"/>
    <w:rsid w:val="00230437"/>
    <w:rsid w:val="00231CA5"/>
    <w:rsid w:val="00233532"/>
    <w:rsid w:val="00233750"/>
    <w:rsid w:val="0023405F"/>
    <w:rsid w:val="0023471A"/>
    <w:rsid w:val="0023700E"/>
    <w:rsid w:val="00237E7D"/>
    <w:rsid w:val="00240080"/>
    <w:rsid w:val="002403DA"/>
    <w:rsid w:val="0024083F"/>
    <w:rsid w:val="002409BB"/>
    <w:rsid w:val="00243108"/>
    <w:rsid w:val="00243361"/>
    <w:rsid w:val="00244137"/>
    <w:rsid w:val="00245369"/>
    <w:rsid w:val="002456B7"/>
    <w:rsid w:val="0024572F"/>
    <w:rsid w:val="00246287"/>
    <w:rsid w:val="0025014E"/>
    <w:rsid w:val="00250418"/>
    <w:rsid w:val="0025162D"/>
    <w:rsid w:val="00252964"/>
    <w:rsid w:val="00252CF7"/>
    <w:rsid w:val="00253234"/>
    <w:rsid w:val="0025374A"/>
    <w:rsid w:val="00254A63"/>
    <w:rsid w:val="00254C6E"/>
    <w:rsid w:val="00254D7D"/>
    <w:rsid w:val="00255B95"/>
    <w:rsid w:val="002563D3"/>
    <w:rsid w:val="002566FD"/>
    <w:rsid w:val="00256956"/>
    <w:rsid w:val="00256C5A"/>
    <w:rsid w:val="0025758A"/>
    <w:rsid w:val="00257BA0"/>
    <w:rsid w:val="00260354"/>
    <w:rsid w:val="00262115"/>
    <w:rsid w:val="00262E93"/>
    <w:rsid w:val="00263EE9"/>
    <w:rsid w:val="00264276"/>
    <w:rsid w:val="00265890"/>
    <w:rsid w:val="00266436"/>
    <w:rsid w:val="00266CF9"/>
    <w:rsid w:val="00266DFD"/>
    <w:rsid w:val="00267B70"/>
    <w:rsid w:val="00270376"/>
    <w:rsid w:val="002718DF"/>
    <w:rsid w:val="00272200"/>
    <w:rsid w:val="002750FC"/>
    <w:rsid w:val="00275507"/>
    <w:rsid w:val="002757FD"/>
    <w:rsid w:val="00276601"/>
    <w:rsid w:val="00276820"/>
    <w:rsid w:val="00277563"/>
    <w:rsid w:val="00277654"/>
    <w:rsid w:val="002776C1"/>
    <w:rsid w:val="00277A79"/>
    <w:rsid w:val="00277CEF"/>
    <w:rsid w:val="002806C6"/>
    <w:rsid w:val="00281083"/>
    <w:rsid w:val="00281A40"/>
    <w:rsid w:val="00281C7C"/>
    <w:rsid w:val="002827C9"/>
    <w:rsid w:val="002833EF"/>
    <w:rsid w:val="002835E1"/>
    <w:rsid w:val="00285D51"/>
    <w:rsid w:val="00286015"/>
    <w:rsid w:val="00286167"/>
    <w:rsid w:val="002871E0"/>
    <w:rsid w:val="00290246"/>
    <w:rsid w:val="00291549"/>
    <w:rsid w:val="002917B0"/>
    <w:rsid w:val="00292520"/>
    <w:rsid w:val="002930DC"/>
    <w:rsid w:val="00293B51"/>
    <w:rsid w:val="0029480B"/>
    <w:rsid w:val="00294E31"/>
    <w:rsid w:val="002952DF"/>
    <w:rsid w:val="00295D1D"/>
    <w:rsid w:val="00295EB4"/>
    <w:rsid w:val="00295F67"/>
    <w:rsid w:val="002A0F98"/>
    <w:rsid w:val="002A24C0"/>
    <w:rsid w:val="002A351A"/>
    <w:rsid w:val="002A473E"/>
    <w:rsid w:val="002A4771"/>
    <w:rsid w:val="002A4B4C"/>
    <w:rsid w:val="002A612F"/>
    <w:rsid w:val="002A7B30"/>
    <w:rsid w:val="002B012D"/>
    <w:rsid w:val="002B08C6"/>
    <w:rsid w:val="002B0F0E"/>
    <w:rsid w:val="002B1ACB"/>
    <w:rsid w:val="002B236D"/>
    <w:rsid w:val="002B24BD"/>
    <w:rsid w:val="002B260F"/>
    <w:rsid w:val="002B3875"/>
    <w:rsid w:val="002B4061"/>
    <w:rsid w:val="002B4A9C"/>
    <w:rsid w:val="002B56AC"/>
    <w:rsid w:val="002B5FEA"/>
    <w:rsid w:val="002B69DF"/>
    <w:rsid w:val="002C0A50"/>
    <w:rsid w:val="002C1A84"/>
    <w:rsid w:val="002C24A9"/>
    <w:rsid w:val="002C2F27"/>
    <w:rsid w:val="002C3435"/>
    <w:rsid w:val="002C3B80"/>
    <w:rsid w:val="002C4272"/>
    <w:rsid w:val="002C63FA"/>
    <w:rsid w:val="002D07C3"/>
    <w:rsid w:val="002D2AC0"/>
    <w:rsid w:val="002D3278"/>
    <w:rsid w:val="002D3BD1"/>
    <w:rsid w:val="002D4290"/>
    <w:rsid w:val="002D594E"/>
    <w:rsid w:val="002D5A69"/>
    <w:rsid w:val="002D5E2B"/>
    <w:rsid w:val="002D75AB"/>
    <w:rsid w:val="002D7993"/>
    <w:rsid w:val="002E17D0"/>
    <w:rsid w:val="002E47EE"/>
    <w:rsid w:val="002E4F74"/>
    <w:rsid w:val="002E55F5"/>
    <w:rsid w:val="002E61F0"/>
    <w:rsid w:val="002E6D18"/>
    <w:rsid w:val="002E6EED"/>
    <w:rsid w:val="002E7051"/>
    <w:rsid w:val="002E7F4A"/>
    <w:rsid w:val="002F1945"/>
    <w:rsid w:val="002F1EF3"/>
    <w:rsid w:val="002F3D88"/>
    <w:rsid w:val="002F46E9"/>
    <w:rsid w:val="002F4F93"/>
    <w:rsid w:val="002F50D7"/>
    <w:rsid w:val="002F5278"/>
    <w:rsid w:val="002F532C"/>
    <w:rsid w:val="003010C1"/>
    <w:rsid w:val="00301A9B"/>
    <w:rsid w:val="003023F5"/>
    <w:rsid w:val="00302D95"/>
    <w:rsid w:val="00303881"/>
    <w:rsid w:val="00303A0D"/>
    <w:rsid w:val="00303B06"/>
    <w:rsid w:val="00303F0A"/>
    <w:rsid w:val="003045C8"/>
    <w:rsid w:val="00304E75"/>
    <w:rsid w:val="00306E6B"/>
    <w:rsid w:val="00307577"/>
    <w:rsid w:val="00310008"/>
    <w:rsid w:val="0031039F"/>
    <w:rsid w:val="003115C7"/>
    <w:rsid w:val="0031169C"/>
    <w:rsid w:val="00312CDF"/>
    <w:rsid w:val="003136D9"/>
    <w:rsid w:val="00313D26"/>
    <w:rsid w:val="00313FED"/>
    <w:rsid w:val="00314B5B"/>
    <w:rsid w:val="00314B5E"/>
    <w:rsid w:val="0031584B"/>
    <w:rsid w:val="00315C79"/>
    <w:rsid w:val="00316036"/>
    <w:rsid w:val="00317D0E"/>
    <w:rsid w:val="003206D8"/>
    <w:rsid w:val="00320BBE"/>
    <w:rsid w:val="003214FA"/>
    <w:rsid w:val="003230F0"/>
    <w:rsid w:val="00323210"/>
    <w:rsid w:val="00326171"/>
    <w:rsid w:val="003263DB"/>
    <w:rsid w:val="00327E8B"/>
    <w:rsid w:val="003304C0"/>
    <w:rsid w:val="00330558"/>
    <w:rsid w:val="00330D1E"/>
    <w:rsid w:val="00332307"/>
    <w:rsid w:val="00332C66"/>
    <w:rsid w:val="00333C51"/>
    <w:rsid w:val="00334AFD"/>
    <w:rsid w:val="003350E9"/>
    <w:rsid w:val="003367F3"/>
    <w:rsid w:val="00336C61"/>
    <w:rsid w:val="0034019F"/>
    <w:rsid w:val="00340C82"/>
    <w:rsid w:val="00342658"/>
    <w:rsid w:val="0034301D"/>
    <w:rsid w:val="0034376D"/>
    <w:rsid w:val="00343D4B"/>
    <w:rsid w:val="00344AAC"/>
    <w:rsid w:val="0034608C"/>
    <w:rsid w:val="00346639"/>
    <w:rsid w:val="00346701"/>
    <w:rsid w:val="00347BD5"/>
    <w:rsid w:val="003503B7"/>
    <w:rsid w:val="00350E56"/>
    <w:rsid w:val="003510E1"/>
    <w:rsid w:val="003511AB"/>
    <w:rsid w:val="00351C25"/>
    <w:rsid w:val="00351EF5"/>
    <w:rsid w:val="0035248F"/>
    <w:rsid w:val="00352C67"/>
    <w:rsid w:val="003539D3"/>
    <w:rsid w:val="003545D7"/>
    <w:rsid w:val="00354871"/>
    <w:rsid w:val="00354EA7"/>
    <w:rsid w:val="00355035"/>
    <w:rsid w:val="00355853"/>
    <w:rsid w:val="00355B10"/>
    <w:rsid w:val="00355B22"/>
    <w:rsid w:val="00355D1E"/>
    <w:rsid w:val="0035699A"/>
    <w:rsid w:val="00356AC9"/>
    <w:rsid w:val="0035789B"/>
    <w:rsid w:val="00357E0B"/>
    <w:rsid w:val="003603FB"/>
    <w:rsid w:val="00360E25"/>
    <w:rsid w:val="003615DA"/>
    <w:rsid w:val="00362314"/>
    <w:rsid w:val="00362B62"/>
    <w:rsid w:val="00365185"/>
    <w:rsid w:val="0036553D"/>
    <w:rsid w:val="00366A8A"/>
    <w:rsid w:val="00367A93"/>
    <w:rsid w:val="00370A80"/>
    <w:rsid w:val="00371262"/>
    <w:rsid w:val="00371552"/>
    <w:rsid w:val="00372A27"/>
    <w:rsid w:val="00372C97"/>
    <w:rsid w:val="00373A3E"/>
    <w:rsid w:val="003745BB"/>
    <w:rsid w:val="0037569B"/>
    <w:rsid w:val="003762DC"/>
    <w:rsid w:val="00376475"/>
    <w:rsid w:val="0037648D"/>
    <w:rsid w:val="003774BE"/>
    <w:rsid w:val="00377B09"/>
    <w:rsid w:val="00380372"/>
    <w:rsid w:val="003809C1"/>
    <w:rsid w:val="003819A7"/>
    <w:rsid w:val="003839F0"/>
    <w:rsid w:val="0038450F"/>
    <w:rsid w:val="00384E55"/>
    <w:rsid w:val="003860EA"/>
    <w:rsid w:val="00387062"/>
    <w:rsid w:val="00387833"/>
    <w:rsid w:val="00390AF0"/>
    <w:rsid w:val="00391C39"/>
    <w:rsid w:val="00391F23"/>
    <w:rsid w:val="00392EFF"/>
    <w:rsid w:val="00393597"/>
    <w:rsid w:val="00394019"/>
    <w:rsid w:val="00394A86"/>
    <w:rsid w:val="003952C3"/>
    <w:rsid w:val="00397F23"/>
    <w:rsid w:val="003A2507"/>
    <w:rsid w:val="003A2C65"/>
    <w:rsid w:val="003A2F3F"/>
    <w:rsid w:val="003A5367"/>
    <w:rsid w:val="003A76E8"/>
    <w:rsid w:val="003A778E"/>
    <w:rsid w:val="003B0044"/>
    <w:rsid w:val="003B0435"/>
    <w:rsid w:val="003B09F3"/>
    <w:rsid w:val="003B371B"/>
    <w:rsid w:val="003B3870"/>
    <w:rsid w:val="003B39F1"/>
    <w:rsid w:val="003B3FEE"/>
    <w:rsid w:val="003B52DD"/>
    <w:rsid w:val="003B52F2"/>
    <w:rsid w:val="003B5A42"/>
    <w:rsid w:val="003B6A32"/>
    <w:rsid w:val="003B6C0C"/>
    <w:rsid w:val="003B741E"/>
    <w:rsid w:val="003C0128"/>
    <w:rsid w:val="003C0CAF"/>
    <w:rsid w:val="003C17A4"/>
    <w:rsid w:val="003C1C62"/>
    <w:rsid w:val="003C2289"/>
    <w:rsid w:val="003C22DC"/>
    <w:rsid w:val="003C2929"/>
    <w:rsid w:val="003C2E3D"/>
    <w:rsid w:val="003C4618"/>
    <w:rsid w:val="003C60F7"/>
    <w:rsid w:val="003C68BC"/>
    <w:rsid w:val="003C68F4"/>
    <w:rsid w:val="003C6BC6"/>
    <w:rsid w:val="003C716F"/>
    <w:rsid w:val="003C76BD"/>
    <w:rsid w:val="003C7F83"/>
    <w:rsid w:val="003D00A0"/>
    <w:rsid w:val="003D034C"/>
    <w:rsid w:val="003D1654"/>
    <w:rsid w:val="003D252D"/>
    <w:rsid w:val="003D2D90"/>
    <w:rsid w:val="003D2E71"/>
    <w:rsid w:val="003D383D"/>
    <w:rsid w:val="003D40BA"/>
    <w:rsid w:val="003D5C05"/>
    <w:rsid w:val="003D616B"/>
    <w:rsid w:val="003D61F9"/>
    <w:rsid w:val="003D65A8"/>
    <w:rsid w:val="003D709E"/>
    <w:rsid w:val="003D78A6"/>
    <w:rsid w:val="003D7B55"/>
    <w:rsid w:val="003D7CA6"/>
    <w:rsid w:val="003E232C"/>
    <w:rsid w:val="003E2A46"/>
    <w:rsid w:val="003E324A"/>
    <w:rsid w:val="003E45D6"/>
    <w:rsid w:val="003E4EB7"/>
    <w:rsid w:val="003E5561"/>
    <w:rsid w:val="003E68F3"/>
    <w:rsid w:val="003E6F0B"/>
    <w:rsid w:val="003E7122"/>
    <w:rsid w:val="003E7430"/>
    <w:rsid w:val="003E7E60"/>
    <w:rsid w:val="003F126B"/>
    <w:rsid w:val="003F372F"/>
    <w:rsid w:val="003F425E"/>
    <w:rsid w:val="003F5040"/>
    <w:rsid w:val="003F5B3F"/>
    <w:rsid w:val="003F5E1E"/>
    <w:rsid w:val="003F6C8A"/>
    <w:rsid w:val="003F7560"/>
    <w:rsid w:val="003F76F7"/>
    <w:rsid w:val="003F79BA"/>
    <w:rsid w:val="004001A8"/>
    <w:rsid w:val="00400863"/>
    <w:rsid w:val="00400E4A"/>
    <w:rsid w:val="00401516"/>
    <w:rsid w:val="004020F2"/>
    <w:rsid w:val="00402B46"/>
    <w:rsid w:val="004031DF"/>
    <w:rsid w:val="00403C53"/>
    <w:rsid w:val="00405F8A"/>
    <w:rsid w:val="00405FF3"/>
    <w:rsid w:val="004070DF"/>
    <w:rsid w:val="00407409"/>
    <w:rsid w:val="004105A3"/>
    <w:rsid w:val="0041173D"/>
    <w:rsid w:val="00412768"/>
    <w:rsid w:val="004135E1"/>
    <w:rsid w:val="004136EA"/>
    <w:rsid w:val="004136F2"/>
    <w:rsid w:val="00413795"/>
    <w:rsid w:val="0041437A"/>
    <w:rsid w:val="00414518"/>
    <w:rsid w:val="0041553F"/>
    <w:rsid w:val="0041597F"/>
    <w:rsid w:val="00415BCB"/>
    <w:rsid w:val="00415F0C"/>
    <w:rsid w:val="004177B6"/>
    <w:rsid w:val="004204C4"/>
    <w:rsid w:val="00420849"/>
    <w:rsid w:val="00420B86"/>
    <w:rsid w:val="00421073"/>
    <w:rsid w:val="00421D24"/>
    <w:rsid w:val="00421E95"/>
    <w:rsid w:val="00423ADA"/>
    <w:rsid w:val="00424061"/>
    <w:rsid w:val="00424283"/>
    <w:rsid w:val="004253D7"/>
    <w:rsid w:val="00425AD0"/>
    <w:rsid w:val="0042645A"/>
    <w:rsid w:val="004312FF"/>
    <w:rsid w:val="00432585"/>
    <w:rsid w:val="004338DD"/>
    <w:rsid w:val="00433C4F"/>
    <w:rsid w:val="00433DDF"/>
    <w:rsid w:val="00433DEB"/>
    <w:rsid w:val="004341DD"/>
    <w:rsid w:val="004344FF"/>
    <w:rsid w:val="00435651"/>
    <w:rsid w:val="00437049"/>
    <w:rsid w:val="004370DA"/>
    <w:rsid w:val="004379CF"/>
    <w:rsid w:val="00440EA2"/>
    <w:rsid w:val="0044141A"/>
    <w:rsid w:val="00441B65"/>
    <w:rsid w:val="00442A32"/>
    <w:rsid w:val="00442EED"/>
    <w:rsid w:val="0044400F"/>
    <w:rsid w:val="00444915"/>
    <w:rsid w:val="004456A4"/>
    <w:rsid w:val="004456AC"/>
    <w:rsid w:val="004456FE"/>
    <w:rsid w:val="00445740"/>
    <w:rsid w:val="00446043"/>
    <w:rsid w:val="00446100"/>
    <w:rsid w:val="00446372"/>
    <w:rsid w:val="00447154"/>
    <w:rsid w:val="0044722D"/>
    <w:rsid w:val="004473B4"/>
    <w:rsid w:val="00447786"/>
    <w:rsid w:val="00447EE2"/>
    <w:rsid w:val="00450444"/>
    <w:rsid w:val="00450C7D"/>
    <w:rsid w:val="00450E5C"/>
    <w:rsid w:val="00450F9A"/>
    <w:rsid w:val="00451D7A"/>
    <w:rsid w:val="0045311D"/>
    <w:rsid w:val="00454066"/>
    <w:rsid w:val="004541BC"/>
    <w:rsid w:val="00455148"/>
    <w:rsid w:val="00455344"/>
    <w:rsid w:val="00456563"/>
    <w:rsid w:val="0045690A"/>
    <w:rsid w:val="00456F7F"/>
    <w:rsid w:val="00457C52"/>
    <w:rsid w:val="00457FC0"/>
    <w:rsid w:val="004601C7"/>
    <w:rsid w:val="0046136B"/>
    <w:rsid w:val="00461C7F"/>
    <w:rsid w:val="00462101"/>
    <w:rsid w:val="00462BD4"/>
    <w:rsid w:val="00463EE6"/>
    <w:rsid w:val="00465071"/>
    <w:rsid w:val="0046532D"/>
    <w:rsid w:val="00466199"/>
    <w:rsid w:val="00466D0B"/>
    <w:rsid w:val="00470D11"/>
    <w:rsid w:val="00470FFE"/>
    <w:rsid w:val="00471FE9"/>
    <w:rsid w:val="00472202"/>
    <w:rsid w:val="0047264B"/>
    <w:rsid w:val="00472CB3"/>
    <w:rsid w:val="00473297"/>
    <w:rsid w:val="00473E9B"/>
    <w:rsid w:val="00474BF4"/>
    <w:rsid w:val="00475AAE"/>
    <w:rsid w:val="00475D66"/>
    <w:rsid w:val="0047629B"/>
    <w:rsid w:val="00477500"/>
    <w:rsid w:val="00477533"/>
    <w:rsid w:val="0047784E"/>
    <w:rsid w:val="00477C20"/>
    <w:rsid w:val="00480C64"/>
    <w:rsid w:val="00481206"/>
    <w:rsid w:val="004812C5"/>
    <w:rsid w:val="00482051"/>
    <w:rsid w:val="0048308B"/>
    <w:rsid w:val="00483E44"/>
    <w:rsid w:val="004843FC"/>
    <w:rsid w:val="00484508"/>
    <w:rsid w:val="0048666F"/>
    <w:rsid w:val="00486E93"/>
    <w:rsid w:val="0048705A"/>
    <w:rsid w:val="00487A70"/>
    <w:rsid w:val="00490371"/>
    <w:rsid w:val="00490899"/>
    <w:rsid w:val="004914CF"/>
    <w:rsid w:val="00491AA8"/>
    <w:rsid w:val="00492119"/>
    <w:rsid w:val="00492B39"/>
    <w:rsid w:val="00492C33"/>
    <w:rsid w:val="00492F5B"/>
    <w:rsid w:val="0049367C"/>
    <w:rsid w:val="0049385F"/>
    <w:rsid w:val="004939D0"/>
    <w:rsid w:val="00493AF2"/>
    <w:rsid w:val="00493C99"/>
    <w:rsid w:val="00494EEA"/>
    <w:rsid w:val="00496156"/>
    <w:rsid w:val="004961ED"/>
    <w:rsid w:val="00496400"/>
    <w:rsid w:val="00496982"/>
    <w:rsid w:val="00496EE3"/>
    <w:rsid w:val="00497930"/>
    <w:rsid w:val="004A0303"/>
    <w:rsid w:val="004A0628"/>
    <w:rsid w:val="004A0E81"/>
    <w:rsid w:val="004A19C9"/>
    <w:rsid w:val="004A1FF8"/>
    <w:rsid w:val="004A452F"/>
    <w:rsid w:val="004A508F"/>
    <w:rsid w:val="004A5DE4"/>
    <w:rsid w:val="004A60FE"/>
    <w:rsid w:val="004A7024"/>
    <w:rsid w:val="004A722F"/>
    <w:rsid w:val="004A72BB"/>
    <w:rsid w:val="004A7CEC"/>
    <w:rsid w:val="004B08EC"/>
    <w:rsid w:val="004B1060"/>
    <w:rsid w:val="004B13CE"/>
    <w:rsid w:val="004B2078"/>
    <w:rsid w:val="004B291F"/>
    <w:rsid w:val="004B2C1C"/>
    <w:rsid w:val="004B302D"/>
    <w:rsid w:val="004B305F"/>
    <w:rsid w:val="004B4B19"/>
    <w:rsid w:val="004B4DE0"/>
    <w:rsid w:val="004B4E07"/>
    <w:rsid w:val="004B4EE6"/>
    <w:rsid w:val="004B531C"/>
    <w:rsid w:val="004B56D9"/>
    <w:rsid w:val="004B5BEB"/>
    <w:rsid w:val="004B5E5F"/>
    <w:rsid w:val="004B7A61"/>
    <w:rsid w:val="004C085C"/>
    <w:rsid w:val="004C0FF5"/>
    <w:rsid w:val="004C1398"/>
    <w:rsid w:val="004C1CC1"/>
    <w:rsid w:val="004C1DF1"/>
    <w:rsid w:val="004C21EF"/>
    <w:rsid w:val="004C2CF1"/>
    <w:rsid w:val="004C31A0"/>
    <w:rsid w:val="004C438F"/>
    <w:rsid w:val="004C52E6"/>
    <w:rsid w:val="004C713A"/>
    <w:rsid w:val="004D02B9"/>
    <w:rsid w:val="004D0546"/>
    <w:rsid w:val="004D0C88"/>
    <w:rsid w:val="004D0D1F"/>
    <w:rsid w:val="004D0D6F"/>
    <w:rsid w:val="004D1D2E"/>
    <w:rsid w:val="004D2635"/>
    <w:rsid w:val="004D265E"/>
    <w:rsid w:val="004D5F7F"/>
    <w:rsid w:val="004D615C"/>
    <w:rsid w:val="004E0976"/>
    <w:rsid w:val="004E0B71"/>
    <w:rsid w:val="004E1849"/>
    <w:rsid w:val="004E259C"/>
    <w:rsid w:val="004E27FE"/>
    <w:rsid w:val="004E3A8F"/>
    <w:rsid w:val="004E4271"/>
    <w:rsid w:val="004E46A6"/>
    <w:rsid w:val="004E4D36"/>
    <w:rsid w:val="004E513F"/>
    <w:rsid w:val="004E59D9"/>
    <w:rsid w:val="004E62E7"/>
    <w:rsid w:val="004E6A6B"/>
    <w:rsid w:val="004E6ABB"/>
    <w:rsid w:val="004E7D68"/>
    <w:rsid w:val="004F06B1"/>
    <w:rsid w:val="004F07C9"/>
    <w:rsid w:val="004F07CC"/>
    <w:rsid w:val="004F091F"/>
    <w:rsid w:val="004F2015"/>
    <w:rsid w:val="004F258A"/>
    <w:rsid w:val="004F26BB"/>
    <w:rsid w:val="004F3864"/>
    <w:rsid w:val="004F3A69"/>
    <w:rsid w:val="004F4C17"/>
    <w:rsid w:val="004F503A"/>
    <w:rsid w:val="004F51E7"/>
    <w:rsid w:val="004F7C1E"/>
    <w:rsid w:val="004F7F75"/>
    <w:rsid w:val="004F7FAF"/>
    <w:rsid w:val="00501151"/>
    <w:rsid w:val="00501A26"/>
    <w:rsid w:val="00501B6B"/>
    <w:rsid w:val="00502BE7"/>
    <w:rsid w:val="00505853"/>
    <w:rsid w:val="005073FC"/>
    <w:rsid w:val="00510438"/>
    <w:rsid w:val="00511AB3"/>
    <w:rsid w:val="00512531"/>
    <w:rsid w:val="00513C47"/>
    <w:rsid w:val="00513E72"/>
    <w:rsid w:val="0051486F"/>
    <w:rsid w:val="00514C32"/>
    <w:rsid w:val="00514E46"/>
    <w:rsid w:val="00515D38"/>
    <w:rsid w:val="00515F84"/>
    <w:rsid w:val="0051619F"/>
    <w:rsid w:val="00516B7F"/>
    <w:rsid w:val="00517010"/>
    <w:rsid w:val="0051771E"/>
    <w:rsid w:val="00521195"/>
    <w:rsid w:val="0052149C"/>
    <w:rsid w:val="0052277F"/>
    <w:rsid w:val="00523099"/>
    <w:rsid w:val="00524AA9"/>
    <w:rsid w:val="00524D03"/>
    <w:rsid w:val="00524FBC"/>
    <w:rsid w:val="00525288"/>
    <w:rsid w:val="005272E4"/>
    <w:rsid w:val="00530965"/>
    <w:rsid w:val="005309C1"/>
    <w:rsid w:val="00530B32"/>
    <w:rsid w:val="00530E9D"/>
    <w:rsid w:val="005311BB"/>
    <w:rsid w:val="005314B5"/>
    <w:rsid w:val="0053296B"/>
    <w:rsid w:val="005337FF"/>
    <w:rsid w:val="005346D9"/>
    <w:rsid w:val="00535788"/>
    <w:rsid w:val="00535ED8"/>
    <w:rsid w:val="00537750"/>
    <w:rsid w:val="00540039"/>
    <w:rsid w:val="0054043C"/>
    <w:rsid w:val="00540D7B"/>
    <w:rsid w:val="00541FE5"/>
    <w:rsid w:val="00542742"/>
    <w:rsid w:val="00542E49"/>
    <w:rsid w:val="00543174"/>
    <w:rsid w:val="00543792"/>
    <w:rsid w:val="00543F15"/>
    <w:rsid w:val="00543F70"/>
    <w:rsid w:val="0054406D"/>
    <w:rsid w:val="005443FE"/>
    <w:rsid w:val="00545671"/>
    <w:rsid w:val="00546230"/>
    <w:rsid w:val="00546D5A"/>
    <w:rsid w:val="00546DDD"/>
    <w:rsid w:val="0054758B"/>
    <w:rsid w:val="0054781A"/>
    <w:rsid w:val="00547968"/>
    <w:rsid w:val="00551CCB"/>
    <w:rsid w:val="0055214B"/>
    <w:rsid w:val="00553F41"/>
    <w:rsid w:val="00553FAB"/>
    <w:rsid w:val="005549B5"/>
    <w:rsid w:val="00554CAD"/>
    <w:rsid w:val="0055527A"/>
    <w:rsid w:val="0055536C"/>
    <w:rsid w:val="00555B7E"/>
    <w:rsid w:val="0055653F"/>
    <w:rsid w:val="005574D3"/>
    <w:rsid w:val="00557D75"/>
    <w:rsid w:val="00560D7F"/>
    <w:rsid w:val="00560E40"/>
    <w:rsid w:val="00560EA2"/>
    <w:rsid w:val="00561568"/>
    <w:rsid w:val="00561940"/>
    <w:rsid w:val="00561C02"/>
    <w:rsid w:val="00561CEF"/>
    <w:rsid w:val="00561D7F"/>
    <w:rsid w:val="0056319F"/>
    <w:rsid w:val="00563255"/>
    <w:rsid w:val="00563689"/>
    <w:rsid w:val="00564454"/>
    <w:rsid w:val="00564BC8"/>
    <w:rsid w:val="00565585"/>
    <w:rsid w:val="00565688"/>
    <w:rsid w:val="00565945"/>
    <w:rsid w:val="00566E47"/>
    <w:rsid w:val="00567404"/>
    <w:rsid w:val="0057031D"/>
    <w:rsid w:val="00571536"/>
    <w:rsid w:val="00571AE5"/>
    <w:rsid w:val="00572FCB"/>
    <w:rsid w:val="005730AD"/>
    <w:rsid w:val="005733FB"/>
    <w:rsid w:val="00573626"/>
    <w:rsid w:val="00574410"/>
    <w:rsid w:val="00574D31"/>
    <w:rsid w:val="00575ECA"/>
    <w:rsid w:val="00577759"/>
    <w:rsid w:val="00577E8A"/>
    <w:rsid w:val="0058006D"/>
    <w:rsid w:val="00580178"/>
    <w:rsid w:val="00580213"/>
    <w:rsid w:val="0058038B"/>
    <w:rsid w:val="0058045B"/>
    <w:rsid w:val="00583B86"/>
    <w:rsid w:val="00583F27"/>
    <w:rsid w:val="00584528"/>
    <w:rsid w:val="00585670"/>
    <w:rsid w:val="00586217"/>
    <w:rsid w:val="00586C61"/>
    <w:rsid w:val="00590DB6"/>
    <w:rsid w:val="005925CE"/>
    <w:rsid w:val="00592A0B"/>
    <w:rsid w:val="00592AAF"/>
    <w:rsid w:val="00592C46"/>
    <w:rsid w:val="005934C9"/>
    <w:rsid w:val="00593FC8"/>
    <w:rsid w:val="00594219"/>
    <w:rsid w:val="00594E16"/>
    <w:rsid w:val="00595758"/>
    <w:rsid w:val="00595DC8"/>
    <w:rsid w:val="005967E0"/>
    <w:rsid w:val="00597052"/>
    <w:rsid w:val="00597C67"/>
    <w:rsid w:val="005A01C2"/>
    <w:rsid w:val="005A0539"/>
    <w:rsid w:val="005A0F03"/>
    <w:rsid w:val="005A127F"/>
    <w:rsid w:val="005A16C5"/>
    <w:rsid w:val="005A16F9"/>
    <w:rsid w:val="005A23CB"/>
    <w:rsid w:val="005A246F"/>
    <w:rsid w:val="005A2B18"/>
    <w:rsid w:val="005A2E7B"/>
    <w:rsid w:val="005A2F57"/>
    <w:rsid w:val="005A4223"/>
    <w:rsid w:val="005A504E"/>
    <w:rsid w:val="005A5837"/>
    <w:rsid w:val="005A5D95"/>
    <w:rsid w:val="005A62A2"/>
    <w:rsid w:val="005A6BBB"/>
    <w:rsid w:val="005A7000"/>
    <w:rsid w:val="005B0B41"/>
    <w:rsid w:val="005B0C83"/>
    <w:rsid w:val="005B12CB"/>
    <w:rsid w:val="005B324B"/>
    <w:rsid w:val="005B39BA"/>
    <w:rsid w:val="005B4112"/>
    <w:rsid w:val="005B58A8"/>
    <w:rsid w:val="005B5B3B"/>
    <w:rsid w:val="005B602A"/>
    <w:rsid w:val="005B6BC4"/>
    <w:rsid w:val="005B7AC4"/>
    <w:rsid w:val="005B7C7C"/>
    <w:rsid w:val="005C0869"/>
    <w:rsid w:val="005C19D7"/>
    <w:rsid w:val="005C1F38"/>
    <w:rsid w:val="005C26A2"/>
    <w:rsid w:val="005C2A44"/>
    <w:rsid w:val="005C3559"/>
    <w:rsid w:val="005C3A29"/>
    <w:rsid w:val="005C3E39"/>
    <w:rsid w:val="005C412A"/>
    <w:rsid w:val="005C482A"/>
    <w:rsid w:val="005C52FB"/>
    <w:rsid w:val="005C5E4E"/>
    <w:rsid w:val="005C5FE9"/>
    <w:rsid w:val="005C6987"/>
    <w:rsid w:val="005D0446"/>
    <w:rsid w:val="005D115B"/>
    <w:rsid w:val="005D23DA"/>
    <w:rsid w:val="005D29C9"/>
    <w:rsid w:val="005D2B10"/>
    <w:rsid w:val="005D3954"/>
    <w:rsid w:val="005D3BD5"/>
    <w:rsid w:val="005D3FF7"/>
    <w:rsid w:val="005D4D50"/>
    <w:rsid w:val="005D56AA"/>
    <w:rsid w:val="005D5A91"/>
    <w:rsid w:val="005D63DB"/>
    <w:rsid w:val="005D6768"/>
    <w:rsid w:val="005D779B"/>
    <w:rsid w:val="005D7BCD"/>
    <w:rsid w:val="005E01DC"/>
    <w:rsid w:val="005E0D8D"/>
    <w:rsid w:val="005E0E2C"/>
    <w:rsid w:val="005E10D8"/>
    <w:rsid w:val="005E21D4"/>
    <w:rsid w:val="005E235E"/>
    <w:rsid w:val="005E27B7"/>
    <w:rsid w:val="005E2AFB"/>
    <w:rsid w:val="005E2EA6"/>
    <w:rsid w:val="005E361F"/>
    <w:rsid w:val="005E4313"/>
    <w:rsid w:val="005E4461"/>
    <w:rsid w:val="005E4AF9"/>
    <w:rsid w:val="005E4E2D"/>
    <w:rsid w:val="005E4E7F"/>
    <w:rsid w:val="005E553B"/>
    <w:rsid w:val="005E6345"/>
    <w:rsid w:val="005E7108"/>
    <w:rsid w:val="005E7606"/>
    <w:rsid w:val="005F00E1"/>
    <w:rsid w:val="005F0172"/>
    <w:rsid w:val="005F217A"/>
    <w:rsid w:val="005F2753"/>
    <w:rsid w:val="005F2C9A"/>
    <w:rsid w:val="005F32C0"/>
    <w:rsid w:val="005F3893"/>
    <w:rsid w:val="005F460F"/>
    <w:rsid w:val="005F4D5F"/>
    <w:rsid w:val="005F5255"/>
    <w:rsid w:val="005F5A9F"/>
    <w:rsid w:val="005F73C9"/>
    <w:rsid w:val="005F77FF"/>
    <w:rsid w:val="00600914"/>
    <w:rsid w:val="00601487"/>
    <w:rsid w:val="00601AAC"/>
    <w:rsid w:val="00601F7C"/>
    <w:rsid w:val="00603772"/>
    <w:rsid w:val="00603888"/>
    <w:rsid w:val="00604A86"/>
    <w:rsid w:val="00605511"/>
    <w:rsid w:val="006055C5"/>
    <w:rsid w:val="00606817"/>
    <w:rsid w:val="00606B24"/>
    <w:rsid w:val="0061106C"/>
    <w:rsid w:val="00611A0F"/>
    <w:rsid w:val="00611A42"/>
    <w:rsid w:val="006125CB"/>
    <w:rsid w:val="00613F7F"/>
    <w:rsid w:val="00614007"/>
    <w:rsid w:val="00614400"/>
    <w:rsid w:val="00617815"/>
    <w:rsid w:val="00617CA6"/>
    <w:rsid w:val="00621435"/>
    <w:rsid w:val="0062255C"/>
    <w:rsid w:val="00622F7B"/>
    <w:rsid w:val="00623E44"/>
    <w:rsid w:val="00624F84"/>
    <w:rsid w:val="00625303"/>
    <w:rsid w:val="006253C9"/>
    <w:rsid w:val="0062570A"/>
    <w:rsid w:val="00626066"/>
    <w:rsid w:val="00626609"/>
    <w:rsid w:val="0062784E"/>
    <w:rsid w:val="00627C84"/>
    <w:rsid w:val="006301B7"/>
    <w:rsid w:val="00630FCD"/>
    <w:rsid w:val="006320E1"/>
    <w:rsid w:val="0063263C"/>
    <w:rsid w:val="00633021"/>
    <w:rsid w:val="006333EE"/>
    <w:rsid w:val="006344BC"/>
    <w:rsid w:val="0063455F"/>
    <w:rsid w:val="006348A7"/>
    <w:rsid w:val="00640637"/>
    <w:rsid w:val="0064084A"/>
    <w:rsid w:val="00641022"/>
    <w:rsid w:val="00641850"/>
    <w:rsid w:val="006423C7"/>
    <w:rsid w:val="006425BA"/>
    <w:rsid w:val="0064261D"/>
    <w:rsid w:val="00642E8D"/>
    <w:rsid w:val="006445AE"/>
    <w:rsid w:val="0064462D"/>
    <w:rsid w:val="00644F1C"/>
    <w:rsid w:val="006454B8"/>
    <w:rsid w:val="006459E6"/>
    <w:rsid w:val="006464C3"/>
    <w:rsid w:val="006464F0"/>
    <w:rsid w:val="00646E3A"/>
    <w:rsid w:val="00647A0B"/>
    <w:rsid w:val="00647CFC"/>
    <w:rsid w:val="00651A93"/>
    <w:rsid w:val="006529CC"/>
    <w:rsid w:val="00652E86"/>
    <w:rsid w:val="00655A1A"/>
    <w:rsid w:val="00655ABF"/>
    <w:rsid w:val="00655B36"/>
    <w:rsid w:val="00656947"/>
    <w:rsid w:val="00656AD2"/>
    <w:rsid w:val="006576DE"/>
    <w:rsid w:val="0065776D"/>
    <w:rsid w:val="006578FE"/>
    <w:rsid w:val="00657A98"/>
    <w:rsid w:val="00661464"/>
    <w:rsid w:val="006615DE"/>
    <w:rsid w:val="00662FEB"/>
    <w:rsid w:val="00663FF3"/>
    <w:rsid w:val="0066423D"/>
    <w:rsid w:val="006650F6"/>
    <w:rsid w:val="0066564F"/>
    <w:rsid w:val="00666376"/>
    <w:rsid w:val="00666634"/>
    <w:rsid w:val="00666C29"/>
    <w:rsid w:val="00666D59"/>
    <w:rsid w:val="00667D89"/>
    <w:rsid w:val="00670A35"/>
    <w:rsid w:val="00670EB7"/>
    <w:rsid w:val="006710C3"/>
    <w:rsid w:val="00676856"/>
    <w:rsid w:val="006773A2"/>
    <w:rsid w:val="0068002D"/>
    <w:rsid w:val="0068011E"/>
    <w:rsid w:val="00680546"/>
    <w:rsid w:val="00681C80"/>
    <w:rsid w:val="00682CF5"/>
    <w:rsid w:val="00684DA2"/>
    <w:rsid w:val="0068551E"/>
    <w:rsid w:val="00685C45"/>
    <w:rsid w:val="0068657C"/>
    <w:rsid w:val="00686AE2"/>
    <w:rsid w:val="006871AC"/>
    <w:rsid w:val="00687C43"/>
    <w:rsid w:val="00687C83"/>
    <w:rsid w:val="00687E67"/>
    <w:rsid w:val="00687F22"/>
    <w:rsid w:val="00690231"/>
    <w:rsid w:val="00690380"/>
    <w:rsid w:val="00690FDF"/>
    <w:rsid w:val="0069103E"/>
    <w:rsid w:val="006915EE"/>
    <w:rsid w:val="0069199B"/>
    <w:rsid w:val="00691BE2"/>
    <w:rsid w:val="00692BB4"/>
    <w:rsid w:val="00692F5A"/>
    <w:rsid w:val="006942BA"/>
    <w:rsid w:val="00694375"/>
    <w:rsid w:val="00694C3D"/>
    <w:rsid w:val="006952AB"/>
    <w:rsid w:val="00695AAC"/>
    <w:rsid w:val="0069601E"/>
    <w:rsid w:val="006965B7"/>
    <w:rsid w:val="006966E9"/>
    <w:rsid w:val="00696B44"/>
    <w:rsid w:val="0069716A"/>
    <w:rsid w:val="00697830"/>
    <w:rsid w:val="006A15DF"/>
    <w:rsid w:val="006A2459"/>
    <w:rsid w:val="006A46E3"/>
    <w:rsid w:val="006A4E94"/>
    <w:rsid w:val="006A500B"/>
    <w:rsid w:val="006A5127"/>
    <w:rsid w:val="006A53FE"/>
    <w:rsid w:val="006A7882"/>
    <w:rsid w:val="006B0183"/>
    <w:rsid w:val="006B0438"/>
    <w:rsid w:val="006B1565"/>
    <w:rsid w:val="006B15DA"/>
    <w:rsid w:val="006B2BA7"/>
    <w:rsid w:val="006B3030"/>
    <w:rsid w:val="006B319B"/>
    <w:rsid w:val="006B3A6A"/>
    <w:rsid w:val="006B3B06"/>
    <w:rsid w:val="006B43E0"/>
    <w:rsid w:val="006B43E3"/>
    <w:rsid w:val="006B4AA5"/>
    <w:rsid w:val="006B4D4C"/>
    <w:rsid w:val="006B4FFF"/>
    <w:rsid w:val="006B5409"/>
    <w:rsid w:val="006B5826"/>
    <w:rsid w:val="006B5A17"/>
    <w:rsid w:val="006B609B"/>
    <w:rsid w:val="006B6616"/>
    <w:rsid w:val="006B6D8D"/>
    <w:rsid w:val="006B6FF6"/>
    <w:rsid w:val="006B7270"/>
    <w:rsid w:val="006B72BA"/>
    <w:rsid w:val="006B7731"/>
    <w:rsid w:val="006B77BF"/>
    <w:rsid w:val="006B7B4D"/>
    <w:rsid w:val="006B7F9F"/>
    <w:rsid w:val="006C04D4"/>
    <w:rsid w:val="006C21F0"/>
    <w:rsid w:val="006C21FA"/>
    <w:rsid w:val="006C333C"/>
    <w:rsid w:val="006C3382"/>
    <w:rsid w:val="006C5CD9"/>
    <w:rsid w:val="006C67EF"/>
    <w:rsid w:val="006C74A6"/>
    <w:rsid w:val="006C74B8"/>
    <w:rsid w:val="006D0715"/>
    <w:rsid w:val="006D0CFE"/>
    <w:rsid w:val="006D1330"/>
    <w:rsid w:val="006D15EB"/>
    <w:rsid w:val="006D1638"/>
    <w:rsid w:val="006D2215"/>
    <w:rsid w:val="006D277F"/>
    <w:rsid w:val="006D2D14"/>
    <w:rsid w:val="006D3634"/>
    <w:rsid w:val="006D43ED"/>
    <w:rsid w:val="006D4AFD"/>
    <w:rsid w:val="006D5E51"/>
    <w:rsid w:val="006D6442"/>
    <w:rsid w:val="006D6BCA"/>
    <w:rsid w:val="006D6EA6"/>
    <w:rsid w:val="006D71EC"/>
    <w:rsid w:val="006D7D0F"/>
    <w:rsid w:val="006D7FCD"/>
    <w:rsid w:val="006E09ED"/>
    <w:rsid w:val="006E1657"/>
    <w:rsid w:val="006E1A21"/>
    <w:rsid w:val="006E1C47"/>
    <w:rsid w:val="006E1D35"/>
    <w:rsid w:val="006E30C2"/>
    <w:rsid w:val="006E37D2"/>
    <w:rsid w:val="006E3E5A"/>
    <w:rsid w:val="006E3F39"/>
    <w:rsid w:val="006E403D"/>
    <w:rsid w:val="006E4110"/>
    <w:rsid w:val="006E5A2D"/>
    <w:rsid w:val="006E5D4D"/>
    <w:rsid w:val="006E70C5"/>
    <w:rsid w:val="006E7941"/>
    <w:rsid w:val="006E79E2"/>
    <w:rsid w:val="006E7D7B"/>
    <w:rsid w:val="006E7D80"/>
    <w:rsid w:val="006E7FD9"/>
    <w:rsid w:val="006F0C30"/>
    <w:rsid w:val="006F1B30"/>
    <w:rsid w:val="006F2012"/>
    <w:rsid w:val="006F230A"/>
    <w:rsid w:val="006F3252"/>
    <w:rsid w:val="006F56B6"/>
    <w:rsid w:val="006F573A"/>
    <w:rsid w:val="006F5CB7"/>
    <w:rsid w:val="006F6545"/>
    <w:rsid w:val="006F7381"/>
    <w:rsid w:val="006F73D9"/>
    <w:rsid w:val="0070042F"/>
    <w:rsid w:val="0070096D"/>
    <w:rsid w:val="007015EB"/>
    <w:rsid w:val="007022F3"/>
    <w:rsid w:val="0070253E"/>
    <w:rsid w:val="0070337D"/>
    <w:rsid w:val="0070379F"/>
    <w:rsid w:val="00703EE6"/>
    <w:rsid w:val="00704821"/>
    <w:rsid w:val="00704A3E"/>
    <w:rsid w:val="007059D9"/>
    <w:rsid w:val="00705F45"/>
    <w:rsid w:val="0071022B"/>
    <w:rsid w:val="007106B0"/>
    <w:rsid w:val="00712827"/>
    <w:rsid w:val="00712AA8"/>
    <w:rsid w:val="007138CE"/>
    <w:rsid w:val="00713A66"/>
    <w:rsid w:val="00713AD9"/>
    <w:rsid w:val="00713D27"/>
    <w:rsid w:val="00715621"/>
    <w:rsid w:val="00716477"/>
    <w:rsid w:val="007165A8"/>
    <w:rsid w:val="00716AE1"/>
    <w:rsid w:val="00717D27"/>
    <w:rsid w:val="00717E5F"/>
    <w:rsid w:val="00720353"/>
    <w:rsid w:val="00721191"/>
    <w:rsid w:val="00721AE0"/>
    <w:rsid w:val="00721FB6"/>
    <w:rsid w:val="00722133"/>
    <w:rsid w:val="0072352A"/>
    <w:rsid w:val="00723624"/>
    <w:rsid w:val="00723941"/>
    <w:rsid w:val="00723980"/>
    <w:rsid w:val="007241B6"/>
    <w:rsid w:val="00725308"/>
    <w:rsid w:val="00730D95"/>
    <w:rsid w:val="00731090"/>
    <w:rsid w:val="007314A4"/>
    <w:rsid w:val="00731C6C"/>
    <w:rsid w:val="007326B8"/>
    <w:rsid w:val="007329F3"/>
    <w:rsid w:val="00733776"/>
    <w:rsid w:val="00734440"/>
    <w:rsid w:val="00735073"/>
    <w:rsid w:val="007358A6"/>
    <w:rsid w:val="0073624D"/>
    <w:rsid w:val="00736834"/>
    <w:rsid w:val="0073716B"/>
    <w:rsid w:val="00737170"/>
    <w:rsid w:val="00737172"/>
    <w:rsid w:val="007371C8"/>
    <w:rsid w:val="0074162E"/>
    <w:rsid w:val="007418E7"/>
    <w:rsid w:val="00742AEB"/>
    <w:rsid w:val="0074474F"/>
    <w:rsid w:val="00744844"/>
    <w:rsid w:val="00744CEE"/>
    <w:rsid w:val="007456CC"/>
    <w:rsid w:val="00746426"/>
    <w:rsid w:val="00746AAF"/>
    <w:rsid w:val="00746B86"/>
    <w:rsid w:val="00747183"/>
    <w:rsid w:val="0074736A"/>
    <w:rsid w:val="007476D9"/>
    <w:rsid w:val="00750124"/>
    <w:rsid w:val="00750250"/>
    <w:rsid w:val="00750346"/>
    <w:rsid w:val="00750916"/>
    <w:rsid w:val="00750D4D"/>
    <w:rsid w:val="00751356"/>
    <w:rsid w:val="007516C5"/>
    <w:rsid w:val="00751B4B"/>
    <w:rsid w:val="00753F4A"/>
    <w:rsid w:val="00754E98"/>
    <w:rsid w:val="00755F97"/>
    <w:rsid w:val="007561A8"/>
    <w:rsid w:val="00756312"/>
    <w:rsid w:val="00756934"/>
    <w:rsid w:val="007570BE"/>
    <w:rsid w:val="007573F0"/>
    <w:rsid w:val="007604CC"/>
    <w:rsid w:val="00760AC8"/>
    <w:rsid w:val="00760CD0"/>
    <w:rsid w:val="00760EFF"/>
    <w:rsid w:val="00760FDE"/>
    <w:rsid w:val="00761A79"/>
    <w:rsid w:val="00762A9F"/>
    <w:rsid w:val="007636BA"/>
    <w:rsid w:val="00763906"/>
    <w:rsid w:val="00763D95"/>
    <w:rsid w:val="00764030"/>
    <w:rsid w:val="007645D6"/>
    <w:rsid w:val="00765706"/>
    <w:rsid w:val="007658A0"/>
    <w:rsid w:val="00766899"/>
    <w:rsid w:val="0076791D"/>
    <w:rsid w:val="00767F2A"/>
    <w:rsid w:val="00770043"/>
    <w:rsid w:val="00770389"/>
    <w:rsid w:val="00770B8F"/>
    <w:rsid w:val="00770EFF"/>
    <w:rsid w:val="00772057"/>
    <w:rsid w:val="007727A1"/>
    <w:rsid w:val="007757AD"/>
    <w:rsid w:val="007757FF"/>
    <w:rsid w:val="0077581B"/>
    <w:rsid w:val="00776F93"/>
    <w:rsid w:val="007771AF"/>
    <w:rsid w:val="00777FC9"/>
    <w:rsid w:val="00780684"/>
    <w:rsid w:val="00780692"/>
    <w:rsid w:val="00780895"/>
    <w:rsid w:val="00780B98"/>
    <w:rsid w:val="0078174E"/>
    <w:rsid w:val="0078261E"/>
    <w:rsid w:val="00782C44"/>
    <w:rsid w:val="0078387D"/>
    <w:rsid w:val="007844AB"/>
    <w:rsid w:val="007847E3"/>
    <w:rsid w:val="00785203"/>
    <w:rsid w:val="00786EC1"/>
    <w:rsid w:val="00791365"/>
    <w:rsid w:val="0079179A"/>
    <w:rsid w:val="00792A5E"/>
    <w:rsid w:val="007936AA"/>
    <w:rsid w:val="00793D1C"/>
    <w:rsid w:val="00794478"/>
    <w:rsid w:val="00794618"/>
    <w:rsid w:val="0079488A"/>
    <w:rsid w:val="00795000"/>
    <w:rsid w:val="0079536B"/>
    <w:rsid w:val="007968FD"/>
    <w:rsid w:val="00796FDA"/>
    <w:rsid w:val="007971C6"/>
    <w:rsid w:val="007977C1"/>
    <w:rsid w:val="00797C4C"/>
    <w:rsid w:val="00797E87"/>
    <w:rsid w:val="007A0D54"/>
    <w:rsid w:val="007A0EF2"/>
    <w:rsid w:val="007A2627"/>
    <w:rsid w:val="007A2945"/>
    <w:rsid w:val="007A37D2"/>
    <w:rsid w:val="007A397F"/>
    <w:rsid w:val="007A3D54"/>
    <w:rsid w:val="007A574A"/>
    <w:rsid w:val="007A67CF"/>
    <w:rsid w:val="007A6C5B"/>
    <w:rsid w:val="007A7797"/>
    <w:rsid w:val="007B033B"/>
    <w:rsid w:val="007B1B8E"/>
    <w:rsid w:val="007B27E6"/>
    <w:rsid w:val="007B489D"/>
    <w:rsid w:val="007B4C30"/>
    <w:rsid w:val="007B4FFC"/>
    <w:rsid w:val="007B5605"/>
    <w:rsid w:val="007B57D7"/>
    <w:rsid w:val="007B5A85"/>
    <w:rsid w:val="007B683E"/>
    <w:rsid w:val="007B6F40"/>
    <w:rsid w:val="007B7566"/>
    <w:rsid w:val="007B77CD"/>
    <w:rsid w:val="007C0190"/>
    <w:rsid w:val="007C0782"/>
    <w:rsid w:val="007C07F6"/>
    <w:rsid w:val="007C0E80"/>
    <w:rsid w:val="007C1137"/>
    <w:rsid w:val="007C1D6E"/>
    <w:rsid w:val="007C2061"/>
    <w:rsid w:val="007C2112"/>
    <w:rsid w:val="007C42BC"/>
    <w:rsid w:val="007C43E1"/>
    <w:rsid w:val="007C4464"/>
    <w:rsid w:val="007C4FFC"/>
    <w:rsid w:val="007C5423"/>
    <w:rsid w:val="007C56E9"/>
    <w:rsid w:val="007C62E0"/>
    <w:rsid w:val="007C76CA"/>
    <w:rsid w:val="007C799B"/>
    <w:rsid w:val="007D00FE"/>
    <w:rsid w:val="007D0782"/>
    <w:rsid w:val="007D094E"/>
    <w:rsid w:val="007D14D8"/>
    <w:rsid w:val="007D15D0"/>
    <w:rsid w:val="007D1C57"/>
    <w:rsid w:val="007D20E8"/>
    <w:rsid w:val="007D25CB"/>
    <w:rsid w:val="007D383B"/>
    <w:rsid w:val="007D3C26"/>
    <w:rsid w:val="007D4F01"/>
    <w:rsid w:val="007D5AB2"/>
    <w:rsid w:val="007D5CF4"/>
    <w:rsid w:val="007D64C0"/>
    <w:rsid w:val="007D70BC"/>
    <w:rsid w:val="007D785F"/>
    <w:rsid w:val="007E0807"/>
    <w:rsid w:val="007E153D"/>
    <w:rsid w:val="007E1829"/>
    <w:rsid w:val="007E273E"/>
    <w:rsid w:val="007E2CCF"/>
    <w:rsid w:val="007E30A8"/>
    <w:rsid w:val="007E3C98"/>
    <w:rsid w:val="007E470D"/>
    <w:rsid w:val="007E4FF5"/>
    <w:rsid w:val="007E5750"/>
    <w:rsid w:val="007E580E"/>
    <w:rsid w:val="007E6A8F"/>
    <w:rsid w:val="007F0370"/>
    <w:rsid w:val="007F1B51"/>
    <w:rsid w:val="007F23BA"/>
    <w:rsid w:val="007F35F7"/>
    <w:rsid w:val="007F39CA"/>
    <w:rsid w:val="007F44AD"/>
    <w:rsid w:val="007F4931"/>
    <w:rsid w:val="007F524D"/>
    <w:rsid w:val="007F5BA1"/>
    <w:rsid w:val="007F6E2C"/>
    <w:rsid w:val="007F7BC7"/>
    <w:rsid w:val="007F7D42"/>
    <w:rsid w:val="00800589"/>
    <w:rsid w:val="0080286A"/>
    <w:rsid w:val="0080350D"/>
    <w:rsid w:val="0080523F"/>
    <w:rsid w:val="00805B7B"/>
    <w:rsid w:val="00805CC3"/>
    <w:rsid w:val="0080754C"/>
    <w:rsid w:val="00807768"/>
    <w:rsid w:val="00807D06"/>
    <w:rsid w:val="008100D2"/>
    <w:rsid w:val="0081015A"/>
    <w:rsid w:val="00810404"/>
    <w:rsid w:val="008109BC"/>
    <w:rsid w:val="00810E99"/>
    <w:rsid w:val="0081150A"/>
    <w:rsid w:val="0081170B"/>
    <w:rsid w:val="0081195A"/>
    <w:rsid w:val="00811968"/>
    <w:rsid w:val="00811EEB"/>
    <w:rsid w:val="00813048"/>
    <w:rsid w:val="008130D9"/>
    <w:rsid w:val="00813450"/>
    <w:rsid w:val="0081396E"/>
    <w:rsid w:val="00815021"/>
    <w:rsid w:val="008167E6"/>
    <w:rsid w:val="00816865"/>
    <w:rsid w:val="00820461"/>
    <w:rsid w:val="00820E65"/>
    <w:rsid w:val="00821760"/>
    <w:rsid w:val="00821E9F"/>
    <w:rsid w:val="00822682"/>
    <w:rsid w:val="00822C07"/>
    <w:rsid w:val="00823ABF"/>
    <w:rsid w:val="00823E1E"/>
    <w:rsid w:val="00825A44"/>
    <w:rsid w:val="00825F21"/>
    <w:rsid w:val="00825F3A"/>
    <w:rsid w:val="008260E3"/>
    <w:rsid w:val="0082641D"/>
    <w:rsid w:val="00827254"/>
    <w:rsid w:val="00827C62"/>
    <w:rsid w:val="00830F3A"/>
    <w:rsid w:val="00831556"/>
    <w:rsid w:val="00831CF2"/>
    <w:rsid w:val="008320AA"/>
    <w:rsid w:val="00832ABF"/>
    <w:rsid w:val="008330A5"/>
    <w:rsid w:val="00833BF8"/>
    <w:rsid w:val="0083485E"/>
    <w:rsid w:val="00834F6B"/>
    <w:rsid w:val="00836FBF"/>
    <w:rsid w:val="00837BF9"/>
    <w:rsid w:val="0084026F"/>
    <w:rsid w:val="008407A8"/>
    <w:rsid w:val="008407BF"/>
    <w:rsid w:val="008419DA"/>
    <w:rsid w:val="00841E1C"/>
    <w:rsid w:val="00842661"/>
    <w:rsid w:val="008431DC"/>
    <w:rsid w:val="0084357E"/>
    <w:rsid w:val="00843C07"/>
    <w:rsid w:val="008442D0"/>
    <w:rsid w:val="00844A79"/>
    <w:rsid w:val="008451A1"/>
    <w:rsid w:val="008459BE"/>
    <w:rsid w:val="00851674"/>
    <w:rsid w:val="00851940"/>
    <w:rsid w:val="00851EF0"/>
    <w:rsid w:val="00851F2C"/>
    <w:rsid w:val="008521AE"/>
    <w:rsid w:val="00854208"/>
    <w:rsid w:val="008545C3"/>
    <w:rsid w:val="00855454"/>
    <w:rsid w:val="00855A5F"/>
    <w:rsid w:val="00856917"/>
    <w:rsid w:val="008572D6"/>
    <w:rsid w:val="008572DF"/>
    <w:rsid w:val="00857EA1"/>
    <w:rsid w:val="00857EFC"/>
    <w:rsid w:val="00857FB0"/>
    <w:rsid w:val="008606DB"/>
    <w:rsid w:val="00860A66"/>
    <w:rsid w:val="00860CDB"/>
    <w:rsid w:val="0086231A"/>
    <w:rsid w:val="00862520"/>
    <w:rsid w:val="00862704"/>
    <w:rsid w:val="00862A93"/>
    <w:rsid w:val="0086314B"/>
    <w:rsid w:val="00863EE3"/>
    <w:rsid w:val="00864C23"/>
    <w:rsid w:val="00864DC1"/>
    <w:rsid w:val="00866036"/>
    <w:rsid w:val="0086639A"/>
    <w:rsid w:val="008672E4"/>
    <w:rsid w:val="00871584"/>
    <w:rsid w:val="00871BCF"/>
    <w:rsid w:val="00871C06"/>
    <w:rsid w:val="008721BC"/>
    <w:rsid w:val="00872275"/>
    <w:rsid w:val="008723E9"/>
    <w:rsid w:val="00874555"/>
    <w:rsid w:val="00874C4C"/>
    <w:rsid w:val="0087547E"/>
    <w:rsid w:val="008754B7"/>
    <w:rsid w:val="00875CFF"/>
    <w:rsid w:val="008762AA"/>
    <w:rsid w:val="00876ED3"/>
    <w:rsid w:val="00877234"/>
    <w:rsid w:val="008779BE"/>
    <w:rsid w:val="00877C8A"/>
    <w:rsid w:val="00881472"/>
    <w:rsid w:val="0088293B"/>
    <w:rsid w:val="0088507A"/>
    <w:rsid w:val="008857AA"/>
    <w:rsid w:val="00886CD8"/>
    <w:rsid w:val="00887A1D"/>
    <w:rsid w:val="00887DAA"/>
    <w:rsid w:val="008918E8"/>
    <w:rsid w:val="00892954"/>
    <w:rsid w:val="0089297E"/>
    <w:rsid w:val="00893463"/>
    <w:rsid w:val="00893A5D"/>
    <w:rsid w:val="00894625"/>
    <w:rsid w:val="008955D3"/>
    <w:rsid w:val="00896624"/>
    <w:rsid w:val="00896947"/>
    <w:rsid w:val="00896BCE"/>
    <w:rsid w:val="008970E9"/>
    <w:rsid w:val="00897168"/>
    <w:rsid w:val="00897189"/>
    <w:rsid w:val="008A1B22"/>
    <w:rsid w:val="008A3396"/>
    <w:rsid w:val="008A3546"/>
    <w:rsid w:val="008A3594"/>
    <w:rsid w:val="008A3F23"/>
    <w:rsid w:val="008A481B"/>
    <w:rsid w:val="008A5229"/>
    <w:rsid w:val="008A52F6"/>
    <w:rsid w:val="008A614E"/>
    <w:rsid w:val="008A6AF3"/>
    <w:rsid w:val="008A733A"/>
    <w:rsid w:val="008A7ACE"/>
    <w:rsid w:val="008B04A8"/>
    <w:rsid w:val="008B0AC5"/>
    <w:rsid w:val="008B0CFE"/>
    <w:rsid w:val="008B15E6"/>
    <w:rsid w:val="008B1807"/>
    <w:rsid w:val="008B247D"/>
    <w:rsid w:val="008B4D7B"/>
    <w:rsid w:val="008B4DB9"/>
    <w:rsid w:val="008B53A9"/>
    <w:rsid w:val="008B5644"/>
    <w:rsid w:val="008B5AF6"/>
    <w:rsid w:val="008B7196"/>
    <w:rsid w:val="008B782C"/>
    <w:rsid w:val="008B7B55"/>
    <w:rsid w:val="008C03CA"/>
    <w:rsid w:val="008C053B"/>
    <w:rsid w:val="008C0C9D"/>
    <w:rsid w:val="008C1986"/>
    <w:rsid w:val="008C1A73"/>
    <w:rsid w:val="008C1F2B"/>
    <w:rsid w:val="008C24C2"/>
    <w:rsid w:val="008C3363"/>
    <w:rsid w:val="008C3703"/>
    <w:rsid w:val="008C3875"/>
    <w:rsid w:val="008C435C"/>
    <w:rsid w:val="008C4472"/>
    <w:rsid w:val="008C46B0"/>
    <w:rsid w:val="008C5E28"/>
    <w:rsid w:val="008C743E"/>
    <w:rsid w:val="008C7944"/>
    <w:rsid w:val="008C7A0B"/>
    <w:rsid w:val="008D0074"/>
    <w:rsid w:val="008D032D"/>
    <w:rsid w:val="008D0ECA"/>
    <w:rsid w:val="008D140E"/>
    <w:rsid w:val="008D1904"/>
    <w:rsid w:val="008D2607"/>
    <w:rsid w:val="008D34BF"/>
    <w:rsid w:val="008D3B97"/>
    <w:rsid w:val="008D4175"/>
    <w:rsid w:val="008D4AC6"/>
    <w:rsid w:val="008D4DDB"/>
    <w:rsid w:val="008D5033"/>
    <w:rsid w:val="008D54B6"/>
    <w:rsid w:val="008D5787"/>
    <w:rsid w:val="008D5EF4"/>
    <w:rsid w:val="008D6309"/>
    <w:rsid w:val="008D7545"/>
    <w:rsid w:val="008D7CF4"/>
    <w:rsid w:val="008E007F"/>
    <w:rsid w:val="008E20C8"/>
    <w:rsid w:val="008E2AFD"/>
    <w:rsid w:val="008E2D4A"/>
    <w:rsid w:val="008E3586"/>
    <w:rsid w:val="008E3873"/>
    <w:rsid w:val="008E43E4"/>
    <w:rsid w:val="008E4D60"/>
    <w:rsid w:val="008E564C"/>
    <w:rsid w:val="008E6562"/>
    <w:rsid w:val="008E694D"/>
    <w:rsid w:val="008E6A43"/>
    <w:rsid w:val="008E6AD6"/>
    <w:rsid w:val="008E6BF8"/>
    <w:rsid w:val="008E72C4"/>
    <w:rsid w:val="008E7927"/>
    <w:rsid w:val="008E7B85"/>
    <w:rsid w:val="008E7EDA"/>
    <w:rsid w:val="008E7FB8"/>
    <w:rsid w:val="008F20A3"/>
    <w:rsid w:val="008F220F"/>
    <w:rsid w:val="008F23C8"/>
    <w:rsid w:val="008F2D80"/>
    <w:rsid w:val="008F46D4"/>
    <w:rsid w:val="008F471E"/>
    <w:rsid w:val="008F4B52"/>
    <w:rsid w:val="008F5990"/>
    <w:rsid w:val="008F5F53"/>
    <w:rsid w:val="008F629F"/>
    <w:rsid w:val="008F6922"/>
    <w:rsid w:val="008F79E2"/>
    <w:rsid w:val="008F7E32"/>
    <w:rsid w:val="008F7E94"/>
    <w:rsid w:val="009002E0"/>
    <w:rsid w:val="00901625"/>
    <w:rsid w:val="00904D95"/>
    <w:rsid w:val="00905709"/>
    <w:rsid w:val="00905847"/>
    <w:rsid w:val="00905A49"/>
    <w:rsid w:val="0090617A"/>
    <w:rsid w:val="00906A5A"/>
    <w:rsid w:val="009077BC"/>
    <w:rsid w:val="009078EB"/>
    <w:rsid w:val="009116B2"/>
    <w:rsid w:val="0091183D"/>
    <w:rsid w:val="00911910"/>
    <w:rsid w:val="00913685"/>
    <w:rsid w:val="0091377E"/>
    <w:rsid w:val="00913B9C"/>
    <w:rsid w:val="00916B40"/>
    <w:rsid w:val="009171AB"/>
    <w:rsid w:val="009171AF"/>
    <w:rsid w:val="00920CF2"/>
    <w:rsid w:val="0092130B"/>
    <w:rsid w:val="009218BF"/>
    <w:rsid w:val="00922D0B"/>
    <w:rsid w:val="0092670F"/>
    <w:rsid w:val="009273E0"/>
    <w:rsid w:val="00927429"/>
    <w:rsid w:val="00930ADA"/>
    <w:rsid w:val="00930E7F"/>
    <w:rsid w:val="009315B4"/>
    <w:rsid w:val="00932913"/>
    <w:rsid w:val="00932D9A"/>
    <w:rsid w:val="009333B1"/>
    <w:rsid w:val="00933767"/>
    <w:rsid w:val="009338FA"/>
    <w:rsid w:val="00934190"/>
    <w:rsid w:val="00934287"/>
    <w:rsid w:val="0093490B"/>
    <w:rsid w:val="00935158"/>
    <w:rsid w:val="009351C7"/>
    <w:rsid w:val="009361B5"/>
    <w:rsid w:val="0093703E"/>
    <w:rsid w:val="00937465"/>
    <w:rsid w:val="009376F7"/>
    <w:rsid w:val="009420F6"/>
    <w:rsid w:val="009435F6"/>
    <w:rsid w:val="0094530A"/>
    <w:rsid w:val="0094578D"/>
    <w:rsid w:val="009458BE"/>
    <w:rsid w:val="00945F13"/>
    <w:rsid w:val="00946F35"/>
    <w:rsid w:val="00947696"/>
    <w:rsid w:val="00950197"/>
    <w:rsid w:val="00950CC1"/>
    <w:rsid w:val="00952558"/>
    <w:rsid w:val="00953026"/>
    <w:rsid w:val="009541FC"/>
    <w:rsid w:val="00954270"/>
    <w:rsid w:val="009564C6"/>
    <w:rsid w:val="00956983"/>
    <w:rsid w:val="00956B0A"/>
    <w:rsid w:val="0095784D"/>
    <w:rsid w:val="00960672"/>
    <w:rsid w:val="00960C58"/>
    <w:rsid w:val="0096109E"/>
    <w:rsid w:val="0096143F"/>
    <w:rsid w:val="00961EF5"/>
    <w:rsid w:val="00963730"/>
    <w:rsid w:val="00963A9F"/>
    <w:rsid w:val="00963C3D"/>
    <w:rsid w:val="00964642"/>
    <w:rsid w:val="009650DA"/>
    <w:rsid w:val="009650E8"/>
    <w:rsid w:val="00965482"/>
    <w:rsid w:val="00965C27"/>
    <w:rsid w:val="00966966"/>
    <w:rsid w:val="00967555"/>
    <w:rsid w:val="00967F87"/>
    <w:rsid w:val="00970682"/>
    <w:rsid w:val="00970AC1"/>
    <w:rsid w:val="00970DEF"/>
    <w:rsid w:val="009710CF"/>
    <w:rsid w:val="00971A63"/>
    <w:rsid w:val="00971D0C"/>
    <w:rsid w:val="00972876"/>
    <w:rsid w:val="00972CFC"/>
    <w:rsid w:val="009731AD"/>
    <w:rsid w:val="00973DD7"/>
    <w:rsid w:val="00973EE2"/>
    <w:rsid w:val="009740EE"/>
    <w:rsid w:val="00975290"/>
    <w:rsid w:val="00976294"/>
    <w:rsid w:val="009762C2"/>
    <w:rsid w:val="00976784"/>
    <w:rsid w:val="00976CC0"/>
    <w:rsid w:val="00976FAD"/>
    <w:rsid w:val="009770DA"/>
    <w:rsid w:val="009777E8"/>
    <w:rsid w:val="009819BF"/>
    <w:rsid w:val="00984AE7"/>
    <w:rsid w:val="00985CE5"/>
    <w:rsid w:val="00987168"/>
    <w:rsid w:val="00990E3C"/>
    <w:rsid w:val="009919E0"/>
    <w:rsid w:val="0099397A"/>
    <w:rsid w:val="009945F5"/>
    <w:rsid w:val="00997364"/>
    <w:rsid w:val="0099740D"/>
    <w:rsid w:val="009A0BAC"/>
    <w:rsid w:val="009A1B18"/>
    <w:rsid w:val="009A2583"/>
    <w:rsid w:val="009A2BD3"/>
    <w:rsid w:val="009A2FE6"/>
    <w:rsid w:val="009A3514"/>
    <w:rsid w:val="009A3849"/>
    <w:rsid w:val="009A40B7"/>
    <w:rsid w:val="009A4A94"/>
    <w:rsid w:val="009A4CAB"/>
    <w:rsid w:val="009A5389"/>
    <w:rsid w:val="009A751C"/>
    <w:rsid w:val="009B0362"/>
    <w:rsid w:val="009B085E"/>
    <w:rsid w:val="009B0B0F"/>
    <w:rsid w:val="009B0F84"/>
    <w:rsid w:val="009B16C8"/>
    <w:rsid w:val="009B18C1"/>
    <w:rsid w:val="009B1908"/>
    <w:rsid w:val="009B4170"/>
    <w:rsid w:val="009B430E"/>
    <w:rsid w:val="009B44E9"/>
    <w:rsid w:val="009B46AB"/>
    <w:rsid w:val="009B492D"/>
    <w:rsid w:val="009B4EAF"/>
    <w:rsid w:val="009B5A67"/>
    <w:rsid w:val="009B5F8C"/>
    <w:rsid w:val="009B6E0A"/>
    <w:rsid w:val="009B775A"/>
    <w:rsid w:val="009B7EDA"/>
    <w:rsid w:val="009C063D"/>
    <w:rsid w:val="009C06C6"/>
    <w:rsid w:val="009C06E7"/>
    <w:rsid w:val="009C0850"/>
    <w:rsid w:val="009C1FBE"/>
    <w:rsid w:val="009C22C8"/>
    <w:rsid w:val="009C2BC5"/>
    <w:rsid w:val="009C2C06"/>
    <w:rsid w:val="009C2F60"/>
    <w:rsid w:val="009C30B8"/>
    <w:rsid w:val="009C366C"/>
    <w:rsid w:val="009C3C52"/>
    <w:rsid w:val="009C4095"/>
    <w:rsid w:val="009C5AA3"/>
    <w:rsid w:val="009C5CA4"/>
    <w:rsid w:val="009C69B6"/>
    <w:rsid w:val="009D0DB8"/>
    <w:rsid w:val="009D0DD6"/>
    <w:rsid w:val="009D1449"/>
    <w:rsid w:val="009D1507"/>
    <w:rsid w:val="009D2472"/>
    <w:rsid w:val="009D29F4"/>
    <w:rsid w:val="009D2EA2"/>
    <w:rsid w:val="009D32C6"/>
    <w:rsid w:val="009D4CC2"/>
    <w:rsid w:val="009D532E"/>
    <w:rsid w:val="009D54C0"/>
    <w:rsid w:val="009D57AD"/>
    <w:rsid w:val="009D71B0"/>
    <w:rsid w:val="009E0ED9"/>
    <w:rsid w:val="009E16CE"/>
    <w:rsid w:val="009E1B90"/>
    <w:rsid w:val="009E3753"/>
    <w:rsid w:val="009E3F03"/>
    <w:rsid w:val="009E4088"/>
    <w:rsid w:val="009E4E24"/>
    <w:rsid w:val="009E5595"/>
    <w:rsid w:val="009E590D"/>
    <w:rsid w:val="009E63ED"/>
    <w:rsid w:val="009E6687"/>
    <w:rsid w:val="009E689D"/>
    <w:rsid w:val="009E7E6A"/>
    <w:rsid w:val="009F001E"/>
    <w:rsid w:val="009F00C8"/>
    <w:rsid w:val="009F0D1D"/>
    <w:rsid w:val="009F103A"/>
    <w:rsid w:val="009F10CF"/>
    <w:rsid w:val="009F2036"/>
    <w:rsid w:val="009F2160"/>
    <w:rsid w:val="009F22B4"/>
    <w:rsid w:val="009F2CB6"/>
    <w:rsid w:val="009F3C7C"/>
    <w:rsid w:val="009F3D9E"/>
    <w:rsid w:val="009F3F8F"/>
    <w:rsid w:val="009F6256"/>
    <w:rsid w:val="009F6F00"/>
    <w:rsid w:val="00A003CB"/>
    <w:rsid w:val="00A0081C"/>
    <w:rsid w:val="00A00E8C"/>
    <w:rsid w:val="00A00FF5"/>
    <w:rsid w:val="00A017D1"/>
    <w:rsid w:val="00A01F65"/>
    <w:rsid w:val="00A03C15"/>
    <w:rsid w:val="00A03FB3"/>
    <w:rsid w:val="00A0460B"/>
    <w:rsid w:val="00A04829"/>
    <w:rsid w:val="00A1061F"/>
    <w:rsid w:val="00A11C4F"/>
    <w:rsid w:val="00A1223D"/>
    <w:rsid w:val="00A13CB3"/>
    <w:rsid w:val="00A14EFE"/>
    <w:rsid w:val="00A154DE"/>
    <w:rsid w:val="00A16046"/>
    <w:rsid w:val="00A16405"/>
    <w:rsid w:val="00A168FC"/>
    <w:rsid w:val="00A20269"/>
    <w:rsid w:val="00A20561"/>
    <w:rsid w:val="00A216AC"/>
    <w:rsid w:val="00A242C3"/>
    <w:rsid w:val="00A24315"/>
    <w:rsid w:val="00A2482E"/>
    <w:rsid w:val="00A24943"/>
    <w:rsid w:val="00A25E77"/>
    <w:rsid w:val="00A27603"/>
    <w:rsid w:val="00A27A2A"/>
    <w:rsid w:val="00A30607"/>
    <w:rsid w:val="00A32F93"/>
    <w:rsid w:val="00A33617"/>
    <w:rsid w:val="00A3393A"/>
    <w:rsid w:val="00A34260"/>
    <w:rsid w:val="00A34C8B"/>
    <w:rsid w:val="00A3584A"/>
    <w:rsid w:val="00A358AF"/>
    <w:rsid w:val="00A400C6"/>
    <w:rsid w:val="00A403D1"/>
    <w:rsid w:val="00A403E0"/>
    <w:rsid w:val="00A41405"/>
    <w:rsid w:val="00A41EF9"/>
    <w:rsid w:val="00A42460"/>
    <w:rsid w:val="00A4252F"/>
    <w:rsid w:val="00A42E3B"/>
    <w:rsid w:val="00A43216"/>
    <w:rsid w:val="00A436B9"/>
    <w:rsid w:val="00A43DA6"/>
    <w:rsid w:val="00A45BCD"/>
    <w:rsid w:val="00A45FAA"/>
    <w:rsid w:val="00A462F6"/>
    <w:rsid w:val="00A4668A"/>
    <w:rsid w:val="00A46944"/>
    <w:rsid w:val="00A46C9D"/>
    <w:rsid w:val="00A4771B"/>
    <w:rsid w:val="00A4779C"/>
    <w:rsid w:val="00A477A8"/>
    <w:rsid w:val="00A5143D"/>
    <w:rsid w:val="00A5177E"/>
    <w:rsid w:val="00A51EDF"/>
    <w:rsid w:val="00A521CE"/>
    <w:rsid w:val="00A53BCE"/>
    <w:rsid w:val="00A53BDC"/>
    <w:rsid w:val="00A53F7A"/>
    <w:rsid w:val="00A54B28"/>
    <w:rsid w:val="00A55209"/>
    <w:rsid w:val="00A55649"/>
    <w:rsid w:val="00A557B3"/>
    <w:rsid w:val="00A57C5F"/>
    <w:rsid w:val="00A6093E"/>
    <w:rsid w:val="00A60A20"/>
    <w:rsid w:val="00A610A9"/>
    <w:rsid w:val="00A617CF"/>
    <w:rsid w:val="00A62581"/>
    <w:rsid w:val="00A63826"/>
    <w:rsid w:val="00A639EC"/>
    <w:rsid w:val="00A63D2B"/>
    <w:rsid w:val="00A63EA0"/>
    <w:rsid w:val="00A647D9"/>
    <w:rsid w:val="00A64F7F"/>
    <w:rsid w:val="00A650A7"/>
    <w:rsid w:val="00A651C2"/>
    <w:rsid w:val="00A6541A"/>
    <w:rsid w:val="00A65C7C"/>
    <w:rsid w:val="00A65C94"/>
    <w:rsid w:val="00A65D90"/>
    <w:rsid w:val="00A66BC0"/>
    <w:rsid w:val="00A67E70"/>
    <w:rsid w:val="00A7149D"/>
    <w:rsid w:val="00A719CD"/>
    <w:rsid w:val="00A71D11"/>
    <w:rsid w:val="00A734BD"/>
    <w:rsid w:val="00A7363B"/>
    <w:rsid w:val="00A73FB4"/>
    <w:rsid w:val="00A75DE1"/>
    <w:rsid w:val="00A76014"/>
    <w:rsid w:val="00A763A0"/>
    <w:rsid w:val="00A7669C"/>
    <w:rsid w:val="00A7751C"/>
    <w:rsid w:val="00A80899"/>
    <w:rsid w:val="00A81003"/>
    <w:rsid w:val="00A8112E"/>
    <w:rsid w:val="00A81151"/>
    <w:rsid w:val="00A81AB7"/>
    <w:rsid w:val="00A8232A"/>
    <w:rsid w:val="00A82760"/>
    <w:rsid w:val="00A83930"/>
    <w:rsid w:val="00A83C52"/>
    <w:rsid w:val="00A848AC"/>
    <w:rsid w:val="00A853AF"/>
    <w:rsid w:val="00A857C2"/>
    <w:rsid w:val="00A85804"/>
    <w:rsid w:val="00A86200"/>
    <w:rsid w:val="00A86CA2"/>
    <w:rsid w:val="00A90A59"/>
    <w:rsid w:val="00A90F15"/>
    <w:rsid w:val="00A911F1"/>
    <w:rsid w:val="00A91689"/>
    <w:rsid w:val="00A93263"/>
    <w:rsid w:val="00A93B66"/>
    <w:rsid w:val="00A940D7"/>
    <w:rsid w:val="00A95464"/>
    <w:rsid w:val="00A95AEB"/>
    <w:rsid w:val="00A963BA"/>
    <w:rsid w:val="00A96D9E"/>
    <w:rsid w:val="00A97EE6"/>
    <w:rsid w:val="00A97FD1"/>
    <w:rsid w:val="00AA0843"/>
    <w:rsid w:val="00AA0D8B"/>
    <w:rsid w:val="00AA0DD1"/>
    <w:rsid w:val="00AA0FA5"/>
    <w:rsid w:val="00AA200D"/>
    <w:rsid w:val="00AA28A9"/>
    <w:rsid w:val="00AA2BB8"/>
    <w:rsid w:val="00AA3FE2"/>
    <w:rsid w:val="00AA42C4"/>
    <w:rsid w:val="00AA42FB"/>
    <w:rsid w:val="00AA5491"/>
    <w:rsid w:val="00AA5EB1"/>
    <w:rsid w:val="00AA6005"/>
    <w:rsid w:val="00AA63F6"/>
    <w:rsid w:val="00AA73BD"/>
    <w:rsid w:val="00AB0D5A"/>
    <w:rsid w:val="00AB22C5"/>
    <w:rsid w:val="00AB2A9A"/>
    <w:rsid w:val="00AB3468"/>
    <w:rsid w:val="00AB37E7"/>
    <w:rsid w:val="00AB3C64"/>
    <w:rsid w:val="00AB3EBA"/>
    <w:rsid w:val="00AB53E5"/>
    <w:rsid w:val="00AB5928"/>
    <w:rsid w:val="00AB5DDA"/>
    <w:rsid w:val="00AB638E"/>
    <w:rsid w:val="00AB6863"/>
    <w:rsid w:val="00AB6988"/>
    <w:rsid w:val="00AB727A"/>
    <w:rsid w:val="00AB7B82"/>
    <w:rsid w:val="00AC05B5"/>
    <w:rsid w:val="00AC0A0E"/>
    <w:rsid w:val="00AC1497"/>
    <w:rsid w:val="00AC2990"/>
    <w:rsid w:val="00AC3114"/>
    <w:rsid w:val="00AC3B0F"/>
    <w:rsid w:val="00AC574E"/>
    <w:rsid w:val="00AC6A58"/>
    <w:rsid w:val="00AC6F50"/>
    <w:rsid w:val="00AC74DA"/>
    <w:rsid w:val="00AD18F4"/>
    <w:rsid w:val="00AD361B"/>
    <w:rsid w:val="00AD4123"/>
    <w:rsid w:val="00AD4137"/>
    <w:rsid w:val="00AD43B7"/>
    <w:rsid w:val="00AD5186"/>
    <w:rsid w:val="00AD6336"/>
    <w:rsid w:val="00AD68BC"/>
    <w:rsid w:val="00AD6C2C"/>
    <w:rsid w:val="00AD7D48"/>
    <w:rsid w:val="00AE6505"/>
    <w:rsid w:val="00AE6932"/>
    <w:rsid w:val="00AE745E"/>
    <w:rsid w:val="00AE7799"/>
    <w:rsid w:val="00AF1CB2"/>
    <w:rsid w:val="00AF2B92"/>
    <w:rsid w:val="00AF2F38"/>
    <w:rsid w:val="00AF388E"/>
    <w:rsid w:val="00AF39F3"/>
    <w:rsid w:val="00AF3A73"/>
    <w:rsid w:val="00AF4F45"/>
    <w:rsid w:val="00AF4FCE"/>
    <w:rsid w:val="00AF60D6"/>
    <w:rsid w:val="00AF75C6"/>
    <w:rsid w:val="00AF7E69"/>
    <w:rsid w:val="00B0030E"/>
    <w:rsid w:val="00B0230F"/>
    <w:rsid w:val="00B02928"/>
    <w:rsid w:val="00B02CEE"/>
    <w:rsid w:val="00B036D0"/>
    <w:rsid w:val="00B03C72"/>
    <w:rsid w:val="00B03F52"/>
    <w:rsid w:val="00B03FA3"/>
    <w:rsid w:val="00B049F4"/>
    <w:rsid w:val="00B04C32"/>
    <w:rsid w:val="00B0567F"/>
    <w:rsid w:val="00B05708"/>
    <w:rsid w:val="00B058D6"/>
    <w:rsid w:val="00B0617A"/>
    <w:rsid w:val="00B06A21"/>
    <w:rsid w:val="00B074EF"/>
    <w:rsid w:val="00B07712"/>
    <w:rsid w:val="00B0784C"/>
    <w:rsid w:val="00B07C20"/>
    <w:rsid w:val="00B10357"/>
    <w:rsid w:val="00B10405"/>
    <w:rsid w:val="00B10D1F"/>
    <w:rsid w:val="00B11010"/>
    <w:rsid w:val="00B11396"/>
    <w:rsid w:val="00B1146B"/>
    <w:rsid w:val="00B1152B"/>
    <w:rsid w:val="00B130A0"/>
    <w:rsid w:val="00B135A9"/>
    <w:rsid w:val="00B145D9"/>
    <w:rsid w:val="00B148EE"/>
    <w:rsid w:val="00B14F56"/>
    <w:rsid w:val="00B14FFC"/>
    <w:rsid w:val="00B15513"/>
    <w:rsid w:val="00B161E7"/>
    <w:rsid w:val="00B16E8F"/>
    <w:rsid w:val="00B17ED9"/>
    <w:rsid w:val="00B20A80"/>
    <w:rsid w:val="00B20AB7"/>
    <w:rsid w:val="00B20E1A"/>
    <w:rsid w:val="00B2151C"/>
    <w:rsid w:val="00B2322B"/>
    <w:rsid w:val="00B2550D"/>
    <w:rsid w:val="00B25FCC"/>
    <w:rsid w:val="00B264C5"/>
    <w:rsid w:val="00B27DEA"/>
    <w:rsid w:val="00B30D18"/>
    <w:rsid w:val="00B30E44"/>
    <w:rsid w:val="00B3109F"/>
    <w:rsid w:val="00B31644"/>
    <w:rsid w:val="00B31AB7"/>
    <w:rsid w:val="00B32FDB"/>
    <w:rsid w:val="00B33DF4"/>
    <w:rsid w:val="00B348C9"/>
    <w:rsid w:val="00B349AA"/>
    <w:rsid w:val="00B35043"/>
    <w:rsid w:val="00B3505B"/>
    <w:rsid w:val="00B350C2"/>
    <w:rsid w:val="00B35479"/>
    <w:rsid w:val="00B3633A"/>
    <w:rsid w:val="00B3635C"/>
    <w:rsid w:val="00B36CE3"/>
    <w:rsid w:val="00B37002"/>
    <w:rsid w:val="00B37C43"/>
    <w:rsid w:val="00B40222"/>
    <w:rsid w:val="00B40F39"/>
    <w:rsid w:val="00B41204"/>
    <w:rsid w:val="00B41492"/>
    <w:rsid w:val="00B41D12"/>
    <w:rsid w:val="00B42228"/>
    <w:rsid w:val="00B42E4D"/>
    <w:rsid w:val="00B43224"/>
    <w:rsid w:val="00B4327D"/>
    <w:rsid w:val="00B44012"/>
    <w:rsid w:val="00B44C3A"/>
    <w:rsid w:val="00B455DA"/>
    <w:rsid w:val="00B45845"/>
    <w:rsid w:val="00B459AC"/>
    <w:rsid w:val="00B45A59"/>
    <w:rsid w:val="00B45D1F"/>
    <w:rsid w:val="00B46B9C"/>
    <w:rsid w:val="00B46D3D"/>
    <w:rsid w:val="00B4747D"/>
    <w:rsid w:val="00B5031E"/>
    <w:rsid w:val="00B50D18"/>
    <w:rsid w:val="00B51479"/>
    <w:rsid w:val="00B53C08"/>
    <w:rsid w:val="00B53C16"/>
    <w:rsid w:val="00B5446E"/>
    <w:rsid w:val="00B5510B"/>
    <w:rsid w:val="00B5594E"/>
    <w:rsid w:val="00B5609E"/>
    <w:rsid w:val="00B56261"/>
    <w:rsid w:val="00B56441"/>
    <w:rsid w:val="00B567D3"/>
    <w:rsid w:val="00B57742"/>
    <w:rsid w:val="00B61661"/>
    <w:rsid w:val="00B61A59"/>
    <w:rsid w:val="00B61DE9"/>
    <w:rsid w:val="00B61F7E"/>
    <w:rsid w:val="00B6251D"/>
    <w:rsid w:val="00B62A5C"/>
    <w:rsid w:val="00B62ACA"/>
    <w:rsid w:val="00B640F7"/>
    <w:rsid w:val="00B64687"/>
    <w:rsid w:val="00B64B72"/>
    <w:rsid w:val="00B6585B"/>
    <w:rsid w:val="00B6598A"/>
    <w:rsid w:val="00B66078"/>
    <w:rsid w:val="00B663E0"/>
    <w:rsid w:val="00B664B4"/>
    <w:rsid w:val="00B66525"/>
    <w:rsid w:val="00B725C9"/>
    <w:rsid w:val="00B725EB"/>
    <w:rsid w:val="00B730CC"/>
    <w:rsid w:val="00B74DDB"/>
    <w:rsid w:val="00B7528C"/>
    <w:rsid w:val="00B75474"/>
    <w:rsid w:val="00B75E0D"/>
    <w:rsid w:val="00B7737A"/>
    <w:rsid w:val="00B80711"/>
    <w:rsid w:val="00B80944"/>
    <w:rsid w:val="00B81ABA"/>
    <w:rsid w:val="00B82456"/>
    <w:rsid w:val="00B828E2"/>
    <w:rsid w:val="00B82BE6"/>
    <w:rsid w:val="00B82BFC"/>
    <w:rsid w:val="00B83B8B"/>
    <w:rsid w:val="00B84064"/>
    <w:rsid w:val="00B84C2B"/>
    <w:rsid w:val="00B84D7E"/>
    <w:rsid w:val="00B855E3"/>
    <w:rsid w:val="00B85640"/>
    <w:rsid w:val="00B87603"/>
    <w:rsid w:val="00B87BF1"/>
    <w:rsid w:val="00B9053A"/>
    <w:rsid w:val="00B9270B"/>
    <w:rsid w:val="00B934FF"/>
    <w:rsid w:val="00B940D7"/>
    <w:rsid w:val="00B95774"/>
    <w:rsid w:val="00B95DDD"/>
    <w:rsid w:val="00B96B6D"/>
    <w:rsid w:val="00B96F53"/>
    <w:rsid w:val="00B97D14"/>
    <w:rsid w:val="00BA0B8E"/>
    <w:rsid w:val="00BA123A"/>
    <w:rsid w:val="00BA1422"/>
    <w:rsid w:val="00BA2008"/>
    <w:rsid w:val="00BA5276"/>
    <w:rsid w:val="00BA6C3B"/>
    <w:rsid w:val="00BA6FE0"/>
    <w:rsid w:val="00BA7691"/>
    <w:rsid w:val="00BA7AFF"/>
    <w:rsid w:val="00BB0288"/>
    <w:rsid w:val="00BB02DF"/>
    <w:rsid w:val="00BB0B18"/>
    <w:rsid w:val="00BB14F7"/>
    <w:rsid w:val="00BB166C"/>
    <w:rsid w:val="00BB2672"/>
    <w:rsid w:val="00BB2C37"/>
    <w:rsid w:val="00BB2C66"/>
    <w:rsid w:val="00BB354E"/>
    <w:rsid w:val="00BB3CE8"/>
    <w:rsid w:val="00BB456C"/>
    <w:rsid w:val="00BB4DB0"/>
    <w:rsid w:val="00BB52C2"/>
    <w:rsid w:val="00BB52EA"/>
    <w:rsid w:val="00BB53B1"/>
    <w:rsid w:val="00BB56C4"/>
    <w:rsid w:val="00BB5BDF"/>
    <w:rsid w:val="00BB748D"/>
    <w:rsid w:val="00BB7C71"/>
    <w:rsid w:val="00BC0266"/>
    <w:rsid w:val="00BC1327"/>
    <w:rsid w:val="00BC1634"/>
    <w:rsid w:val="00BC28AC"/>
    <w:rsid w:val="00BC28BF"/>
    <w:rsid w:val="00BC2DAD"/>
    <w:rsid w:val="00BC2F25"/>
    <w:rsid w:val="00BC443A"/>
    <w:rsid w:val="00BD104C"/>
    <w:rsid w:val="00BD157C"/>
    <w:rsid w:val="00BD1CA6"/>
    <w:rsid w:val="00BD29C9"/>
    <w:rsid w:val="00BD2E50"/>
    <w:rsid w:val="00BD30E2"/>
    <w:rsid w:val="00BD354B"/>
    <w:rsid w:val="00BD48CC"/>
    <w:rsid w:val="00BD5254"/>
    <w:rsid w:val="00BD616B"/>
    <w:rsid w:val="00BD7546"/>
    <w:rsid w:val="00BE2694"/>
    <w:rsid w:val="00BE27F8"/>
    <w:rsid w:val="00BE2F11"/>
    <w:rsid w:val="00BE491F"/>
    <w:rsid w:val="00BE4C64"/>
    <w:rsid w:val="00BE4C91"/>
    <w:rsid w:val="00BE5493"/>
    <w:rsid w:val="00BE54D0"/>
    <w:rsid w:val="00BE5DC6"/>
    <w:rsid w:val="00BE6537"/>
    <w:rsid w:val="00BE7197"/>
    <w:rsid w:val="00BE7973"/>
    <w:rsid w:val="00BE7A8A"/>
    <w:rsid w:val="00BE7EE2"/>
    <w:rsid w:val="00BF1C15"/>
    <w:rsid w:val="00BF227A"/>
    <w:rsid w:val="00BF249B"/>
    <w:rsid w:val="00BF2992"/>
    <w:rsid w:val="00BF3180"/>
    <w:rsid w:val="00BF359A"/>
    <w:rsid w:val="00BF3637"/>
    <w:rsid w:val="00BF3C28"/>
    <w:rsid w:val="00BF4258"/>
    <w:rsid w:val="00BF49CC"/>
    <w:rsid w:val="00BF502E"/>
    <w:rsid w:val="00BF5B11"/>
    <w:rsid w:val="00BF5BEE"/>
    <w:rsid w:val="00BF5C43"/>
    <w:rsid w:val="00BF5E3C"/>
    <w:rsid w:val="00BF6873"/>
    <w:rsid w:val="00BF717C"/>
    <w:rsid w:val="00C00DE2"/>
    <w:rsid w:val="00C0153B"/>
    <w:rsid w:val="00C01B4F"/>
    <w:rsid w:val="00C01F7D"/>
    <w:rsid w:val="00C03298"/>
    <w:rsid w:val="00C035BD"/>
    <w:rsid w:val="00C03864"/>
    <w:rsid w:val="00C03DF0"/>
    <w:rsid w:val="00C04BF9"/>
    <w:rsid w:val="00C04DA1"/>
    <w:rsid w:val="00C04DF3"/>
    <w:rsid w:val="00C07ADF"/>
    <w:rsid w:val="00C07F52"/>
    <w:rsid w:val="00C1129E"/>
    <w:rsid w:val="00C12827"/>
    <w:rsid w:val="00C12E65"/>
    <w:rsid w:val="00C13524"/>
    <w:rsid w:val="00C151A8"/>
    <w:rsid w:val="00C16F5B"/>
    <w:rsid w:val="00C1739C"/>
    <w:rsid w:val="00C176DE"/>
    <w:rsid w:val="00C17877"/>
    <w:rsid w:val="00C20E61"/>
    <w:rsid w:val="00C2182A"/>
    <w:rsid w:val="00C220F9"/>
    <w:rsid w:val="00C2328E"/>
    <w:rsid w:val="00C2374D"/>
    <w:rsid w:val="00C24702"/>
    <w:rsid w:val="00C2491C"/>
    <w:rsid w:val="00C253BB"/>
    <w:rsid w:val="00C26908"/>
    <w:rsid w:val="00C27AC1"/>
    <w:rsid w:val="00C31202"/>
    <w:rsid w:val="00C31F85"/>
    <w:rsid w:val="00C325CB"/>
    <w:rsid w:val="00C336AA"/>
    <w:rsid w:val="00C34167"/>
    <w:rsid w:val="00C34D0D"/>
    <w:rsid w:val="00C34F54"/>
    <w:rsid w:val="00C3620F"/>
    <w:rsid w:val="00C3623D"/>
    <w:rsid w:val="00C36FA0"/>
    <w:rsid w:val="00C3750D"/>
    <w:rsid w:val="00C378EC"/>
    <w:rsid w:val="00C37A7D"/>
    <w:rsid w:val="00C37C8C"/>
    <w:rsid w:val="00C40068"/>
    <w:rsid w:val="00C4029F"/>
    <w:rsid w:val="00C40837"/>
    <w:rsid w:val="00C409A6"/>
    <w:rsid w:val="00C41177"/>
    <w:rsid w:val="00C426E7"/>
    <w:rsid w:val="00C43A7F"/>
    <w:rsid w:val="00C43E04"/>
    <w:rsid w:val="00C43F67"/>
    <w:rsid w:val="00C44A61"/>
    <w:rsid w:val="00C4520A"/>
    <w:rsid w:val="00C459EC"/>
    <w:rsid w:val="00C45C1B"/>
    <w:rsid w:val="00C5030F"/>
    <w:rsid w:val="00C50F79"/>
    <w:rsid w:val="00C5140B"/>
    <w:rsid w:val="00C51C9F"/>
    <w:rsid w:val="00C51CBD"/>
    <w:rsid w:val="00C52CD8"/>
    <w:rsid w:val="00C52E35"/>
    <w:rsid w:val="00C531BD"/>
    <w:rsid w:val="00C53449"/>
    <w:rsid w:val="00C54AE2"/>
    <w:rsid w:val="00C550C9"/>
    <w:rsid w:val="00C551D6"/>
    <w:rsid w:val="00C5530F"/>
    <w:rsid w:val="00C5550F"/>
    <w:rsid w:val="00C55785"/>
    <w:rsid w:val="00C55CA7"/>
    <w:rsid w:val="00C57440"/>
    <w:rsid w:val="00C60707"/>
    <w:rsid w:val="00C61589"/>
    <w:rsid w:val="00C616FB"/>
    <w:rsid w:val="00C6202E"/>
    <w:rsid w:val="00C628E3"/>
    <w:rsid w:val="00C633DB"/>
    <w:rsid w:val="00C6480D"/>
    <w:rsid w:val="00C6538D"/>
    <w:rsid w:val="00C6760B"/>
    <w:rsid w:val="00C67625"/>
    <w:rsid w:val="00C679DE"/>
    <w:rsid w:val="00C72F88"/>
    <w:rsid w:val="00C72FF8"/>
    <w:rsid w:val="00C74A60"/>
    <w:rsid w:val="00C74F1A"/>
    <w:rsid w:val="00C75417"/>
    <w:rsid w:val="00C75A49"/>
    <w:rsid w:val="00C75CA9"/>
    <w:rsid w:val="00C7630A"/>
    <w:rsid w:val="00C767B4"/>
    <w:rsid w:val="00C7748E"/>
    <w:rsid w:val="00C77610"/>
    <w:rsid w:val="00C778EF"/>
    <w:rsid w:val="00C80226"/>
    <w:rsid w:val="00C80309"/>
    <w:rsid w:val="00C808ED"/>
    <w:rsid w:val="00C80C5F"/>
    <w:rsid w:val="00C813FB"/>
    <w:rsid w:val="00C8141A"/>
    <w:rsid w:val="00C83C0C"/>
    <w:rsid w:val="00C84C08"/>
    <w:rsid w:val="00C84E16"/>
    <w:rsid w:val="00C85029"/>
    <w:rsid w:val="00C857D5"/>
    <w:rsid w:val="00C862CF"/>
    <w:rsid w:val="00C864DB"/>
    <w:rsid w:val="00C86A1C"/>
    <w:rsid w:val="00C86A61"/>
    <w:rsid w:val="00C90174"/>
    <w:rsid w:val="00C9049A"/>
    <w:rsid w:val="00C90FEB"/>
    <w:rsid w:val="00C91445"/>
    <w:rsid w:val="00C91FD4"/>
    <w:rsid w:val="00C925BA"/>
    <w:rsid w:val="00C926DB"/>
    <w:rsid w:val="00C92FDB"/>
    <w:rsid w:val="00C94751"/>
    <w:rsid w:val="00C947F1"/>
    <w:rsid w:val="00C95097"/>
    <w:rsid w:val="00C95D9E"/>
    <w:rsid w:val="00C96089"/>
    <w:rsid w:val="00C9653B"/>
    <w:rsid w:val="00C9662E"/>
    <w:rsid w:val="00C96B57"/>
    <w:rsid w:val="00C972B3"/>
    <w:rsid w:val="00C97E5B"/>
    <w:rsid w:val="00CA0061"/>
    <w:rsid w:val="00CA05E1"/>
    <w:rsid w:val="00CA1407"/>
    <w:rsid w:val="00CA1642"/>
    <w:rsid w:val="00CA1941"/>
    <w:rsid w:val="00CA1E0D"/>
    <w:rsid w:val="00CA2726"/>
    <w:rsid w:val="00CA3260"/>
    <w:rsid w:val="00CA3DE6"/>
    <w:rsid w:val="00CA631D"/>
    <w:rsid w:val="00CA6414"/>
    <w:rsid w:val="00CA6783"/>
    <w:rsid w:val="00CA7881"/>
    <w:rsid w:val="00CB13EB"/>
    <w:rsid w:val="00CB1450"/>
    <w:rsid w:val="00CB16BD"/>
    <w:rsid w:val="00CB4EEB"/>
    <w:rsid w:val="00CB5556"/>
    <w:rsid w:val="00CB5DE7"/>
    <w:rsid w:val="00CB6397"/>
    <w:rsid w:val="00CB719D"/>
    <w:rsid w:val="00CB7792"/>
    <w:rsid w:val="00CC02D5"/>
    <w:rsid w:val="00CC040D"/>
    <w:rsid w:val="00CC08CB"/>
    <w:rsid w:val="00CC18BF"/>
    <w:rsid w:val="00CC2729"/>
    <w:rsid w:val="00CC3DDE"/>
    <w:rsid w:val="00CC3E92"/>
    <w:rsid w:val="00CC4A32"/>
    <w:rsid w:val="00CC4B10"/>
    <w:rsid w:val="00CC4D85"/>
    <w:rsid w:val="00CC4E40"/>
    <w:rsid w:val="00CC4ED7"/>
    <w:rsid w:val="00CC53AC"/>
    <w:rsid w:val="00CC575F"/>
    <w:rsid w:val="00CC5DBB"/>
    <w:rsid w:val="00CC610A"/>
    <w:rsid w:val="00CC6C44"/>
    <w:rsid w:val="00CC6D3D"/>
    <w:rsid w:val="00CD010F"/>
    <w:rsid w:val="00CD06E7"/>
    <w:rsid w:val="00CD0A97"/>
    <w:rsid w:val="00CD2418"/>
    <w:rsid w:val="00CD2852"/>
    <w:rsid w:val="00CD2A2D"/>
    <w:rsid w:val="00CD2C0F"/>
    <w:rsid w:val="00CD3713"/>
    <w:rsid w:val="00CD49B4"/>
    <w:rsid w:val="00CD6804"/>
    <w:rsid w:val="00CD7103"/>
    <w:rsid w:val="00CE08EC"/>
    <w:rsid w:val="00CE142F"/>
    <w:rsid w:val="00CE23C7"/>
    <w:rsid w:val="00CE2B9E"/>
    <w:rsid w:val="00CE2CC2"/>
    <w:rsid w:val="00CE3562"/>
    <w:rsid w:val="00CE35C8"/>
    <w:rsid w:val="00CE4A8C"/>
    <w:rsid w:val="00CE4AD3"/>
    <w:rsid w:val="00CE5D14"/>
    <w:rsid w:val="00CE5E60"/>
    <w:rsid w:val="00CE7A9A"/>
    <w:rsid w:val="00CE7ABB"/>
    <w:rsid w:val="00CE7F95"/>
    <w:rsid w:val="00CF00B7"/>
    <w:rsid w:val="00CF035B"/>
    <w:rsid w:val="00CF06C3"/>
    <w:rsid w:val="00CF072D"/>
    <w:rsid w:val="00CF08F4"/>
    <w:rsid w:val="00CF32BA"/>
    <w:rsid w:val="00CF33A0"/>
    <w:rsid w:val="00CF3668"/>
    <w:rsid w:val="00CF3912"/>
    <w:rsid w:val="00CF3989"/>
    <w:rsid w:val="00CF4810"/>
    <w:rsid w:val="00CF5687"/>
    <w:rsid w:val="00CF651B"/>
    <w:rsid w:val="00CF7FB0"/>
    <w:rsid w:val="00D00CCD"/>
    <w:rsid w:val="00D029C7"/>
    <w:rsid w:val="00D02AE2"/>
    <w:rsid w:val="00D034A4"/>
    <w:rsid w:val="00D0546A"/>
    <w:rsid w:val="00D05CD4"/>
    <w:rsid w:val="00D070DF"/>
    <w:rsid w:val="00D079D7"/>
    <w:rsid w:val="00D10220"/>
    <w:rsid w:val="00D10512"/>
    <w:rsid w:val="00D10785"/>
    <w:rsid w:val="00D108EF"/>
    <w:rsid w:val="00D11477"/>
    <w:rsid w:val="00D11BFC"/>
    <w:rsid w:val="00D122AA"/>
    <w:rsid w:val="00D122B9"/>
    <w:rsid w:val="00D12914"/>
    <w:rsid w:val="00D12F7A"/>
    <w:rsid w:val="00D13FB1"/>
    <w:rsid w:val="00D140DD"/>
    <w:rsid w:val="00D1427E"/>
    <w:rsid w:val="00D16109"/>
    <w:rsid w:val="00D1716D"/>
    <w:rsid w:val="00D21057"/>
    <w:rsid w:val="00D2177F"/>
    <w:rsid w:val="00D217F4"/>
    <w:rsid w:val="00D2185D"/>
    <w:rsid w:val="00D21C51"/>
    <w:rsid w:val="00D22727"/>
    <w:rsid w:val="00D24038"/>
    <w:rsid w:val="00D24BBE"/>
    <w:rsid w:val="00D24E83"/>
    <w:rsid w:val="00D24E90"/>
    <w:rsid w:val="00D2624A"/>
    <w:rsid w:val="00D264EF"/>
    <w:rsid w:val="00D26591"/>
    <w:rsid w:val="00D26D27"/>
    <w:rsid w:val="00D274C9"/>
    <w:rsid w:val="00D27535"/>
    <w:rsid w:val="00D277DB"/>
    <w:rsid w:val="00D30363"/>
    <w:rsid w:val="00D30413"/>
    <w:rsid w:val="00D30652"/>
    <w:rsid w:val="00D30A51"/>
    <w:rsid w:val="00D31608"/>
    <w:rsid w:val="00D32884"/>
    <w:rsid w:val="00D32B82"/>
    <w:rsid w:val="00D34639"/>
    <w:rsid w:val="00D34EA1"/>
    <w:rsid w:val="00D35076"/>
    <w:rsid w:val="00D3621F"/>
    <w:rsid w:val="00D3685A"/>
    <w:rsid w:val="00D40089"/>
    <w:rsid w:val="00D40184"/>
    <w:rsid w:val="00D4025C"/>
    <w:rsid w:val="00D41203"/>
    <w:rsid w:val="00D41DF1"/>
    <w:rsid w:val="00D4252B"/>
    <w:rsid w:val="00D42901"/>
    <w:rsid w:val="00D42B26"/>
    <w:rsid w:val="00D442B1"/>
    <w:rsid w:val="00D44CF5"/>
    <w:rsid w:val="00D460BC"/>
    <w:rsid w:val="00D47117"/>
    <w:rsid w:val="00D47397"/>
    <w:rsid w:val="00D47681"/>
    <w:rsid w:val="00D47F0B"/>
    <w:rsid w:val="00D508BE"/>
    <w:rsid w:val="00D5103E"/>
    <w:rsid w:val="00D52293"/>
    <w:rsid w:val="00D52ECA"/>
    <w:rsid w:val="00D53185"/>
    <w:rsid w:val="00D534C5"/>
    <w:rsid w:val="00D53CE4"/>
    <w:rsid w:val="00D54EE0"/>
    <w:rsid w:val="00D555EA"/>
    <w:rsid w:val="00D55D43"/>
    <w:rsid w:val="00D56586"/>
    <w:rsid w:val="00D57012"/>
    <w:rsid w:val="00D574DD"/>
    <w:rsid w:val="00D57FA6"/>
    <w:rsid w:val="00D60157"/>
    <w:rsid w:val="00D61CC4"/>
    <w:rsid w:val="00D6244D"/>
    <w:rsid w:val="00D62F61"/>
    <w:rsid w:val="00D634BA"/>
    <w:rsid w:val="00D635E9"/>
    <w:rsid w:val="00D63981"/>
    <w:rsid w:val="00D63B7F"/>
    <w:rsid w:val="00D652E7"/>
    <w:rsid w:val="00D6618F"/>
    <w:rsid w:val="00D6622B"/>
    <w:rsid w:val="00D66253"/>
    <w:rsid w:val="00D674C9"/>
    <w:rsid w:val="00D67584"/>
    <w:rsid w:val="00D678B2"/>
    <w:rsid w:val="00D70FD5"/>
    <w:rsid w:val="00D716E1"/>
    <w:rsid w:val="00D72760"/>
    <w:rsid w:val="00D728A4"/>
    <w:rsid w:val="00D72CFE"/>
    <w:rsid w:val="00D72E46"/>
    <w:rsid w:val="00D72F75"/>
    <w:rsid w:val="00D732E2"/>
    <w:rsid w:val="00D73D65"/>
    <w:rsid w:val="00D74639"/>
    <w:rsid w:val="00D74A97"/>
    <w:rsid w:val="00D75D99"/>
    <w:rsid w:val="00D76260"/>
    <w:rsid w:val="00D77AA7"/>
    <w:rsid w:val="00D77EEA"/>
    <w:rsid w:val="00D80134"/>
    <w:rsid w:val="00D808D7"/>
    <w:rsid w:val="00D80CCB"/>
    <w:rsid w:val="00D8166A"/>
    <w:rsid w:val="00D822D4"/>
    <w:rsid w:val="00D829FB"/>
    <w:rsid w:val="00D8307D"/>
    <w:rsid w:val="00D83669"/>
    <w:rsid w:val="00D83C2D"/>
    <w:rsid w:val="00D83C44"/>
    <w:rsid w:val="00D83D82"/>
    <w:rsid w:val="00D8498B"/>
    <w:rsid w:val="00D85A8F"/>
    <w:rsid w:val="00D85E9E"/>
    <w:rsid w:val="00D8671A"/>
    <w:rsid w:val="00D86DE3"/>
    <w:rsid w:val="00D878A1"/>
    <w:rsid w:val="00D87971"/>
    <w:rsid w:val="00D9187E"/>
    <w:rsid w:val="00D933D8"/>
    <w:rsid w:val="00D95031"/>
    <w:rsid w:val="00D95121"/>
    <w:rsid w:val="00D954C5"/>
    <w:rsid w:val="00D955B6"/>
    <w:rsid w:val="00D95684"/>
    <w:rsid w:val="00D95CA5"/>
    <w:rsid w:val="00D96B9A"/>
    <w:rsid w:val="00D96BF7"/>
    <w:rsid w:val="00D96CC3"/>
    <w:rsid w:val="00D96E61"/>
    <w:rsid w:val="00D96F7E"/>
    <w:rsid w:val="00D9718F"/>
    <w:rsid w:val="00D977D3"/>
    <w:rsid w:val="00DA0865"/>
    <w:rsid w:val="00DA4042"/>
    <w:rsid w:val="00DA440B"/>
    <w:rsid w:val="00DA44F4"/>
    <w:rsid w:val="00DA4581"/>
    <w:rsid w:val="00DA5D94"/>
    <w:rsid w:val="00DA7AB2"/>
    <w:rsid w:val="00DA7C03"/>
    <w:rsid w:val="00DB1358"/>
    <w:rsid w:val="00DB2504"/>
    <w:rsid w:val="00DB26F8"/>
    <w:rsid w:val="00DB2D10"/>
    <w:rsid w:val="00DB6511"/>
    <w:rsid w:val="00DB6A7E"/>
    <w:rsid w:val="00DB6AC8"/>
    <w:rsid w:val="00DB7223"/>
    <w:rsid w:val="00DB7B0B"/>
    <w:rsid w:val="00DC0449"/>
    <w:rsid w:val="00DC21FA"/>
    <w:rsid w:val="00DC2670"/>
    <w:rsid w:val="00DC26B3"/>
    <w:rsid w:val="00DC35EA"/>
    <w:rsid w:val="00DC3F7B"/>
    <w:rsid w:val="00DC45D8"/>
    <w:rsid w:val="00DC537E"/>
    <w:rsid w:val="00DC5DA1"/>
    <w:rsid w:val="00DC630E"/>
    <w:rsid w:val="00DC69C5"/>
    <w:rsid w:val="00DC7794"/>
    <w:rsid w:val="00DD1041"/>
    <w:rsid w:val="00DD18E0"/>
    <w:rsid w:val="00DD1D7A"/>
    <w:rsid w:val="00DD2051"/>
    <w:rsid w:val="00DD2588"/>
    <w:rsid w:val="00DD296B"/>
    <w:rsid w:val="00DD2CA3"/>
    <w:rsid w:val="00DD319D"/>
    <w:rsid w:val="00DD39DF"/>
    <w:rsid w:val="00DD449D"/>
    <w:rsid w:val="00DD56AF"/>
    <w:rsid w:val="00DD68D1"/>
    <w:rsid w:val="00DE026B"/>
    <w:rsid w:val="00DE0618"/>
    <w:rsid w:val="00DE0C20"/>
    <w:rsid w:val="00DE24E7"/>
    <w:rsid w:val="00DE26CB"/>
    <w:rsid w:val="00DE32E7"/>
    <w:rsid w:val="00DE33F0"/>
    <w:rsid w:val="00DE40F8"/>
    <w:rsid w:val="00DE42FF"/>
    <w:rsid w:val="00DE4D91"/>
    <w:rsid w:val="00DE51A9"/>
    <w:rsid w:val="00DE550C"/>
    <w:rsid w:val="00DE565D"/>
    <w:rsid w:val="00DE6122"/>
    <w:rsid w:val="00DE6899"/>
    <w:rsid w:val="00DE6B31"/>
    <w:rsid w:val="00DE6ECC"/>
    <w:rsid w:val="00DE7E25"/>
    <w:rsid w:val="00DF01EE"/>
    <w:rsid w:val="00DF16D9"/>
    <w:rsid w:val="00DF1A5C"/>
    <w:rsid w:val="00DF2693"/>
    <w:rsid w:val="00DF34BB"/>
    <w:rsid w:val="00DF46B1"/>
    <w:rsid w:val="00DF489A"/>
    <w:rsid w:val="00DF4ADF"/>
    <w:rsid w:val="00DF5123"/>
    <w:rsid w:val="00DF671C"/>
    <w:rsid w:val="00DF6846"/>
    <w:rsid w:val="00DF6BA4"/>
    <w:rsid w:val="00DF7581"/>
    <w:rsid w:val="00DF7C33"/>
    <w:rsid w:val="00E0005D"/>
    <w:rsid w:val="00E004E5"/>
    <w:rsid w:val="00E00536"/>
    <w:rsid w:val="00E015DB"/>
    <w:rsid w:val="00E01BA1"/>
    <w:rsid w:val="00E02CE8"/>
    <w:rsid w:val="00E038C7"/>
    <w:rsid w:val="00E04302"/>
    <w:rsid w:val="00E04351"/>
    <w:rsid w:val="00E047ED"/>
    <w:rsid w:val="00E04D2D"/>
    <w:rsid w:val="00E050B3"/>
    <w:rsid w:val="00E06AC7"/>
    <w:rsid w:val="00E07E31"/>
    <w:rsid w:val="00E104AB"/>
    <w:rsid w:val="00E11F3B"/>
    <w:rsid w:val="00E12582"/>
    <w:rsid w:val="00E129FD"/>
    <w:rsid w:val="00E12B85"/>
    <w:rsid w:val="00E12D24"/>
    <w:rsid w:val="00E13455"/>
    <w:rsid w:val="00E144D3"/>
    <w:rsid w:val="00E14945"/>
    <w:rsid w:val="00E15BD2"/>
    <w:rsid w:val="00E1677E"/>
    <w:rsid w:val="00E16B2B"/>
    <w:rsid w:val="00E2000C"/>
    <w:rsid w:val="00E20756"/>
    <w:rsid w:val="00E216B7"/>
    <w:rsid w:val="00E2170B"/>
    <w:rsid w:val="00E21BD7"/>
    <w:rsid w:val="00E2205F"/>
    <w:rsid w:val="00E220FE"/>
    <w:rsid w:val="00E2216E"/>
    <w:rsid w:val="00E2220D"/>
    <w:rsid w:val="00E245F0"/>
    <w:rsid w:val="00E256D9"/>
    <w:rsid w:val="00E25BAA"/>
    <w:rsid w:val="00E25D04"/>
    <w:rsid w:val="00E25FDF"/>
    <w:rsid w:val="00E2682C"/>
    <w:rsid w:val="00E305FE"/>
    <w:rsid w:val="00E30990"/>
    <w:rsid w:val="00E32C93"/>
    <w:rsid w:val="00E35A88"/>
    <w:rsid w:val="00E41C12"/>
    <w:rsid w:val="00E42F24"/>
    <w:rsid w:val="00E43244"/>
    <w:rsid w:val="00E43CA0"/>
    <w:rsid w:val="00E43CAC"/>
    <w:rsid w:val="00E44178"/>
    <w:rsid w:val="00E451EC"/>
    <w:rsid w:val="00E45B8B"/>
    <w:rsid w:val="00E45F0D"/>
    <w:rsid w:val="00E46640"/>
    <w:rsid w:val="00E4766E"/>
    <w:rsid w:val="00E47929"/>
    <w:rsid w:val="00E4799B"/>
    <w:rsid w:val="00E5019C"/>
    <w:rsid w:val="00E5107F"/>
    <w:rsid w:val="00E51F3A"/>
    <w:rsid w:val="00E521A1"/>
    <w:rsid w:val="00E530B9"/>
    <w:rsid w:val="00E539B4"/>
    <w:rsid w:val="00E54225"/>
    <w:rsid w:val="00E554C2"/>
    <w:rsid w:val="00E556CB"/>
    <w:rsid w:val="00E55DED"/>
    <w:rsid w:val="00E56AB1"/>
    <w:rsid w:val="00E576EA"/>
    <w:rsid w:val="00E57948"/>
    <w:rsid w:val="00E57CF7"/>
    <w:rsid w:val="00E603DC"/>
    <w:rsid w:val="00E608E6"/>
    <w:rsid w:val="00E60D18"/>
    <w:rsid w:val="00E6207D"/>
    <w:rsid w:val="00E62701"/>
    <w:rsid w:val="00E628F9"/>
    <w:rsid w:val="00E62917"/>
    <w:rsid w:val="00E63950"/>
    <w:rsid w:val="00E63FF3"/>
    <w:rsid w:val="00E64050"/>
    <w:rsid w:val="00E656DC"/>
    <w:rsid w:val="00E65EA6"/>
    <w:rsid w:val="00E65F04"/>
    <w:rsid w:val="00E667FF"/>
    <w:rsid w:val="00E66DDC"/>
    <w:rsid w:val="00E674BD"/>
    <w:rsid w:val="00E70141"/>
    <w:rsid w:val="00E71B74"/>
    <w:rsid w:val="00E73FC6"/>
    <w:rsid w:val="00E74337"/>
    <w:rsid w:val="00E748B9"/>
    <w:rsid w:val="00E75667"/>
    <w:rsid w:val="00E75DFF"/>
    <w:rsid w:val="00E76D19"/>
    <w:rsid w:val="00E772B6"/>
    <w:rsid w:val="00E779B0"/>
    <w:rsid w:val="00E77C9A"/>
    <w:rsid w:val="00E77E43"/>
    <w:rsid w:val="00E80A07"/>
    <w:rsid w:val="00E814F8"/>
    <w:rsid w:val="00E82F5B"/>
    <w:rsid w:val="00E8348E"/>
    <w:rsid w:val="00E83D83"/>
    <w:rsid w:val="00E849BF"/>
    <w:rsid w:val="00E85F92"/>
    <w:rsid w:val="00E86330"/>
    <w:rsid w:val="00E869CA"/>
    <w:rsid w:val="00E86A9F"/>
    <w:rsid w:val="00E86AC6"/>
    <w:rsid w:val="00E86B81"/>
    <w:rsid w:val="00E90E43"/>
    <w:rsid w:val="00E91379"/>
    <w:rsid w:val="00E91DC4"/>
    <w:rsid w:val="00E94124"/>
    <w:rsid w:val="00E94464"/>
    <w:rsid w:val="00E94D5C"/>
    <w:rsid w:val="00E95818"/>
    <w:rsid w:val="00E9622B"/>
    <w:rsid w:val="00E97C11"/>
    <w:rsid w:val="00EA1F19"/>
    <w:rsid w:val="00EA2079"/>
    <w:rsid w:val="00EA23D3"/>
    <w:rsid w:val="00EA29FF"/>
    <w:rsid w:val="00EA2C47"/>
    <w:rsid w:val="00EA4228"/>
    <w:rsid w:val="00EA565C"/>
    <w:rsid w:val="00EA5978"/>
    <w:rsid w:val="00EA5BC8"/>
    <w:rsid w:val="00EA5F8E"/>
    <w:rsid w:val="00EA6805"/>
    <w:rsid w:val="00EA6B82"/>
    <w:rsid w:val="00EA6CF4"/>
    <w:rsid w:val="00EA6F26"/>
    <w:rsid w:val="00EA78E5"/>
    <w:rsid w:val="00EB042C"/>
    <w:rsid w:val="00EB0A8E"/>
    <w:rsid w:val="00EB1034"/>
    <w:rsid w:val="00EB11B5"/>
    <w:rsid w:val="00EB2A64"/>
    <w:rsid w:val="00EB2B3F"/>
    <w:rsid w:val="00EB3205"/>
    <w:rsid w:val="00EB464E"/>
    <w:rsid w:val="00EB5680"/>
    <w:rsid w:val="00EB5700"/>
    <w:rsid w:val="00EB57F8"/>
    <w:rsid w:val="00EB5E1E"/>
    <w:rsid w:val="00EB5E39"/>
    <w:rsid w:val="00EB7405"/>
    <w:rsid w:val="00EB765D"/>
    <w:rsid w:val="00EB780F"/>
    <w:rsid w:val="00EB7A38"/>
    <w:rsid w:val="00EB7CBA"/>
    <w:rsid w:val="00EC0189"/>
    <w:rsid w:val="00EC0297"/>
    <w:rsid w:val="00EC0657"/>
    <w:rsid w:val="00EC15D0"/>
    <w:rsid w:val="00EC16DD"/>
    <w:rsid w:val="00EC1758"/>
    <w:rsid w:val="00EC1C38"/>
    <w:rsid w:val="00EC238C"/>
    <w:rsid w:val="00EC29B8"/>
    <w:rsid w:val="00EC305A"/>
    <w:rsid w:val="00EC6CD1"/>
    <w:rsid w:val="00ED06B4"/>
    <w:rsid w:val="00ED092D"/>
    <w:rsid w:val="00ED0E85"/>
    <w:rsid w:val="00ED0EE5"/>
    <w:rsid w:val="00ED2326"/>
    <w:rsid w:val="00ED28F1"/>
    <w:rsid w:val="00ED2DC2"/>
    <w:rsid w:val="00ED38F7"/>
    <w:rsid w:val="00ED396C"/>
    <w:rsid w:val="00ED3FC6"/>
    <w:rsid w:val="00ED3FEC"/>
    <w:rsid w:val="00ED4D5A"/>
    <w:rsid w:val="00ED5261"/>
    <w:rsid w:val="00ED52B3"/>
    <w:rsid w:val="00ED5314"/>
    <w:rsid w:val="00ED6CBE"/>
    <w:rsid w:val="00ED6D3B"/>
    <w:rsid w:val="00ED720C"/>
    <w:rsid w:val="00ED7B89"/>
    <w:rsid w:val="00EE0C76"/>
    <w:rsid w:val="00EE1649"/>
    <w:rsid w:val="00EE191C"/>
    <w:rsid w:val="00EE3958"/>
    <w:rsid w:val="00EE4047"/>
    <w:rsid w:val="00EE4904"/>
    <w:rsid w:val="00EE67B3"/>
    <w:rsid w:val="00EE6A6A"/>
    <w:rsid w:val="00EE6E8B"/>
    <w:rsid w:val="00EE7CD1"/>
    <w:rsid w:val="00EE7E64"/>
    <w:rsid w:val="00EF0041"/>
    <w:rsid w:val="00EF1074"/>
    <w:rsid w:val="00EF10DB"/>
    <w:rsid w:val="00EF3F86"/>
    <w:rsid w:val="00EF4496"/>
    <w:rsid w:val="00EF779E"/>
    <w:rsid w:val="00EF796C"/>
    <w:rsid w:val="00F01E1F"/>
    <w:rsid w:val="00F01EA4"/>
    <w:rsid w:val="00F02BBD"/>
    <w:rsid w:val="00F02CEC"/>
    <w:rsid w:val="00F02E38"/>
    <w:rsid w:val="00F03086"/>
    <w:rsid w:val="00F0390E"/>
    <w:rsid w:val="00F0442E"/>
    <w:rsid w:val="00F04955"/>
    <w:rsid w:val="00F04D95"/>
    <w:rsid w:val="00F06712"/>
    <w:rsid w:val="00F07B77"/>
    <w:rsid w:val="00F07FE2"/>
    <w:rsid w:val="00F10CA1"/>
    <w:rsid w:val="00F11117"/>
    <w:rsid w:val="00F124F5"/>
    <w:rsid w:val="00F12CA3"/>
    <w:rsid w:val="00F149C8"/>
    <w:rsid w:val="00F14EC1"/>
    <w:rsid w:val="00F1562B"/>
    <w:rsid w:val="00F165D4"/>
    <w:rsid w:val="00F1676F"/>
    <w:rsid w:val="00F1764F"/>
    <w:rsid w:val="00F2050E"/>
    <w:rsid w:val="00F21B26"/>
    <w:rsid w:val="00F220F4"/>
    <w:rsid w:val="00F2254B"/>
    <w:rsid w:val="00F23EF0"/>
    <w:rsid w:val="00F2434D"/>
    <w:rsid w:val="00F2475B"/>
    <w:rsid w:val="00F24F49"/>
    <w:rsid w:val="00F2573B"/>
    <w:rsid w:val="00F273C4"/>
    <w:rsid w:val="00F30A19"/>
    <w:rsid w:val="00F30E05"/>
    <w:rsid w:val="00F318D1"/>
    <w:rsid w:val="00F319FF"/>
    <w:rsid w:val="00F3254B"/>
    <w:rsid w:val="00F328B9"/>
    <w:rsid w:val="00F33552"/>
    <w:rsid w:val="00F33996"/>
    <w:rsid w:val="00F33C51"/>
    <w:rsid w:val="00F35275"/>
    <w:rsid w:val="00F35996"/>
    <w:rsid w:val="00F3691D"/>
    <w:rsid w:val="00F37411"/>
    <w:rsid w:val="00F37D88"/>
    <w:rsid w:val="00F37DFD"/>
    <w:rsid w:val="00F40A42"/>
    <w:rsid w:val="00F42C62"/>
    <w:rsid w:val="00F42F25"/>
    <w:rsid w:val="00F4304E"/>
    <w:rsid w:val="00F46092"/>
    <w:rsid w:val="00F460D1"/>
    <w:rsid w:val="00F46D24"/>
    <w:rsid w:val="00F4732D"/>
    <w:rsid w:val="00F50CF1"/>
    <w:rsid w:val="00F5122F"/>
    <w:rsid w:val="00F51373"/>
    <w:rsid w:val="00F51FAF"/>
    <w:rsid w:val="00F52E09"/>
    <w:rsid w:val="00F53599"/>
    <w:rsid w:val="00F536E9"/>
    <w:rsid w:val="00F53987"/>
    <w:rsid w:val="00F53A10"/>
    <w:rsid w:val="00F53BA2"/>
    <w:rsid w:val="00F56CD6"/>
    <w:rsid w:val="00F5755C"/>
    <w:rsid w:val="00F600E0"/>
    <w:rsid w:val="00F6010D"/>
    <w:rsid w:val="00F60288"/>
    <w:rsid w:val="00F614F6"/>
    <w:rsid w:val="00F61605"/>
    <w:rsid w:val="00F660D9"/>
    <w:rsid w:val="00F66732"/>
    <w:rsid w:val="00F66875"/>
    <w:rsid w:val="00F66893"/>
    <w:rsid w:val="00F66EA7"/>
    <w:rsid w:val="00F67051"/>
    <w:rsid w:val="00F704D5"/>
    <w:rsid w:val="00F70945"/>
    <w:rsid w:val="00F70F90"/>
    <w:rsid w:val="00F71F31"/>
    <w:rsid w:val="00F73268"/>
    <w:rsid w:val="00F73B29"/>
    <w:rsid w:val="00F73C73"/>
    <w:rsid w:val="00F74F14"/>
    <w:rsid w:val="00F761F9"/>
    <w:rsid w:val="00F7712C"/>
    <w:rsid w:val="00F7744A"/>
    <w:rsid w:val="00F7794C"/>
    <w:rsid w:val="00F7797B"/>
    <w:rsid w:val="00F80522"/>
    <w:rsid w:val="00F80E82"/>
    <w:rsid w:val="00F81CB6"/>
    <w:rsid w:val="00F8254E"/>
    <w:rsid w:val="00F82C5E"/>
    <w:rsid w:val="00F82D39"/>
    <w:rsid w:val="00F83248"/>
    <w:rsid w:val="00F83889"/>
    <w:rsid w:val="00F848E7"/>
    <w:rsid w:val="00F850EF"/>
    <w:rsid w:val="00F85103"/>
    <w:rsid w:val="00F852E7"/>
    <w:rsid w:val="00F8670F"/>
    <w:rsid w:val="00F8676B"/>
    <w:rsid w:val="00F86EFF"/>
    <w:rsid w:val="00F872A0"/>
    <w:rsid w:val="00F9013D"/>
    <w:rsid w:val="00F9052D"/>
    <w:rsid w:val="00F90F7F"/>
    <w:rsid w:val="00F9188F"/>
    <w:rsid w:val="00F919D9"/>
    <w:rsid w:val="00F91FF5"/>
    <w:rsid w:val="00F9209C"/>
    <w:rsid w:val="00F93EB8"/>
    <w:rsid w:val="00F94AE6"/>
    <w:rsid w:val="00F956BB"/>
    <w:rsid w:val="00F9604E"/>
    <w:rsid w:val="00F976D5"/>
    <w:rsid w:val="00F97EAE"/>
    <w:rsid w:val="00FA097E"/>
    <w:rsid w:val="00FA0F4A"/>
    <w:rsid w:val="00FA1566"/>
    <w:rsid w:val="00FA1848"/>
    <w:rsid w:val="00FA208A"/>
    <w:rsid w:val="00FA3173"/>
    <w:rsid w:val="00FA4A64"/>
    <w:rsid w:val="00FA6C76"/>
    <w:rsid w:val="00FA6F38"/>
    <w:rsid w:val="00FB09E3"/>
    <w:rsid w:val="00FB0C13"/>
    <w:rsid w:val="00FB0C83"/>
    <w:rsid w:val="00FB131D"/>
    <w:rsid w:val="00FB2407"/>
    <w:rsid w:val="00FB346D"/>
    <w:rsid w:val="00FB36A9"/>
    <w:rsid w:val="00FB4058"/>
    <w:rsid w:val="00FB42BA"/>
    <w:rsid w:val="00FB44B1"/>
    <w:rsid w:val="00FB52BF"/>
    <w:rsid w:val="00FB5EA0"/>
    <w:rsid w:val="00FB63B5"/>
    <w:rsid w:val="00FB6CA3"/>
    <w:rsid w:val="00FB794F"/>
    <w:rsid w:val="00FC1582"/>
    <w:rsid w:val="00FC1A99"/>
    <w:rsid w:val="00FC2297"/>
    <w:rsid w:val="00FC295C"/>
    <w:rsid w:val="00FC2C6D"/>
    <w:rsid w:val="00FC4119"/>
    <w:rsid w:val="00FC7C68"/>
    <w:rsid w:val="00FD04A4"/>
    <w:rsid w:val="00FD0625"/>
    <w:rsid w:val="00FD10A9"/>
    <w:rsid w:val="00FD19DC"/>
    <w:rsid w:val="00FD2281"/>
    <w:rsid w:val="00FD235D"/>
    <w:rsid w:val="00FD2C69"/>
    <w:rsid w:val="00FD311F"/>
    <w:rsid w:val="00FD33D1"/>
    <w:rsid w:val="00FD3A15"/>
    <w:rsid w:val="00FD41A6"/>
    <w:rsid w:val="00FD4767"/>
    <w:rsid w:val="00FD5EE1"/>
    <w:rsid w:val="00FD5FF5"/>
    <w:rsid w:val="00FD6255"/>
    <w:rsid w:val="00FD6532"/>
    <w:rsid w:val="00FD72B6"/>
    <w:rsid w:val="00FD7691"/>
    <w:rsid w:val="00FD7D1F"/>
    <w:rsid w:val="00FE2AF8"/>
    <w:rsid w:val="00FE2C2B"/>
    <w:rsid w:val="00FE2D63"/>
    <w:rsid w:val="00FE39D5"/>
    <w:rsid w:val="00FE3B2B"/>
    <w:rsid w:val="00FE4BF1"/>
    <w:rsid w:val="00FE65ED"/>
    <w:rsid w:val="00FE72E8"/>
    <w:rsid w:val="00FE74A7"/>
    <w:rsid w:val="00FE768E"/>
    <w:rsid w:val="00FF2A20"/>
    <w:rsid w:val="00FF3AA3"/>
    <w:rsid w:val="00FF3EC0"/>
    <w:rsid w:val="00FF4380"/>
    <w:rsid w:val="00FF46A2"/>
    <w:rsid w:val="00FF6048"/>
    <w:rsid w:val="00FF6061"/>
    <w:rsid w:val="00FF7BE7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953F89-78F2-4CF0-BF2D-652C084C0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D0DB8"/>
    <w:pPr>
      <w:ind w:left="-57" w:right="-57"/>
      <w:jc w:val="center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21A46"/>
    <w:pPr>
      <w:keepNext/>
      <w:ind w:firstLine="708"/>
      <w:jc w:val="both"/>
      <w:outlineLvl w:val="0"/>
    </w:pPr>
    <w:rPr>
      <w:rFonts w:ascii="Verdana" w:hAnsi="Verdana"/>
      <w:sz w:val="28"/>
      <w:szCs w:val="28"/>
    </w:rPr>
  </w:style>
  <w:style w:type="paragraph" w:styleId="2">
    <w:name w:val="heading 2"/>
    <w:basedOn w:val="a"/>
    <w:next w:val="a"/>
    <w:qFormat/>
    <w:rsid w:val="00121A46"/>
    <w:pPr>
      <w:keepNext/>
      <w:tabs>
        <w:tab w:val="left" w:pos="426"/>
        <w:tab w:val="left" w:pos="1134"/>
      </w:tabs>
      <w:outlineLvl w:val="1"/>
    </w:pPr>
    <w:rPr>
      <w:rFonts w:ascii="Verdana" w:hAnsi="Verdana"/>
      <w:sz w:val="28"/>
      <w:szCs w:val="28"/>
      <w:lang w:val="en-US"/>
    </w:rPr>
  </w:style>
  <w:style w:type="paragraph" w:styleId="3">
    <w:name w:val="heading 3"/>
    <w:basedOn w:val="a"/>
    <w:next w:val="a"/>
    <w:link w:val="30"/>
    <w:semiHidden/>
    <w:unhideWhenUsed/>
    <w:qFormat/>
    <w:rsid w:val="00256C5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121A46"/>
    <w:pPr>
      <w:keepNext/>
      <w:spacing w:line="360" w:lineRule="auto"/>
      <w:ind w:firstLine="708"/>
      <w:outlineLvl w:val="3"/>
    </w:pPr>
    <w:rPr>
      <w:rFonts w:ascii="Verdana" w:hAnsi="Verdana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9D0DB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D0DB8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qFormat/>
    <w:rsid w:val="00121A46"/>
    <w:pPr>
      <w:keepNext/>
      <w:outlineLvl w:val="8"/>
    </w:pPr>
    <w:rPr>
      <w:rFonts w:ascii="Verdana" w:hAnsi="Verdana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1">
    <w:name w:val="Стиль1"/>
    <w:basedOn w:val="a"/>
    <w:link w:val="12"/>
    <w:rsid w:val="00121A46"/>
    <w:pPr>
      <w:ind w:firstLine="454"/>
      <w:jc w:val="both"/>
    </w:pPr>
    <w:rPr>
      <w:rFonts w:ascii="Verdana" w:hAnsi="Verdana"/>
      <w:sz w:val="20"/>
      <w:szCs w:val="20"/>
    </w:rPr>
  </w:style>
  <w:style w:type="paragraph" w:customStyle="1" w:styleId="a3">
    <w:name w:val="Формула"/>
    <w:basedOn w:val="a"/>
    <w:rsid w:val="00121A46"/>
    <w:pPr>
      <w:overflowPunct w:val="0"/>
      <w:autoSpaceDE w:val="0"/>
      <w:autoSpaceDN w:val="0"/>
      <w:adjustRightInd w:val="0"/>
      <w:spacing w:before="60" w:after="60"/>
      <w:textAlignment w:val="baseline"/>
    </w:pPr>
    <w:rPr>
      <w:rFonts w:ascii="Verdana" w:hAnsi="Verdana"/>
      <w:sz w:val="20"/>
      <w:szCs w:val="20"/>
    </w:rPr>
  </w:style>
  <w:style w:type="paragraph" w:styleId="a4">
    <w:name w:val="header"/>
    <w:basedOn w:val="a"/>
    <w:link w:val="a5"/>
    <w:uiPriority w:val="99"/>
    <w:rsid w:val="00121A46"/>
    <w:pPr>
      <w:tabs>
        <w:tab w:val="center" w:pos="4536"/>
        <w:tab w:val="right" w:pos="9072"/>
      </w:tabs>
    </w:pPr>
    <w:rPr>
      <w:rFonts w:ascii="Verdana" w:hAnsi="Verdana"/>
      <w:sz w:val="20"/>
      <w:szCs w:val="20"/>
    </w:rPr>
  </w:style>
  <w:style w:type="paragraph" w:styleId="20">
    <w:name w:val="Body Text 2"/>
    <w:basedOn w:val="a"/>
    <w:rsid w:val="00121A46"/>
    <w:rPr>
      <w:sz w:val="28"/>
    </w:rPr>
  </w:style>
  <w:style w:type="paragraph" w:styleId="a6">
    <w:name w:val="footnote text"/>
    <w:basedOn w:val="a"/>
    <w:link w:val="a7"/>
    <w:semiHidden/>
    <w:rsid w:val="00121A46"/>
    <w:rPr>
      <w:rFonts w:ascii="Verdana" w:hAnsi="Verdana"/>
      <w:sz w:val="20"/>
      <w:szCs w:val="20"/>
    </w:rPr>
  </w:style>
  <w:style w:type="character" w:styleId="a8">
    <w:name w:val="footnote reference"/>
    <w:semiHidden/>
    <w:rsid w:val="00121A46"/>
    <w:rPr>
      <w:vertAlign w:val="superscript"/>
    </w:rPr>
  </w:style>
  <w:style w:type="paragraph" w:styleId="a9">
    <w:name w:val="Body Text"/>
    <w:basedOn w:val="a"/>
    <w:link w:val="aa"/>
    <w:rsid w:val="00121A46"/>
    <w:pPr>
      <w:jc w:val="both"/>
    </w:pPr>
    <w:rPr>
      <w:rFonts w:ascii="Verdana" w:hAnsi="Verdana"/>
      <w:sz w:val="28"/>
      <w:szCs w:val="28"/>
    </w:rPr>
  </w:style>
  <w:style w:type="paragraph" w:styleId="ab">
    <w:name w:val="Body Text Indent"/>
    <w:basedOn w:val="a"/>
    <w:rsid w:val="00121A46"/>
    <w:pPr>
      <w:spacing w:after="120"/>
      <w:ind w:left="283"/>
    </w:pPr>
    <w:rPr>
      <w:rFonts w:ascii="Verdana" w:hAnsi="Verdana"/>
      <w:sz w:val="20"/>
      <w:szCs w:val="20"/>
    </w:rPr>
  </w:style>
  <w:style w:type="paragraph" w:styleId="31">
    <w:name w:val="Body Text 3"/>
    <w:basedOn w:val="a"/>
    <w:rsid w:val="00121A46"/>
    <w:pPr>
      <w:tabs>
        <w:tab w:val="left" w:pos="709"/>
      </w:tabs>
      <w:jc w:val="both"/>
    </w:pPr>
    <w:rPr>
      <w:rFonts w:ascii="Verdana" w:hAnsi="Verdana"/>
      <w:sz w:val="28"/>
      <w:szCs w:val="28"/>
    </w:rPr>
  </w:style>
  <w:style w:type="paragraph" w:styleId="32">
    <w:name w:val="Body Text Indent 3"/>
    <w:basedOn w:val="a"/>
    <w:rsid w:val="00121A46"/>
    <w:pPr>
      <w:ind w:firstLine="708"/>
      <w:jc w:val="both"/>
    </w:pPr>
    <w:rPr>
      <w:rFonts w:ascii="Verdana" w:hAnsi="Verdana"/>
      <w:sz w:val="28"/>
      <w:szCs w:val="28"/>
    </w:rPr>
  </w:style>
  <w:style w:type="paragraph" w:styleId="21">
    <w:name w:val="Body Text Indent 2"/>
    <w:basedOn w:val="a"/>
    <w:rsid w:val="00121A46"/>
    <w:pPr>
      <w:ind w:firstLine="454"/>
      <w:jc w:val="both"/>
    </w:pPr>
    <w:rPr>
      <w:rFonts w:ascii="Verdana" w:hAnsi="Verdana"/>
      <w:sz w:val="28"/>
      <w:szCs w:val="28"/>
    </w:rPr>
  </w:style>
  <w:style w:type="paragraph" w:styleId="ac">
    <w:name w:val="footer"/>
    <w:basedOn w:val="a"/>
    <w:link w:val="ad"/>
    <w:uiPriority w:val="99"/>
    <w:rsid w:val="00121A46"/>
    <w:pPr>
      <w:tabs>
        <w:tab w:val="center" w:pos="4677"/>
        <w:tab w:val="right" w:pos="9355"/>
      </w:tabs>
    </w:pPr>
    <w:rPr>
      <w:rFonts w:ascii="Verdana" w:hAnsi="Verdana"/>
    </w:rPr>
  </w:style>
  <w:style w:type="character" w:styleId="ae">
    <w:name w:val="page number"/>
    <w:basedOn w:val="a0"/>
    <w:rsid w:val="00121A46"/>
  </w:style>
  <w:style w:type="paragraph" w:styleId="af">
    <w:name w:val="Balloon Text"/>
    <w:basedOn w:val="a"/>
    <w:semiHidden/>
    <w:rsid w:val="007B4C30"/>
    <w:rPr>
      <w:rFonts w:ascii="Tahoma" w:hAnsi="Tahoma" w:cs="Tahoma"/>
      <w:sz w:val="16"/>
      <w:szCs w:val="16"/>
    </w:rPr>
  </w:style>
  <w:style w:type="character" w:styleId="af0">
    <w:name w:val="annotation reference"/>
    <w:semiHidden/>
    <w:rsid w:val="00BB354E"/>
    <w:rPr>
      <w:sz w:val="16"/>
      <w:szCs w:val="16"/>
    </w:rPr>
  </w:style>
  <w:style w:type="paragraph" w:styleId="af1">
    <w:name w:val="annotation text"/>
    <w:basedOn w:val="a"/>
    <w:link w:val="af2"/>
    <w:semiHidden/>
    <w:rsid w:val="00BB354E"/>
    <w:rPr>
      <w:sz w:val="20"/>
      <w:szCs w:val="20"/>
    </w:rPr>
  </w:style>
  <w:style w:type="paragraph" w:styleId="af3">
    <w:name w:val="annotation subject"/>
    <w:basedOn w:val="af1"/>
    <w:next w:val="af1"/>
    <w:semiHidden/>
    <w:rsid w:val="00BB354E"/>
    <w:rPr>
      <w:b/>
      <w:bCs/>
    </w:rPr>
  </w:style>
  <w:style w:type="paragraph" w:styleId="13">
    <w:name w:val="toc 1"/>
    <w:basedOn w:val="a"/>
    <w:next w:val="a"/>
    <w:autoRedefine/>
    <w:semiHidden/>
    <w:rsid w:val="000759A9"/>
    <w:pPr>
      <w:tabs>
        <w:tab w:val="right" w:leader="dot" w:pos="9588"/>
      </w:tabs>
      <w:ind w:left="181" w:hanging="181"/>
    </w:pPr>
    <w:rPr>
      <w:noProof/>
      <w:kern w:val="28"/>
    </w:rPr>
  </w:style>
  <w:style w:type="table" w:styleId="af4">
    <w:name w:val="Table Grid"/>
    <w:basedOn w:val="a1"/>
    <w:rsid w:val="00075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rsid w:val="00D74639"/>
    <w:rPr>
      <w:color w:val="0000FF"/>
      <w:u w:val="single"/>
    </w:rPr>
  </w:style>
  <w:style w:type="paragraph" w:customStyle="1" w:styleId="af6">
    <w:name w:val="текст СТО"/>
    <w:basedOn w:val="a"/>
    <w:link w:val="af7"/>
    <w:rsid w:val="00B5446E"/>
    <w:pPr>
      <w:spacing w:line="312" w:lineRule="auto"/>
      <w:ind w:firstLine="709"/>
      <w:jc w:val="both"/>
    </w:pPr>
    <w:rPr>
      <w:rFonts w:ascii="Arial" w:hAnsi="Arial" w:cs="Arial"/>
      <w:noProof/>
    </w:rPr>
  </w:style>
  <w:style w:type="character" w:customStyle="1" w:styleId="af7">
    <w:name w:val="текст СТО Знак"/>
    <w:link w:val="af6"/>
    <w:rsid w:val="00B5446E"/>
    <w:rPr>
      <w:rFonts w:ascii="Arial" w:hAnsi="Arial" w:cs="Arial"/>
      <w:noProof/>
      <w:sz w:val="24"/>
      <w:szCs w:val="24"/>
      <w:lang w:val="ru-RU" w:eastAsia="ru-RU" w:bidi="ar-SA"/>
    </w:rPr>
  </w:style>
  <w:style w:type="paragraph" w:customStyle="1" w:styleId="114">
    <w:name w:val="Стиль Стиль1 + 14 пт"/>
    <w:basedOn w:val="11"/>
    <w:link w:val="1140"/>
    <w:rsid w:val="00D83669"/>
    <w:pPr>
      <w:widowControl w:val="0"/>
      <w:spacing w:line="360" w:lineRule="auto"/>
      <w:ind w:firstLine="709"/>
    </w:pPr>
    <w:rPr>
      <w:rFonts w:ascii="Times New Roman" w:hAnsi="Times New Roman"/>
      <w:sz w:val="28"/>
    </w:rPr>
  </w:style>
  <w:style w:type="character" w:customStyle="1" w:styleId="1140">
    <w:name w:val="Стиль Стиль1 + 14 пт Знак"/>
    <w:link w:val="114"/>
    <w:rsid w:val="00D83669"/>
    <w:rPr>
      <w:sz w:val="28"/>
      <w:lang w:val="ru-RU" w:eastAsia="ru-RU" w:bidi="ar-SA"/>
    </w:rPr>
  </w:style>
  <w:style w:type="character" w:customStyle="1" w:styleId="12">
    <w:name w:val="Стиль1 Знак"/>
    <w:link w:val="11"/>
    <w:rsid w:val="00D83669"/>
    <w:rPr>
      <w:rFonts w:ascii="Verdana" w:hAnsi="Verdana"/>
      <w:lang w:val="ru-RU" w:eastAsia="ru-RU" w:bidi="ar-SA"/>
    </w:rPr>
  </w:style>
  <w:style w:type="paragraph" w:customStyle="1" w:styleId="112">
    <w:name w:val="Стиль Стиль1 + 12 пт"/>
    <w:basedOn w:val="11"/>
    <w:link w:val="1120"/>
    <w:rsid w:val="00D83669"/>
    <w:pPr>
      <w:spacing w:line="360" w:lineRule="auto"/>
      <w:ind w:firstLine="709"/>
    </w:pPr>
    <w:rPr>
      <w:sz w:val="24"/>
    </w:rPr>
  </w:style>
  <w:style w:type="character" w:customStyle="1" w:styleId="1120">
    <w:name w:val="Стиль Стиль1 + 12 пт Знак"/>
    <w:link w:val="112"/>
    <w:rsid w:val="00D83669"/>
    <w:rPr>
      <w:rFonts w:ascii="Verdana" w:hAnsi="Verdana"/>
      <w:sz w:val="24"/>
      <w:lang w:val="ru-RU" w:eastAsia="ru-RU" w:bidi="ar-SA"/>
    </w:rPr>
  </w:style>
  <w:style w:type="paragraph" w:styleId="af8">
    <w:name w:val="Block Text"/>
    <w:basedOn w:val="a"/>
    <w:rsid w:val="001C2537"/>
    <w:pPr>
      <w:ind w:left="3119" w:right="-108"/>
    </w:pPr>
    <w:rPr>
      <w:b/>
      <w:sz w:val="28"/>
      <w:szCs w:val="20"/>
    </w:rPr>
  </w:style>
  <w:style w:type="paragraph" w:styleId="af9">
    <w:name w:val="Normal (Web)"/>
    <w:basedOn w:val="a"/>
    <w:rsid w:val="001C2537"/>
    <w:pPr>
      <w:spacing w:before="100" w:beforeAutospacing="1" w:after="100" w:afterAutospacing="1"/>
    </w:pPr>
    <w:rPr>
      <w:color w:val="000000"/>
    </w:rPr>
  </w:style>
  <w:style w:type="table" w:customStyle="1" w:styleId="14">
    <w:name w:val="Сетка таблицы1"/>
    <w:basedOn w:val="a1"/>
    <w:next w:val="af4"/>
    <w:uiPriority w:val="39"/>
    <w:rsid w:val="001618AD"/>
    <w:pPr>
      <w:jc w:val="right"/>
    </w:pPr>
    <w:rPr>
      <w:rFonts w:eastAsia="Calibr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">
    <w:name w:val="Body Text 2"/>
    <w:basedOn w:val="a"/>
    <w:rsid w:val="007658A0"/>
    <w:pPr>
      <w:ind w:firstLine="720"/>
      <w:jc w:val="both"/>
    </w:pPr>
    <w:rPr>
      <w:sz w:val="28"/>
      <w:szCs w:val="20"/>
    </w:rPr>
  </w:style>
  <w:style w:type="character" w:customStyle="1" w:styleId="30">
    <w:name w:val="Заголовок 3 Знак"/>
    <w:link w:val="3"/>
    <w:semiHidden/>
    <w:rsid w:val="00256C5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5">
    <w:name w:val="Верхний колонтитул Знак"/>
    <w:link w:val="a4"/>
    <w:uiPriority w:val="99"/>
    <w:rsid w:val="00041B8B"/>
    <w:rPr>
      <w:rFonts w:ascii="Verdana" w:hAnsi="Verdana"/>
    </w:rPr>
  </w:style>
  <w:style w:type="character" w:customStyle="1" w:styleId="50">
    <w:name w:val="Заголовок 5 Знак"/>
    <w:link w:val="5"/>
    <w:semiHidden/>
    <w:rsid w:val="009D0DB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link w:val="8"/>
    <w:semiHidden/>
    <w:rsid w:val="009D0DB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9D0DB8"/>
    <w:rPr>
      <w:rFonts w:ascii="Verdana" w:hAnsi="Verdana"/>
      <w:sz w:val="24"/>
      <w:szCs w:val="24"/>
    </w:rPr>
  </w:style>
  <w:style w:type="character" w:customStyle="1" w:styleId="40">
    <w:name w:val="Заголовок 4 Знак"/>
    <w:link w:val="4"/>
    <w:rsid w:val="009D0DB8"/>
    <w:rPr>
      <w:rFonts w:ascii="Verdana" w:hAnsi="Verdana"/>
      <w:sz w:val="28"/>
      <w:szCs w:val="28"/>
    </w:rPr>
  </w:style>
  <w:style w:type="paragraph" w:styleId="afa">
    <w:name w:val="Revision"/>
    <w:hidden/>
    <w:uiPriority w:val="99"/>
    <w:semiHidden/>
    <w:rsid w:val="006942BA"/>
    <w:rPr>
      <w:sz w:val="24"/>
      <w:szCs w:val="24"/>
    </w:rPr>
  </w:style>
  <w:style w:type="character" w:customStyle="1" w:styleId="af2">
    <w:name w:val="Текст примечания Знак"/>
    <w:basedOn w:val="a0"/>
    <w:link w:val="af1"/>
    <w:semiHidden/>
    <w:rsid w:val="005C52FB"/>
  </w:style>
  <w:style w:type="character" w:customStyle="1" w:styleId="a7">
    <w:name w:val="Текст сноски Знак"/>
    <w:link w:val="a6"/>
    <w:semiHidden/>
    <w:rsid w:val="001D00B1"/>
    <w:rPr>
      <w:rFonts w:ascii="Verdana" w:hAnsi="Verdana"/>
    </w:rPr>
  </w:style>
  <w:style w:type="character" w:customStyle="1" w:styleId="aa">
    <w:name w:val="Основной текст Знак"/>
    <w:link w:val="a9"/>
    <w:rsid w:val="001D00B1"/>
    <w:rPr>
      <w:rFonts w:ascii="Verdana" w:hAnsi="Verdana"/>
      <w:sz w:val="28"/>
      <w:szCs w:val="28"/>
    </w:rPr>
  </w:style>
  <w:style w:type="character" w:customStyle="1" w:styleId="10">
    <w:name w:val="Заголовок 1 Знак"/>
    <w:link w:val="1"/>
    <w:rsid w:val="0084026F"/>
    <w:rPr>
      <w:rFonts w:ascii="Verdana" w:hAnsi="Verdana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wmf"/><Relationship Id="rId21" Type="http://schemas.openxmlformats.org/officeDocument/2006/relationships/oleObject" Target="embeddings/oleObject4.bin"/><Relationship Id="rId42" Type="http://schemas.openxmlformats.org/officeDocument/2006/relationships/image" Target="media/image16.wmf"/><Relationship Id="rId47" Type="http://schemas.openxmlformats.org/officeDocument/2006/relationships/oleObject" Target="embeddings/oleObject17.bin"/><Relationship Id="rId63" Type="http://schemas.openxmlformats.org/officeDocument/2006/relationships/header" Target="header7.xml"/><Relationship Id="rId68" Type="http://schemas.openxmlformats.org/officeDocument/2006/relationships/footer" Target="footer8.xml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9" Type="http://schemas.openxmlformats.org/officeDocument/2006/relationships/oleObject" Target="embeddings/oleObject8.bin"/><Relationship Id="rId11" Type="http://schemas.openxmlformats.org/officeDocument/2006/relationships/footer" Target="footer1.xml"/><Relationship Id="rId24" Type="http://schemas.openxmlformats.org/officeDocument/2006/relationships/image" Target="media/image7.wmf"/><Relationship Id="rId32" Type="http://schemas.openxmlformats.org/officeDocument/2006/relationships/image" Target="media/image11.wmf"/><Relationship Id="rId37" Type="http://schemas.openxmlformats.org/officeDocument/2006/relationships/oleObject" Target="embeddings/oleObject12.bin"/><Relationship Id="rId40" Type="http://schemas.openxmlformats.org/officeDocument/2006/relationships/image" Target="media/image15.wmf"/><Relationship Id="rId45" Type="http://schemas.openxmlformats.org/officeDocument/2006/relationships/oleObject" Target="embeddings/oleObject16.bin"/><Relationship Id="rId53" Type="http://schemas.openxmlformats.org/officeDocument/2006/relationships/image" Target="media/image21.wmf"/><Relationship Id="rId58" Type="http://schemas.openxmlformats.org/officeDocument/2006/relationships/footer" Target="footer3.xml"/><Relationship Id="rId66" Type="http://schemas.openxmlformats.org/officeDocument/2006/relationships/header" Target="header8.xml"/><Relationship Id="rId5" Type="http://schemas.openxmlformats.org/officeDocument/2006/relationships/webSettings" Target="webSettings.xml"/><Relationship Id="rId61" Type="http://schemas.openxmlformats.org/officeDocument/2006/relationships/footer" Target="footer5.xml"/><Relationship Id="rId19" Type="http://schemas.openxmlformats.org/officeDocument/2006/relationships/oleObject" Target="embeddings/oleObject3.bin"/><Relationship Id="rId14" Type="http://schemas.openxmlformats.org/officeDocument/2006/relationships/image" Target="media/image2.wmf"/><Relationship Id="rId22" Type="http://schemas.openxmlformats.org/officeDocument/2006/relationships/image" Target="media/image6.wmf"/><Relationship Id="rId27" Type="http://schemas.openxmlformats.org/officeDocument/2006/relationships/oleObject" Target="embeddings/oleObject7.bin"/><Relationship Id="rId30" Type="http://schemas.openxmlformats.org/officeDocument/2006/relationships/image" Target="media/image10.wmf"/><Relationship Id="rId35" Type="http://schemas.openxmlformats.org/officeDocument/2006/relationships/oleObject" Target="embeddings/oleObject11.bin"/><Relationship Id="rId43" Type="http://schemas.openxmlformats.org/officeDocument/2006/relationships/oleObject" Target="embeddings/oleObject15.bin"/><Relationship Id="rId48" Type="http://schemas.openxmlformats.org/officeDocument/2006/relationships/oleObject" Target="embeddings/oleObject18.bin"/><Relationship Id="rId56" Type="http://schemas.openxmlformats.org/officeDocument/2006/relationships/header" Target="header3.xml"/><Relationship Id="rId64" Type="http://schemas.openxmlformats.org/officeDocument/2006/relationships/footer" Target="footer6.xml"/><Relationship Id="rId69" Type="http://schemas.openxmlformats.org/officeDocument/2006/relationships/footer" Target="footer9.xml"/><Relationship Id="rId8" Type="http://schemas.openxmlformats.org/officeDocument/2006/relationships/image" Target="media/image1.png"/><Relationship Id="rId51" Type="http://schemas.openxmlformats.org/officeDocument/2006/relationships/image" Target="media/image20.wmf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10.bin"/><Relationship Id="rId38" Type="http://schemas.openxmlformats.org/officeDocument/2006/relationships/image" Target="media/image14.wmf"/><Relationship Id="rId46" Type="http://schemas.openxmlformats.org/officeDocument/2006/relationships/image" Target="media/image18.wmf"/><Relationship Id="rId59" Type="http://schemas.openxmlformats.org/officeDocument/2006/relationships/footer" Target="footer4.xml"/><Relationship Id="rId67" Type="http://schemas.openxmlformats.org/officeDocument/2006/relationships/header" Target="header9.xml"/><Relationship Id="rId20" Type="http://schemas.openxmlformats.org/officeDocument/2006/relationships/image" Target="media/image5.wmf"/><Relationship Id="rId41" Type="http://schemas.openxmlformats.org/officeDocument/2006/relationships/oleObject" Target="embeddings/oleObject14.bin"/><Relationship Id="rId54" Type="http://schemas.openxmlformats.org/officeDocument/2006/relationships/oleObject" Target="embeddings/oleObject21.bin"/><Relationship Id="rId62" Type="http://schemas.openxmlformats.org/officeDocument/2006/relationships/header" Target="header6.xml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image" Target="media/image9.wmf"/><Relationship Id="rId36" Type="http://schemas.openxmlformats.org/officeDocument/2006/relationships/image" Target="media/image13.wmf"/><Relationship Id="rId49" Type="http://schemas.openxmlformats.org/officeDocument/2006/relationships/image" Target="media/image19.wmf"/><Relationship Id="rId57" Type="http://schemas.openxmlformats.org/officeDocument/2006/relationships/header" Target="header4.xml"/><Relationship Id="rId10" Type="http://schemas.openxmlformats.org/officeDocument/2006/relationships/header" Target="header2.xml"/><Relationship Id="rId31" Type="http://schemas.openxmlformats.org/officeDocument/2006/relationships/oleObject" Target="embeddings/oleObject9.bin"/><Relationship Id="rId44" Type="http://schemas.openxmlformats.org/officeDocument/2006/relationships/image" Target="media/image17.wmf"/><Relationship Id="rId52" Type="http://schemas.openxmlformats.org/officeDocument/2006/relationships/oleObject" Target="embeddings/oleObject20.bin"/><Relationship Id="rId60" Type="http://schemas.openxmlformats.org/officeDocument/2006/relationships/header" Target="header5.xml"/><Relationship Id="rId65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hyperlink" Target="http://www.easc.by" TargetMode="External"/><Relationship Id="rId18" Type="http://schemas.openxmlformats.org/officeDocument/2006/relationships/image" Target="media/image4.wmf"/><Relationship Id="rId39" Type="http://schemas.openxmlformats.org/officeDocument/2006/relationships/oleObject" Target="embeddings/oleObject13.bin"/><Relationship Id="rId34" Type="http://schemas.openxmlformats.org/officeDocument/2006/relationships/image" Target="media/image12.wmf"/><Relationship Id="rId50" Type="http://schemas.openxmlformats.org/officeDocument/2006/relationships/oleObject" Target="embeddings/oleObject19.bin"/><Relationship Id="rId55" Type="http://schemas.openxmlformats.org/officeDocument/2006/relationships/oleObject" Target="embeddings/oleObject2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FC171-2982-4190-9DC0-EA9CC98D0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6535</Words>
  <Characters>37251</Characters>
  <Application>Microsoft Office Word</Application>
  <DocSecurity>0</DocSecurity>
  <Lines>310</Lines>
  <Paragraphs>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 Общие положения</vt:lpstr>
      <vt:lpstr>4 Общие положения</vt:lpstr>
    </vt:vector>
  </TitlesOfParts>
  <Company>MoBIL GROUP</Company>
  <LinksUpToDate>false</LinksUpToDate>
  <CharactersWithSpaces>43699</CharactersWithSpaces>
  <SharedDoc>false</SharedDoc>
  <HLinks>
    <vt:vector size="6" baseType="variant">
      <vt:variant>
        <vt:i4>6946864</vt:i4>
      </vt:variant>
      <vt:variant>
        <vt:i4>151</vt:i4>
      </vt:variant>
      <vt:variant>
        <vt:i4>0</vt:i4>
      </vt:variant>
      <vt:variant>
        <vt:i4>5</vt:i4>
      </vt:variant>
      <vt:variant>
        <vt:lpwstr>http://www.easc.by/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 Общие положения</dc:title>
  <dc:subject/>
  <dc:creator>Ponomareva</dc:creator>
  <cp:keywords/>
  <cp:lastModifiedBy>eqip</cp:lastModifiedBy>
  <cp:revision>2</cp:revision>
  <cp:lastPrinted>2019-03-18T10:00:00Z</cp:lastPrinted>
  <dcterms:created xsi:type="dcterms:W3CDTF">2019-08-18T16:16:00Z</dcterms:created>
  <dcterms:modified xsi:type="dcterms:W3CDTF">2019-08-18T16:16:00Z</dcterms:modified>
</cp:coreProperties>
</file>